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B4" w:rsidRDefault="00056EB4" w:rsidP="00056EB4">
      <w:pPr>
        <w:spacing w:line="276" w:lineRule="auto"/>
        <w:ind w:left="5103"/>
        <w:contextualSpacing/>
        <w:rPr>
          <w:rFonts w:ascii="Liberation Serif" w:hAnsi="Liberation Serif"/>
          <w:sz w:val="28"/>
          <w:szCs w:val="28"/>
        </w:rPr>
      </w:pPr>
      <w:r>
        <w:rPr>
          <w:rFonts w:ascii="Liberation Serif" w:hAnsi="Liberation Serif"/>
          <w:sz w:val="28"/>
          <w:szCs w:val="28"/>
        </w:rPr>
        <w:t>УТВЕРЖДЕНО</w:t>
      </w:r>
    </w:p>
    <w:p w:rsidR="00056EB4" w:rsidRDefault="00056EB4" w:rsidP="00056EB4">
      <w:pPr>
        <w:ind w:left="5103"/>
        <w:contextualSpacing/>
        <w:rPr>
          <w:rFonts w:ascii="Liberation Serif" w:hAnsi="Liberation Serif"/>
          <w:sz w:val="28"/>
          <w:szCs w:val="28"/>
        </w:rPr>
      </w:pPr>
      <w:r>
        <w:rPr>
          <w:rFonts w:ascii="Liberation Serif" w:hAnsi="Liberation Serif"/>
          <w:sz w:val="28"/>
          <w:szCs w:val="28"/>
        </w:rPr>
        <w:t>постановлением</w:t>
      </w:r>
    </w:p>
    <w:p w:rsidR="00056EB4" w:rsidRDefault="00056EB4" w:rsidP="00056EB4">
      <w:pPr>
        <w:ind w:left="5103"/>
        <w:contextualSpacing/>
        <w:rPr>
          <w:rFonts w:ascii="Liberation Serif" w:hAnsi="Liberation Serif"/>
          <w:sz w:val="28"/>
          <w:szCs w:val="28"/>
        </w:rPr>
      </w:pPr>
      <w:r>
        <w:rPr>
          <w:rFonts w:ascii="Liberation Serif" w:hAnsi="Liberation Serif"/>
          <w:sz w:val="28"/>
          <w:szCs w:val="28"/>
        </w:rPr>
        <w:t>Администрации Тазовского района</w:t>
      </w:r>
    </w:p>
    <w:p w:rsidR="00056EB4" w:rsidRDefault="00056EB4" w:rsidP="00056EB4">
      <w:pPr>
        <w:ind w:left="5103"/>
        <w:contextualSpacing/>
        <w:rPr>
          <w:rFonts w:ascii="Liberation Serif" w:hAnsi="Liberation Serif"/>
          <w:sz w:val="28"/>
          <w:szCs w:val="28"/>
        </w:rPr>
      </w:pPr>
      <w:r>
        <w:rPr>
          <w:rFonts w:ascii="Liberation Serif" w:hAnsi="Liberation Serif"/>
          <w:sz w:val="28"/>
          <w:szCs w:val="28"/>
        </w:rPr>
        <w:t>от __________________ № ______</w:t>
      </w:r>
    </w:p>
    <w:p w:rsidR="0039216A" w:rsidRPr="0071580E" w:rsidRDefault="0039216A">
      <w:pPr>
        <w:widowControl w:val="0"/>
        <w:autoSpaceDE w:val="0"/>
        <w:autoSpaceDN w:val="0"/>
        <w:adjustRightInd w:val="0"/>
        <w:ind w:right="-427"/>
        <w:jc w:val="center"/>
        <w:rPr>
          <w:rFonts w:ascii="Liberation Serif" w:hAnsi="Liberation Serif"/>
          <w:b/>
          <w:bCs/>
          <w:sz w:val="28"/>
          <w:szCs w:val="28"/>
        </w:rPr>
      </w:pPr>
    </w:p>
    <w:p w:rsidR="004373EC" w:rsidRPr="0071580E" w:rsidRDefault="004373EC">
      <w:pPr>
        <w:widowControl w:val="0"/>
        <w:autoSpaceDE w:val="0"/>
        <w:autoSpaceDN w:val="0"/>
        <w:adjustRightInd w:val="0"/>
        <w:ind w:right="-427"/>
        <w:jc w:val="center"/>
        <w:rPr>
          <w:rFonts w:ascii="Liberation Serif" w:hAnsi="Liberation Serif"/>
          <w:b/>
          <w:bCs/>
          <w:sz w:val="28"/>
          <w:szCs w:val="28"/>
        </w:rPr>
      </w:pPr>
    </w:p>
    <w:p w:rsidR="004373EC" w:rsidRPr="0071580E" w:rsidRDefault="003D3FF8">
      <w:pPr>
        <w:jc w:val="center"/>
        <w:rPr>
          <w:rFonts w:ascii="Liberation Serif" w:hAnsi="Liberation Serif"/>
          <w:b/>
          <w:bCs/>
          <w:sz w:val="28"/>
          <w:szCs w:val="28"/>
        </w:rPr>
      </w:pPr>
      <w:r w:rsidRPr="0071580E">
        <w:rPr>
          <w:rFonts w:ascii="Liberation Serif" w:hAnsi="Liberation Serif"/>
          <w:b/>
          <w:bCs/>
          <w:sz w:val="28"/>
          <w:szCs w:val="28"/>
        </w:rPr>
        <w:t>ПОЛОЖЕНИЕ</w:t>
      </w:r>
    </w:p>
    <w:p w:rsidR="004373EC" w:rsidRPr="0071580E" w:rsidRDefault="003D3FF8">
      <w:pPr>
        <w:jc w:val="center"/>
        <w:rPr>
          <w:rFonts w:ascii="Liberation Serif" w:hAnsi="Liberation Serif"/>
          <w:b/>
          <w:sz w:val="28"/>
          <w:szCs w:val="28"/>
        </w:rPr>
      </w:pPr>
      <w:r w:rsidRPr="0071580E">
        <w:rPr>
          <w:rFonts w:ascii="Liberation Serif" w:hAnsi="Liberation Serif"/>
          <w:b/>
          <w:sz w:val="28"/>
          <w:szCs w:val="28"/>
        </w:rPr>
        <w:t xml:space="preserve">об оплате труда работников муниципального казенного учреждения </w:t>
      </w:r>
    </w:p>
    <w:p w:rsidR="004373EC" w:rsidRPr="0071580E" w:rsidRDefault="003D3FF8">
      <w:pPr>
        <w:jc w:val="center"/>
        <w:rPr>
          <w:rFonts w:ascii="Liberation Serif" w:hAnsi="Liberation Serif"/>
          <w:b/>
          <w:sz w:val="28"/>
          <w:szCs w:val="28"/>
        </w:rPr>
      </w:pPr>
      <w:r w:rsidRPr="0071580E">
        <w:rPr>
          <w:rFonts w:ascii="Liberation Serif" w:hAnsi="Liberation Serif"/>
          <w:b/>
          <w:sz w:val="28"/>
          <w:szCs w:val="28"/>
        </w:rPr>
        <w:t xml:space="preserve">«Дирекция по финансово-экономическому сопровождению </w:t>
      </w:r>
      <w:r w:rsidR="0055681B">
        <w:rPr>
          <w:rFonts w:ascii="Liberation Serif" w:hAnsi="Liberation Serif"/>
          <w:b/>
          <w:sz w:val="28"/>
          <w:szCs w:val="28"/>
        </w:rPr>
        <w:t xml:space="preserve">                            </w:t>
      </w:r>
      <w:r w:rsidRPr="0071580E">
        <w:rPr>
          <w:rFonts w:ascii="Liberation Serif" w:hAnsi="Liberation Serif"/>
          <w:b/>
          <w:sz w:val="28"/>
          <w:szCs w:val="28"/>
        </w:rPr>
        <w:t>и организационно-техническому обслуживанию учреждений культуры, физической культуры и спорта, молодежной политики и туризма»</w:t>
      </w:r>
    </w:p>
    <w:p w:rsidR="004373EC" w:rsidRPr="0071580E" w:rsidRDefault="004373EC">
      <w:pPr>
        <w:pStyle w:val="ConsPlusTitle"/>
        <w:jc w:val="center"/>
        <w:rPr>
          <w:rFonts w:ascii="Liberation Serif" w:hAnsi="Liberation Serif" w:cs="Times New Roman"/>
          <w:sz w:val="28"/>
          <w:szCs w:val="28"/>
        </w:rPr>
      </w:pPr>
    </w:p>
    <w:p w:rsidR="004373EC" w:rsidRPr="0071580E" w:rsidRDefault="003D3FF8">
      <w:pPr>
        <w:pStyle w:val="ConsPlusNonformat"/>
        <w:widowControl/>
        <w:tabs>
          <w:tab w:val="left" w:pos="284"/>
        </w:tabs>
        <w:jc w:val="center"/>
        <w:rPr>
          <w:rFonts w:ascii="Liberation Serif" w:hAnsi="Liberation Serif" w:cs="Times New Roman"/>
          <w:b/>
          <w:bCs/>
          <w:iCs/>
          <w:sz w:val="28"/>
          <w:szCs w:val="28"/>
        </w:rPr>
      </w:pPr>
      <w:r w:rsidRPr="0071580E">
        <w:rPr>
          <w:rFonts w:ascii="Liberation Serif" w:hAnsi="Liberation Serif" w:cs="Times New Roman"/>
          <w:b/>
          <w:bCs/>
          <w:iCs/>
          <w:sz w:val="28"/>
          <w:szCs w:val="28"/>
          <w:lang w:val="en-US"/>
        </w:rPr>
        <w:t>I</w:t>
      </w:r>
      <w:r w:rsidRPr="0071580E">
        <w:rPr>
          <w:rFonts w:ascii="Liberation Serif" w:hAnsi="Liberation Serif" w:cs="Times New Roman"/>
          <w:b/>
          <w:bCs/>
          <w:iCs/>
          <w:sz w:val="28"/>
          <w:szCs w:val="28"/>
        </w:rPr>
        <w:t>. Общие положения</w:t>
      </w:r>
    </w:p>
    <w:p w:rsidR="004373EC" w:rsidRPr="0071580E" w:rsidRDefault="004373EC">
      <w:pPr>
        <w:pStyle w:val="ConsPlusTitle"/>
        <w:jc w:val="center"/>
        <w:rPr>
          <w:rFonts w:ascii="Liberation Serif" w:eastAsiaTheme="minorHAnsi" w:hAnsi="Liberation Serif" w:cs="Times New Roman"/>
          <w:b w:val="0"/>
          <w:bCs w:val="0"/>
          <w:sz w:val="28"/>
          <w:szCs w:val="28"/>
          <w:lang w:eastAsia="en-US"/>
        </w:rPr>
      </w:pPr>
    </w:p>
    <w:p w:rsidR="004373EC" w:rsidRPr="0071580E" w:rsidRDefault="003D3FF8" w:rsidP="00BC415A">
      <w:pPr>
        <w:shd w:val="clear" w:color="auto" w:fill="FFFFFF" w:themeFill="background1"/>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1.1. </w:t>
      </w:r>
      <w:proofErr w:type="gramStart"/>
      <w:r w:rsidRPr="0071580E">
        <w:rPr>
          <w:rFonts w:ascii="Liberation Serif" w:hAnsi="Liberation Serif"/>
          <w:sz w:val="28"/>
          <w:szCs w:val="28"/>
        </w:rPr>
        <w:t>Настоящее Положение об оплате труда работников муниципального казенного учреждения «Дирекция по финансово-экономическому сопровождению и организационно-техническому обслуживанию учреждений культуры, физическо</w:t>
      </w:r>
      <w:bookmarkStart w:id="0" w:name="_GoBack"/>
      <w:bookmarkEnd w:id="0"/>
      <w:r w:rsidRPr="0071580E">
        <w:rPr>
          <w:rFonts w:ascii="Liberation Serif" w:hAnsi="Liberation Serif"/>
          <w:sz w:val="28"/>
          <w:szCs w:val="28"/>
        </w:rPr>
        <w:t xml:space="preserve">й культуры и спорта, молодежной политики и туризма» (далее Положение) </w:t>
      </w:r>
      <w:r w:rsidRPr="0071580E">
        <w:rPr>
          <w:rFonts w:ascii="Liberation Serif" w:eastAsiaTheme="minorHAnsi" w:hAnsi="Liberation Serif"/>
          <w:bCs/>
          <w:sz w:val="28"/>
          <w:szCs w:val="28"/>
          <w:lang w:eastAsia="en-US"/>
        </w:rPr>
        <w:t xml:space="preserve">разработано </w:t>
      </w:r>
      <w:r w:rsidRPr="0071580E">
        <w:rPr>
          <w:rFonts w:ascii="Liberation Serif" w:hAnsi="Liberation Serif"/>
          <w:sz w:val="28"/>
          <w:szCs w:val="28"/>
        </w:rPr>
        <w:t>в соответствии со статьей 144 Трудового кодекса Российской Федерации, пунктом 4 статьи 86 Бюджетного кодекса Российской Федерации, на основании постановления Администрации Тазовского района от 17 марта 2017 года № 364 «О совершенствовании</w:t>
      </w:r>
      <w:proofErr w:type="gramEnd"/>
      <w:r w:rsidRPr="0071580E">
        <w:rPr>
          <w:rFonts w:ascii="Liberation Serif" w:hAnsi="Liberation Serif"/>
          <w:sz w:val="28"/>
          <w:szCs w:val="28"/>
        </w:rPr>
        <w:t xml:space="preserve"> систем </w:t>
      </w:r>
      <w:proofErr w:type="gramStart"/>
      <w:r w:rsidRPr="0071580E">
        <w:rPr>
          <w:rFonts w:ascii="Liberation Serif" w:hAnsi="Liberation Serif"/>
          <w:sz w:val="28"/>
          <w:szCs w:val="28"/>
        </w:rPr>
        <w:t>оплаты труда работников муниципальных учреждений муниципального образования</w:t>
      </w:r>
      <w:proofErr w:type="gramEnd"/>
      <w:r w:rsidRPr="0071580E">
        <w:rPr>
          <w:rFonts w:ascii="Liberation Serif" w:hAnsi="Liberation Serif"/>
          <w:sz w:val="28"/>
          <w:szCs w:val="28"/>
        </w:rPr>
        <w:t xml:space="preserve"> Тазовский район».</w:t>
      </w:r>
    </w:p>
    <w:p w:rsidR="004373EC" w:rsidRPr="0071580E" w:rsidRDefault="003D3FF8">
      <w:pPr>
        <w:shd w:val="clear" w:color="auto" w:fill="FFFFFF" w:themeFill="background1"/>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1.2. Настоящее Положение определяет требования к разработке                        и установлению системы оплаты труда работников муниципального казенного учреждения «Дирекция по финансово-экономическому сопровождению                    и организационно-техническому обслуживанию учреждений культуры, физической культуры и спорта, молодежной политики и туризма» </w:t>
      </w:r>
      <w:r w:rsidR="00111068">
        <w:rPr>
          <w:rFonts w:ascii="Liberation Serif" w:hAnsi="Liberation Serif"/>
          <w:sz w:val="28"/>
          <w:szCs w:val="28"/>
        </w:rPr>
        <w:t xml:space="preserve">              </w:t>
      </w:r>
      <w:r w:rsidRPr="0071580E">
        <w:rPr>
          <w:rFonts w:ascii="Liberation Serif" w:hAnsi="Liberation Serif"/>
          <w:sz w:val="28"/>
          <w:szCs w:val="28"/>
        </w:rPr>
        <w:t>(далее  – Учреждение).</w:t>
      </w:r>
    </w:p>
    <w:p w:rsidR="004373EC" w:rsidRPr="0071580E" w:rsidRDefault="003D3FF8">
      <w:pPr>
        <w:shd w:val="clear" w:color="auto" w:fill="FFFFFF" w:themeFill="background1"/>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1.3. </w:t>
      </w:r>
      <w:proofErr w:type="gramStart"/>
      <w:r w:rsidRPr="0071580E">
        <w:rPr>
          <w:rFonts w:ascii="Liberation Serif" w:hAnsi="Liberation Serif"/>
          <w:sz w:val="28"/>
          <w:szCs w:val="28"/>
        </w:rPr>
        <w:t xml:space="preserve">Понятия и термины, используемые в настоящем Положении, применяются в соответствии со значениями, определенными Трудовым кодексом Российской Федерации, иными нормативными правовыми актами Российской Федерации, Ямало-Ненецкого автономного округа </w:t>
      </w:r>
      <w:r w:rsidR="004758CF">
        <w:rPr>
          <w:rFonts w:ascii="Liberation Serif" w:hAnsi="Liberation Serif"/>
          <w:sz w:val="28"/>
          <w:szCs w:val="28"/>
        </w:rPr>
        <w:t xml:space="preserve">                            </w:t>
      </w:r>
      <w:r w:rsidRPr="0071580E">
        <w:rPr>
          <w:rFonts w:ascii="Liberation Serif" w:hAnsi="Liberation Serif"/>
          <w:sz w:val="28"/>
          <w:szCs w:val="28"/>
        </w:rPr>
        <w:t xml:space="preserve">и </w:t>
      </w:r>
      <w:r w:rsidR="004758CF">
        <w:rPr>
          <w:rFonts w:ascii="Liberation Serif" w:hAnsi="Liberation Serif"/>
          <w:sz w:val="28"/>
          <w:szCs w:val="28"/>
        </w:rPr>
        <w:t>муниципального округа Тазовский район</w:t>
      </w:r>
      <w:r w:rsidR="004758CF">
        <w:t xml:space="preserve"> </w:t>
      </w:r>
      <w:r w:rsidR="004758CF">
        <w:rPr>
          <w:rFonts w:ascii="Liberation Serif" w:hAnsi="Liberation Serif"/>
          <w:sz w:val="28"/>
          <w:szCs w:val="28"/>
        </w:rPr>
        <w:t>Ямало–Ненецкого автономного округа</w:t>
      </w:r>
      <w:r w:rsidR="00111068">
        <w:rPr>
          <w:rFonts w:ascii="Liberation Serif" w:hAnsi="Liberation Serif"/>
          <w:sz w:val="28"/>
          <w:szCs w:val="28"/>
        </w:rPr>
        <w:t xml:space="preserve"> </w:t>
      </w:r>
      <w:r w:rsidR="004758CF" w:rsidRPr="004758CF">
        <w:rPr>
          <w:rFonts w:ascii="Liberation Serif" w:hAnsi="Liberation Serif"/>
          <w:sz w:val="28"/>
          <w:szCs w:val="28"/>
        </w:rPr>
        <w:t xml:space="preserve"> </w:t>
      </w:r>
      <w:r w:rsidRPr="004758CF">
        <w:rPr>
          <w:rFonts w:ascii="Liberation Serif" w:hAnsi="Liberation Serif"/>
          <w:sz w:val="28"/>
          <w:szCs w:val="28"/>
        </w:rPr>
        <w:t>(далее</w:t>
      </w:r>
      <w:r w:rsidR="004758CF">
        <w:rPr>
          <w:rFonts w:ascii="Liberation Serif" w:hAnsi="Liberation Serif"/>
          <w:sz w:val="28"/>
          <w:szCs w:val="28"/>
        </w:rPr>
        <w:t xml:space="preserve"> </w:t>
      </w:r>
      <w:r w:rsidRPr="004758CF">
        <w:rPr>
          <w:rFonts w:ascii="Liberation Serif" w:hAnsi="Liberation Serif"/>
          <w:sz w:val="28"/>
          <w:szCs w:val="28"/>
        </w:rPr>
        <w:t>-</w:t>
      </w:r>
      <w:r w:rsidR="004758CF">
        <w:rPr>
          <w:rFonts w:ascii="Liberation Serif" w:hAnsi="Liberation Serif"/>
          <w:sz w:val="28"/>
          <w:szCs w:val="28"/>
        </w:rPr>
        <w:t xml:space="preserve"> </w:t>
      </w:r>
      <w:r w:rsidRPr="004758CF">
        <w:rPr>
          <w:rFonts w:ascii="Liberation Serif" w:hAnsi="Liberation Serif"/>
          <w:sz w:val="28"/>
          <w:szCs w:val="28"/>
        </w:rPr>
        <w:t>муниципальное образование, автономный</w:t>
      </w:r>
      <w:r w:rsidRPr="0071580E">
        <w:rPr>
          <w:rFonts w:ascii="Liberation Serif" w:hAnsi="Liberation Serif"/>
          <w:sz w:val="28"/>
          <w:szCs w:val="28"/>
        </w:rPr>
        <w:t xml:space="preserve"> округ)</w:t>
      </w:r>
      <w:r w:rsidR="00111068">
        <w:rPr>
          <w:rFonts w:ascii="Liberation Serif" w:hAnsi="Liberation Serif"/>
          <w:sz w:val="28"/>
          <w:szCs w:val="28"/>
        </w:rPr>
        <w:t>,</w:t>
      </w:r>
      <w:r w:rsidRPr="0071580E">
        <w:rPr>
          <w:rFonts w:ascii="Liberation Serif" w:hAnsi="Liberation Serif"/>
          <w:sz w:val="28"/>
          <w:szCs w:val="28"/>
        </w:rPr>
        <w:t xml:space="preserve"> содержащими нормы трудового права.</w:t>
      </w:r>
      <w:proofErr w:type="gramEnd"/>
    </w:p>
    <w:p w:rsidR="004373EC" w:rsidRPr="0071580E" w:rsidRDefault="003D3FF8">
      <w:pPr>
        <w:shd w:val="clear" w:color="auto" w:fill="FFFFFF" w:themeFill="background1"/>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1.4. </w:t>
      </w:r>
      <w:proofErr w:type="gramStart"/>
      <w:r w:rsidRPr="0071580E">
        <w:rPr>
          <w:rFonts w:ascii="Liberation Serif" w:hAnsi="Liberation Serif"/>
          <w:sz w:val="28"/>
          <w:szCs w:val="28"/>
        </w:rPr>
        <w:t>Система оплаты труда работников Учрежд</w:t>
      </w:r>
      <w:r w:rsidR="00BC415A">
        <w:rPr>
          <w:rFonts w:ascii="Liberation Serif" w:hAnsi="Liberation Serif"/>
          <w:sz w:val="28"/>
          <w:szCs w:val="28"/>
        </w:rPr>
        <w:t xml:space="preserve">ения, которая включает </w:t>
      </w:r>
      <w:r w:rsidR="004758CF">
        <w:rPr>
          <w:rFonts w:ascii="Liberation Serif" w:hAnsi="Liberation Serif"/>
          <w:sz w:val="28"/>
          <w:szCs w:val="28"/>
        </w:rPr>
        <w:t xml:space="preserve">       </w:t>
      </w:r>
      <w:r w:rsidRPr="0071580E">
        <w:rPr>
          <w:rFonts w:ascii="Liberation Serif" w:hAnsi="Liberation Serif"/>
          <w:sz w:val="28"/>
          <w:szCs w:val="28"/>
        </w:rPr>
        <w:t xml:space="preserve">в себя размеры должностных окладов (ставок) за исполнение трудовых (должностных) обязанностей за календарный месяц, выплаты компенсационного и стимулирующего характера, устанавливается локальным нормативным актом учреждения в соответствии с трудовым законодательством Российской Федерации, иными нормативными правовыми актами Российской </w:t>
      </w:r>
      <w:r w:rsidRPr="0071580E">
        <w:rPr>
          <w:rFonts w:ascii="Liberation Serif" w:hAnsi="Liberation Serif"/>
          <w:sz w:val="28"/>
          <w:szCs w:val="28"/>
        </w:rPr>
        <w:lastRenderedPageBreak/>
        <w:t xml:space="preserve">Федерации, автономного округа и </w:t>
      </w:r>
      <w:r w:rsidRPr="004758CF">
        <w:rPr>
          <w:rFonts w:ascii="Liberation Serif" w:hAnsi="Liberation Serif"/>
          <w:sz w:val="28"/>
          <w:szCs w:val="28"/>
        </w:rPr>
        <w:t>муниципального образования</w:t>
      </w:r>
      <w:r w:rsidRPr="0071580E">
        <w:rPr>
          <w:rFonts w:ascii="Liberation Serif" w:hAnsi="Liberation Serif"/>
          <w:sz w:val="28"/>
          <w:szCs w:val="28"/>
        </w:rPr>
        <w:t>, содержащими нормы трудового права, а также настоящим Положением.</w:t>
      </w:r>
      <w:proofErr w:type="gramEnd"/>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bookmarkStart w:id="1" w:name="_Ref388948432"/>
      <w:r w:rsidRPr="0071580E">
        <w:rPr>
          <w:rFonts w:ascii="Liberation Serif" w:hAnsi="Liberation Serif"/>
          <w:sz w:val="28"/>
          <w:szCs w:val="28"/>
        </w:rPr>
        <w:t>1.5. Система оплаты труда работников Учреждения устанавливается                с учетом:</w:t>
      </w:r>
      <w:bookmarkEnd w:id="1"/>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Единого квалификационного справочника должностей руководителей, специалистов и служащих либо профессиональных стандартов;</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 профессиональных квалификационных групп, утверждаемых федеральным органом исполнительной власти, осуществляющим функции </w:t>
      </w:r>
      <w:r w:rsidR="00111068">
        <w:rPr>
          <w:rFonts w:ascii="Liberation Serif" w:hAnsi="Liberation Serif"/>
          <w:sz w:val="28"/>
          <w:szCs w:val="28"/>
        </w:rPr>
        <w:t xml:space="preserve">      </w:t>
      </w:r>
      <w:r w:rsidRPr="0071580E">
        <w:rPr>
          <w:rFonts w:ascii="Liberation Serif" w:hAnsi="Liberation Serif"/>
          <w:sz w:val="28"/>
          <w:szCs w:val="28"/>
        </w:rPr>
        <w:t>по выработке государственной политики и нормативно-правовому регулированию в сфере труда;</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обеспечения государственных гарантий по оплате труда;</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рекомендаций Российской трехсторонней комиссии по регулированию социально-трудовых отношений;</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w:t>
      </w:r>
      <w:r w:rsidR="004758CF">
        <w:rPr>
          <w:rFonts w:ascii="Liberation Serif" w:hAnsi="Liberation Serif"/>
          <w:sz w:val="28"/>
          <w:szCs w:val="28"/>
        </w:rPr>
        <w:t xml:space="preserve">                   </w:t>
      </w:r>
      <w:r w:rsidRPr="0071580E">
        <w:rPr>
          <w:rFonts w:ascii="Liberation Serif" w:hAnsi="Liberation Serif"/>
          <w:sz w:val="28"/>
          <w:szCs w:val="28"/>
        </w:rPr>
        <w:t>и нормативно-правовому регулированию в сфере труда;</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w:t>
      </w:r>
      <w:r w:rsidR="004758CF">
        <w:rPr>
          <w:rFonts w:ascii="Liberation Serif" w:hAnsi="Liberation Serif"/>
          <w:sz w:val="28"/>
          <w:szCs w:val="28"/>
        </w:rPr>
        <w:t xml:space="preserve">                  </w:t>
      </w:r>
      <w:r w:rsidRPr="0071580E">
        <w:rPr>
          <w:rFonts w:ascii="Liberation Serif" w:hAnsi="Liberation Serif"/>
          <w:sz w:val="28"/>
          <w:szCs w:val="28"/>
        </w:rPr>
        <w:t>и нормативно-правовому регулированию в сфере труда;</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мнения представительного органа работников (при наличии такого представительного органа);</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настоящего Положения.</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1.6. Локальный нормативный акт, устанавливающий систему оплаты труда работников, разрабатываемый Учреждением, должен предусматривать фиксированные размеры д</w:t>
      </w:r>
      <w:r w:rsidR="00BC415A">
        <w:rPr>
          <w:rFonts w:ascii="Liberation Serif" w:hAnsi="Liberation Serif"/>
          <w:sz w:val="28"/>
          <w:szCs w:val="28"/>
        </w:rPr>
        <w:t xml:space="preserve">олжностных окладов применительно </w:t>
      </w:r>
      <w:r w:rsidR="004758CF">
        <w:rPr>
          <w:rFonts w:ascii="Liberation Serif" w:hAnsi="Liberation Serif"/>
          <w:sz w:val="28"/>
          <w:szCs w:val="28"/>
        </w:rPr>
        <w:t xml:space="preserve">                            </w:t>
      </w:r>
      <w:r w:rsidRPr="0071580E">
        <w:rPr>
          <w:rFonts w:ascii="Liberation Serif" w:hAnsi="Liberation Serif"/>
          <w:sz w:val="28"/>
          <w:szCs w:val="28"/>
        </w:rPr>
        <w:t>к соответствующим профессиональным квалификационным группам                       и квалификационным уровням профессиональных квалификационных групп.</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1.7. </w:t>
      </w:r>
      <w:proofErr w:type="gramStart"/>
      <w:r w:rsidRPr="0071580E">
        <w:rPr>
          <w:rFonts w:ascii="Liberation Serif" w:hAnsi="Liberation Serif"/>
          <w:sz w:val="28"/>
          <w:szCs w:val="28"/>
        </w:rPr>
        <w:t>При заключении трудовых договоров с работниками рекомендуется применять примерную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 и рекомендации  по оформлению трудовых отношений с работником государственного (муниципального) учреждения при введении эффективного контракта</w:t>
      </w:r>
      <w:proofErr w:type="gramEnd"/>
      <w:r w:rsidRPr="0071580E">
        <w:rPr>
          <w:rFonts w:ascii="Liberation Serif" w:hAnsi="Liberation Serif"/>
          <w:sz w:val="28"/>
          <w:szCs w:val="28"/>
        </w:rPr>
        <w:t xml:space="preserve">, утвержденные приказом Министерства труда и социальной защиты Российской Федерации </w:t>
      </w:r>
      <w:r w:rsidR="00111068">
        <w:rPr>
          <w:rFonts w:ascii="Liberation Serif" w:hAnsi="Liberation Serif"/>
          <w:sz w:val="28"/>
          <w:szCs w:val="28"/>
        </w:rPr>
        <w:t xml:space="preserve">                    </w:t>
      </w:r>
      <w:r w:rsidRPr="0071580E">
        <w:rPr>
          <w:rFonts w:ascii="Liberation Serif" w:hAnsi="Liberation Serif"/>
          <w:sz w:val="28"/>
          <w:szCs w:val="28"/>
        </w:rPr>
        <w:t xml:space="preserve">от 26 апреля 2013 года № 167н «Об утверждении рекомендаций </w:t>
      </w:r>
      <w:r w:rsidR="00111068">
        <w:rPr>
          <w:rFonts w:ascii="Liberation Serif" w:hAnsi="Liberation Serif"/>
          <w:sz w:val="28"/>
          <w:szCs w:val="28"/>
        </w:rPr>
        <w:t xml:space="preserve">                         </w:t>
      </w:r>
      <w:r w:rsidRPr="0071580E">
        <w:rPr>
          <w:rFonts w:ascii="Liberation Serif" w:hAnsi="Liberation Serif"/>
          <w:sz w:val="28"/>
          <w:szCs w:val="28"/>
        </w:rPr>
        <w:t>по оформлению трудовых отношений с работником государственного (муниципального) учреждения при введении эффективного контракта».</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1.8. Повышение (индексация) должностных окладов производится                 в соответствии с постановлением Администрации Тазовского района.</w:t>
      </w:r>
    </w:p>
    <w:p w:rsidR="004373EC" w:rsidRPr="0071580E" w:rsidRDefault="004373EC">
      <w:pPr>
        <w:autoSpaceDE w:val="0"/>
        <w:autoSpaceDN w:val="0"/>
        <w:adjustRightInd w:val="0"/>
        <w:jc w:val="both"/>
        <w:rPr>
          <w:rFonts w:ascii="Liberation Serif" w:hAnsi="Liberation Serif"/>
          <w:sz w:val="28"/>
          <w:szCs w:val="28"/>
        </w:rPr>
      </w:pPr>
    </w:p>
    <w:p w:rsidR="004373EC" w:rsidRPr="0071580E" w:rsidRDefault="003D3FF8">
      <w:pPr>
        <w:autoSpaceDE w:val="0"/>
        <w:autoSpaceDN w:val="0"/>
        <w:adjustRightInd w:val="0"/>
        <w:jc w:val="center"/>
        <w:rPr>
          <w:rFonts w:ascii="Liberation Serif" w:hAnsi="Liberation Serif"/>
          <w:b/>
          <w:sz w:val="28"/>
          <w:szCs w:val="28"/>
        </w:rPr>
      </w:pPr>
      <w:r w:rsidRPr="0071580E">
        <w:rPr>
          <w:rFonts w:ascii="Liberation Serif" w:hAnsi="Liberation Serif"/>
          <w:b/>
          <w:sz w:val="28"/>
          <w:szCs w:val="28"/>
          <w:lang w:val="en-US"/>
        </w:rPr>
        <w:t>II</w:t>
      </w:r>
      <w:r w:rsidRPr="0071580E">
        <w:rPr>
          <w:rFonts w:ascii="Liberation Serif" w:hAnsi="Liberation Serif"/>
          <w:b/>
          <w:sz w:val="28"/>
          <w:szCs w:val="28"/>
        </w:rPr>
        <w:t xml:space="preserve">. Порядок и условия оплаты труда работников учреждения </w:t>
      </w:r>
    </w:p>
    <w:p w:rsidR="004373EC" w:rsidRPr="0071580E" w:rsidRDefault="003D3FF8">
      <w:pPr>
        <w:autoSpaceDE w:val="0"/>
        <w:autoSpaceDN w:val="0"/>
        <w:adjustRightInd w:val="0"/>
        <w:jc w:val="center"/>
        <w:rPr>
          <w:rFonts w:ascii="Liberation Serif" w:hAnsi="Liberation Serif"/>
          <w:b/>
          <w:sz w:val="28"/>
          <w:szCs w:val="28"/>
        </w:rPr>
      </w:pPr>
      <w:proofErr w:type="gramStart"/>
      <w:r w:rsidRPr="0071580E">
        <w:rPr>
          <w:rFonts w:ascii="Liberation Serif" w:hAnsi="Liberation Serif"/>
          <w:b/>
          <w:sz w:val="28"/>
          <w:szCs w:val="28"/>
        </w:rPr>
        <w:t xml:space="preserve">(за исключением порядка и условий оплаты труда руководителя </w:t>
      </w:r>
      <w:proofErr w:type="gramEnd"/>
    </w:p>
    <w:p w:rsidR="004373EC" w:rsidRPr="0071580E" w:rsidRDefault="003D3FF8">
      <w:pPr>
        <w:autoSpaceDE w:val="0"/>
        <w:autoSpaceDN w:val="0"/>
        <w:adjustRightInd w:val="0"/>
        <w:jc w:val="center"/>
        <w:rPr>
          <w:rFonts w:ascii="Liberation Serif" w:hAnsi="Liberation Serif"/>
          <w:b/>
          <w:sz w:val="28"/>
          <w:szCs w:val="28"/>
        </w:rPr>
      </w:pPr>
      <w:r w:rsidRPr="0071580E">
        <w:rPr>
          <w:rFonts w:ascii="Liberation Serif" w:hAnsi="Liberation Serif"/>
          <w:b/>
          <w:sz w:val="28"/>
          <w:szCs w:val="28"/>
        </w:rPr>
        <w:t xml:space="preserve">учреждения, его заместителя </w:t>
      </w:r>
      <w:proofErr w:type="gramStart"/>
      <w:r w:rsidRPr="0071580E">
        <w:rPr>
          <w:rFonts w:ascii="Liberation Serif" w:hAnsi="Liberation Serif"/>
          <w:b/>
          <w:sz w:val="28"/>
          <w:szCs w:val="28"/>
        </w:rPr>
        <w:t>устанавливаемых</w:t>
      </w:r>
      <w:proofErr w:type="gramEnd"/>
      <w:r w:rsidRPr="0071580E">
        <w:rPr>
          <w:rFonts w:ascii="Liberation Serif" w:hAnsi="Liberation Serif"/>
          <w:b/>
          <w:sz w:val="28"/>
          <w:szCs w:val="28"/>
        </w:rPr>
        <w:t xml:space="preserve"> в отдельном разделе)</w:t>
      </w:r>
    </w:p>
    <w:p w:rsidR="004373EC" w:rsidRPr="0071580E" w:rsidRDefault="004373EC">
      <w:pPr>
        <w:autoSpaceDE w:val="0"/>
        <w:autoSpaceDN w:val="0"/>
        <w:adjustRightInd w:val="0"/>
        <w:ind w:firstLine="709"/>
        <w:jc w:val="center"/>
        <w:rPr>
          <w:rFonts w:ascii="Liberation Serif" w:hAnsi="Liberation Serif"/>
          <w:b/>
          <w:sz w:val="28"/>
          <w:szCs w:val="28"/>
        </w:rPr>
      </w:pP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2.1.</w:t>
      </w:r>
      <w:r w:rsidRPr="0071580E">
        <w:rPr>
          <w:rFonts w:ascii="Liberation Serif" w:hAnsi="Liberation Serif"/>
        </w:rPr>
        <w:t> </w:t>
      </w:r>
      <w:r w:rsidRPr="0071580E">
        <w:rPr>
          <w:rFonts w:ascii="Liberation Serif" w:hAnsi="Liberation Serif"/>
          <w:sz w:val="28"/>
          <w:szCs w:val="28"/>
        </w:rPr>
        <w:t>Заработная плата работников состоит из должностного оклада, выплат компенсационного и стимулирующего характера и устанавливается трудовым договором.</w:t>
      </w:r>
    </w:p>
    <w:p w:rsidR="004373EC" w:rsidRPr="0071580E" w:rsidRDefault="003D3FF8">
      <w:pPr>
        <w:tabs>
          <w:tab w:val="left" w:pos="1276"/>
        </w:tabs>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hAnsi="Liberation Serif"/>
          <w:sz w:val="28"/>
          <w:szCs w:val="28"/>
        </w:rPr>
        <w:t xml:space="preserve">2.2. Размеры должностных окладов работников Учреждения устанавливаются в соответствии с </w:t>
      </w:r>
      <w:hyperlink w:anchor="sub_1100" w:history="1">
        <w:r w:rsidRPr="0071580E">
          <w:rPr>
            <w:rFonts w:ascii="Liberation Serif" w:hAnsi="Liberation Serif"/>
            <w:sz w:val="28"/>
            <w:szCs w:val="28"/>
          </w:rPr>
          <w:t>приложением № 1</w:t>
        </w:r>
      </w:hyperlink>
      <w:r w:rsidRPr="0071580E">
        <w:rPr>
          <w:rFonts w:ascii="Liberation Serif" w:hAnsi="Liberation Serif"/>
          <w:sz w:val="28"/>
          <w:szCs w:val="28"/>
        </w:rPr>
        <w:t xml:space="preserve"> к настоящему Положению по квалификационным уровням профессиональных квалификационных групп, утвержденных приказами Министерства здравоохранения и социального развития Российской Федерации:</w:t>
      </w:r>
    </w:p>
    <w:p w:rsidR="004373EC" w:rsidRPr="0071580E" w:rsidRDefault="003D3FF8">
      <w:pPr>
        <w:tabs>
          <w:tab w:val="left" w:pos="1276"/>
        </w:tabs>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4373EC" w:rsidRPr="0071580E" w:rsidRDefault="003D3FF8">
      <w:pPr>
        <w:tabs>
          <w:tab w:val="left" w:pos="1276"/>
        </w:tabs>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от 29 мая 2008 года № 248н «Об утверждении профессиональных квалификационных групп общеотраслевых профессий рабочих».</w:t>
      </w:r>
    </w:p>
    <w:p w:rsidR="004373EC" w:rsidRPr="0071580E" w:rsidRDefault="003D3FF8">
      <w:pPr>
        <w:ind w:firstLine="708"/>
        <w:jc w:val="both"/>
        <w:rPr>
          <w:rFonts w:ascii="Liberation Serif" w:hAnsi="Liberation Serif"/>
          <w:sz w:val="28"/>
          <w:szCs w:val="28"/>
        </w:rPr>
      </w:pPr>
      <w:r w:rsidRPr="0071580E">
        <w:rPr>
          <w:rFonts w:ascii="Liberation Serif" w:eastAsiaTheme="minorHAnsi" w:hAnsi="Liberation Serif"/>
          <w:sz w:val="28"/>
          <w:szCs w:val="28"/>
          <w:lang w:eastAsia="en-US"/>
        </w:rPr>
        <w:t xml:space="preserve">2.3. </w:t>
      </w:r>
      <w:hyperlink w:anchor="P274" w:history="1">
        <w:r w:rsidRPr="0071580E">
          <w:rPr>
            <w:rFonts w:ascii="Liberation Serif" w:hAnsi="Liberation Serif"/>
            <w:color w:val="000000" w:themeColor="text1"/>
            <w:sz w:val="28"/>
            <w:szCs w:val="28"/>
          </w:rPr>
          <w:t>Размеры</w:t>
        </w:r>
      </w:hyperlink>
      <w:r w:rsidRPr="0071580E">
        <w:rPr>
          <w:rFonts w:ascii="Liberation Serif" w:hAnsi="Liberation Serif"/>
          <w:color w:val="000000" w:themeColor="text1"/>
          <w:sz w:val="28"/>
          <w:szCs w:val="28"/>
        </w:rPr>
        <w:t xml:space="preserve"> должностных окладов по должностям руководителей, специалистов и </w:t>
      </w:r>
      <w:r w:rsidRPr="0071580E">
        <w:rPr>
          <w:rFonts w:ascii="Liberation Serif" w:hAnsi="Liberation Serif"/>
          <w:sz w:val="28"/>
          <w:szCs w:val="28"/>
        </w:rPr>
        <w:t>служащих</w:t>
      </w:r>
      <w:r w:rsidRPr="0071580E">
        <w:rPr>
          <w:rFonts w:ascii="Liberation Serif" w:hAnsi="Liberation Serif"/>
          <w:color w:val="000000" w:themeColor="text1"/>
          <w:sz w:val="28"/>
          <w:szCs w:val="28"/>
        </w:rPr>
        <w:t>, не включенным в профессиональные квалификационные группы</w:t>
      </w:r>
      <w:r w:rsidRPr="0071580E">
        <w:rPr>
          <w:rFonts w:ascii="Liberation Serif" w:hAnsi="Liberation Serif"/>
          <w:sz w:val="28"/>
          <w:szCs w:val="28"/>
        </w:rPr>
        <w:t xml:space="preserve">, должностные оклады устанавливаются </w:t>
      </w:r>
      <w:r w:rsidR="004758CF">
        <w:rPr>
          <w:rFonts w:ascii="Liberation Serif" w:hAnsi="Liberation Serif"/>
          <w:sz w:val="28"/>
          <w:szCs w:val="28"/>
        </w:rPr>
        <w:t xml:space="preserve">                     </w:t>
      </w:r>
      <w:r w:rsidRPr="0071580E">
        <w:rPr>
          <w:rFonts w:ascii="Liberation Serif" w:hAnsi="Liberation Serif"/>
          <w:sz w:val="28"/>
          <w:szCs w:val="28"/>
        </w:rPr>
        <w:t xml:space="preserve">в зависимости от сложности труда отдельно в соответствии с приложением </w:t>
      </w:r>
      <w:r w:rsidR="00111068">
        <w:rPr>
          <w:rFonts w:ascii="Liberation Serif" w:hAnsi="Liberation Serif"/>
          <w:sz w:val="28"/>
          <w:szCs w:val="28"/>
        </w:rPr>
        <w:t xml:space="preserve">    </w:t>
      </w:r>
      <w:r w:rsidRPr="0071580E">
        <w:rPr>
          <w:rFonts w:ascii="Liberation Serif" w:hAnsi="Liberation Serif"/>
          <w:sz w:val="28"/>
          <w:szCs w:val="28"/>
        </w:rPr>
        <w:t>№ 2 к настоящему Положению.</w:t>
      </w: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2.4. С учетом условий труда работникам устанавливаются выплаты компенсационного характера, предусмотренные разделом III настоящего Положения.</w:t>
      </w: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2.5. С целью мотивации работников к более качественному выполнению своих должностных обязанностей, повышения эффективности профессиональной деятельности и поощрения за трудовые достижения, высокое качество работы и по ее итогам устанавливаются выплаты стимулирующего характера, порядок и условия, осуществления которых предусмотрены в разделе IV настоящего Положения.</w:t>
      </w:r>
    </w:p>
    <w:p w:rsidR="00FE4C70" w:rsidRPr="0071580E" w:rsidRDefault="00FE4C70">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2.6. При повышении размеров окладов (должностных окладов, ставок) </w:t>
      </w:r>
      <w:r w:rsidR="00111068">
        <w:rPr>
          <w:rFonts w:ascii="Liberation Serif" w:hAnsi="Liberation Serif"/>
          <w:sz w:val="28"/>
          <w:szCs w:val="28"/>
        </w:rPr>
        <w:t xml:space="preserve">    </w:t>
      </w:r>
      <w:r w:rsidRPr="0071580E">
        <w:rPr>
          <w:rFonts w:ascii="Liberation Serif" w:hAnsi="Liberation Serif"/>
          <w:sz w:val="28"/>
          <w:szCs w:val="28"/>
        </w:rPr>
        <w:t xml:space="preserve">до размеров, установленных приложением №1 к настоящему Положению, системой оплаты труда учреждения устанавливается </w:t>
      </w:r>
      <w:r w:rsidR="00471200" w:rsidRPr="0071580E">
        <w:rPr>
          <w:rFonts w:ascii="Liberation Serif" w:hAnsi="Liberation Serif"/>
          <w:sz w:val="28"/>
          <w:szCs w:val="28"/>
        </w:rPr>
        <w:t>предельный</w:t>
      </w:r>
      <w:r w:rsidRPr="0071580E">
        <w:rPr>
          <w:rFonts w:ascii="Liberation Serif" w:hAnsi="Liberation Serif"/>
          <w:sz w:val="28"/>
          <w:szCs w:val="28"/>
        </w:rPr>
        <w:t xml:space="preserve"> размер стимулирующей части фонда </w:t>
      </w:r>
      <w:r w:rsidR="00471200" w:rsidRPr="0071580E">
        <w:rPr>
          <w:rFonts w:ascii="Liberation Serif" w:hAnsi="Liberation Serif"/>
          <w:sz w:val="28"/>
          <w:szCs w:val="28"/>
        </w:rPr>
        <w:t>оплаты</w:t>
      </w:r>
      <w:r w:rsidRPr="0071580E">
        <w:rPr>
          <w:rFonts w:ascii="Liberation Serif" w:hAnsi="Liberation Serif"/>
          <w:sz w:val="28"/>
          <w:szCs w:val="28"/>
        </w:rPr>
        <w:t xml:space="preserve"> труда по соответствующим </w:t>
      </w:r>
      <w:r w:rsidR="00471200" w:rsidRPr="0071580E">
        <w:rPr>
          <w:rFonts w:ascii="Liberation Serif" w:hAnsi="Liberation Serif"/>
          <w:sz w:val="28"/>
          <w:szCs w:val="28"/>
        </w:rPr>
        <w:t>профессиональным</w:t>
      </w:r>
      <w:r w:rsidRPr="0071580E">
        <w:rPr>
          <w:rFonts w:ascii="Liberation Serif" w:hAnsi="Liberation Serif"/>
          <w:sz w:val="28"/>
          <w:szCs w:val="28"/>
        </w:rPr>
        <w:t xml:space="preserve"> квалификационным </w:t>
      </w:r>
      <w:r w:rsidR="00471200" w:rsidRPr="0071580E">
        <w:rPr>
          <w:rFonts w:ascii="Liberation Serif" w:hAnsi="Liberation Serif"/>
          <w:sz w:val="28"/>
          <w:szCs w:val="28"/>
        </w:rPr>
        <w:t>группам</w:t>
      </w:r>
      <w:r w:rsidRPr="0071580E">
        <w:rPr>
          <w:rFonts w:ascii="Liberation Serif" w:hAnsi="Liberation Serif"/>
          <w:sz w:val="28"/>
          <w:szCs w:val="28"/>
        </w:rPr>
        <w:t xml:space="preserve"> (</w:t>
      </w:r>
      <w:r w:rsidR="00471200" w:rsidRPr="0071580E">
        <w:rPr>
          <w:rFonts w:ascii="Liberation Serif" w:hAnsi="Liberation Serif"/>
          <w:sz w:val="28"/>
          <w:szCs w:val="28"/>
        </w:rPr>
        <w:t>квалификационным</w:t>
      </w:r>
      <w:r w:rsidRPr="0071580E">
        <w:rPr>
          <w:rFonts w:ascii="Liberation Serif" w:hAnsi="Liberation Serif"/>
          <w:sz w:val="28"/>
          <w:szCs w:val="28"/>
        </w:rPr>
        <w:t xml:space="preserve"> уровням профессиональных </w:t>
      </w:r>
      <w:r w:rsidR="00471200" w:rsidRPr="0071580E">
        <w:rPr>
          <w:rFonts w:ascii="Liberation Serif" w:hAnsi="Liberation Serif"/>
          <w:sz w:val="28"/>
          <w:szCs w:val="28"/>
        </w:rPr>
        <w:t>квалификационных</w:t>
      </w:r>
      <w:r w:rsidRPr="0071580E">
        <w:rPr>
          <w:rFonts w:ascii="Liberation Serif" w:hAnsi="Liberation Serif"/>
          <w:sz w:val="28"/>
          <w:szCs w:val="28"/>
        </w:rPr>
        <w:t xml:space="preserve"> групп). У</w:t>
      </w:r>
      <w:r w:rsidR="00471200" w:rsidRPr="0071580E">
        <w:rPr>
          <w:rFonts w:ascii="Liberation Serif" w:hAnsi="Liberation Serif"/>
          <w:sz w:val="28"/>
          <w:szCs w:val="28"/>
        </w:rPr>
        <w:t xml:space="preserve">словия оплаты труда, </w:t>
      </w:r>
      <w:r w:rsidRPr="0071580E">
        <w:rPr>
          <w:rFonts w:ascii="Liberation Serif" w:hAnsi="Liberation Serif"/>
          <w:sz w:val="28"/>
          <w:szCs w:val="28"/>
        </w:rPr>
        <w:t>устанавливаемы</w:t>
      </w:r>
      <w:r w:rsidR="00471200" w:rsidRPr="0071580E">
        <w:rPr>
          <w:rFonts w:ascii="Liberation Serif" w:hAnsi="Liberation Serif"/>
          <w:sz w:val="28"/>
          <w:szCs w:val="28"/>
        </w:rPr>
        <w:t>е</w:t>
      </w:r>
      <w:r w:rsidR="00753755">
        <w:rPr>
          <w:rFonts w:ascii="Liberation Serif" w:hAnsi="Liberation Serif"/>
          <w:sz w:val="28"/>
          <w:szCs w:val="28"/>
        </w:rPr>
        <w:t xml:space="preserve"> </w:t>
      </w:r>
      <w:r w:rsidR="00471200" w:rsidRPr="0071580E">
        <w:rPr>
          <w:rFonts w:ascii="Liberation Serif" w:hAnsi="Liberation Serif"/>
          <w:sz w:val="28"/>
          <w:szCs w:val="28"/>
        </w:rPr>
        <w:t>трудовым</w:t>
      </w:r>
      <w:r w:rsidRPr="0071580E">
        <w:rPr>
          <w:rFonts w:ascii="Liberation Serif" w:hAnsi="Liberation Serif"/>
          <w:sz w:val="28"/>
          <w:szCs w:val="28"/>
        </w:rPr>
        <w:t xml:space="preserve"> договором, должны учитывать установленный </w:t>
      </w:r>
      <w:r w:rsidR="004758CF">
        <w:rPr>
          <w:rFonts w:ascii="Liberation Serif" w:hAnsi="Liberation Serif"/>
          <w:sz w:val="28"/>
          <w:szCs w:val="28"/>
        </w:rPr>
        <w:t xml:space="preserve">         </w:t>
      </w:r>
      <w:r w:rsidRPr="0071580E">
        <w:rPr>
          <w:rFonts w:ascii="Liberation Serif" w:hAnsi="Liberation Serif"/>
          <w:sz w:val="28"/>
          <w:szCs w:val="28"/>
        </w:rPr>
        <w:t xml:space="preserve">в положении об оплате </w:t>
      </w:r>
      <w:r w:rsidR="00471200" w:rsidRPr="0071580E">
        <w:rPr>
          <w:rFonts w:ascii="Liberation Serif" w:hAnsi="Liberation Serif"/>
          <w:sz w:val="28"/>
          <w:szCs w:val="28"/>
        </w:rPr>
        <w:t>труда</w:t>
      </w:r>
      <w:r w:rsidRPr="0071580E">
        <w:rPr>
          <w:rFonts w:ascii="Liberation Serif" w:hAnsi="Liberation Serif"/>
          <w:sz w:val="28"/>
          <w:szCs w:val="28"/>
        </w:rPr>
        <w:t xml:space="preserve"> размер </w:t>
      </w:r>
      <w:r w:rsidR="00471200" w:rsidRPr="0071580E">
        <w:rPr>
          <w:rFonts w:ascii="Liberation Serif" w:hAnsi="Liberation Serif"/>
          <w:sz w:val="28"/>
          <w:szCs w:val="28"/>
        </w:rPr>
        <w:t>стимулирующей</w:t>
      </w:r>
      <w:r w:rsidRPr="0071580E">
        <w:rPr>
          <w:rFonts w:ascii="Liberation Serif" w:hAnsi="Liberation Serif"/>
          <w:sz w:val="28"/>
          <w:szCs w:val="28"/>
        </w:rPr>
        <w:t xml:space="preserve"> части фонда оплаты труда по профессиональной </w:t>
      </w:r>
      <w:r w:rsidR="00471200" w:rsidRPr="0071580E">
        <w:rPr>
          <w:rFonts w:ascii="Liberation Serif" w:hAnsi="Liberation Serif"/>
          <w:sz w:val="28"/>
          <w:szCs w:val="28"/>
        </w:rPr>
        <w:t>квалификационной</w:t>
      </w:r>
      <w:r w:rsidRPr="0071580E">
        <w:rPr>
          <w:rFonts w:ascii="Liberation Serif" w:hAnsi="Liberation Serif"/>
          <w:sz w:val="28"/>
          <w:szCs w:val="28"/>
        </w:rPr>
        <w:t xml:space="preserve"> группе (квалификационному </w:t>
      </w:r>
      <w:r w:rsidR="00471200" w:rsidRPr="0071580E">
        <w:rPr>
          <w:rFonts w:ascii="Liberation Serif" w:hAnsi="Liberation Serif"/>
          <w:sz w:val="28"/>
          <w:szCs w:val="28"/>
        </w:rPr>
        <w:t>уровню профессиональной квалификационной группы).</w:t>
      </w:r>
    </w:p>
    <w:p w:rsidR="004373EC" w:rsidRPr="0071580E" w:rsidRDefault="004373EC">
      <w:pPr>
        <w:autoSpaceDE w:val="0"/>
        <w:autoSpaceDN w:val="0"/>
        <w:adjustRightInd w:val="0"/>
        <w:ind w:left="142" w:right="140"/>
        <w:jc w:val="center"/>
        <w:rPr>
          <w:rFonts w:ascii="Liberation Serif" w:hAnsi="Liberation Serif"/>
          <w:b/>
          <w:sz w:val="28"/>
          <w:szCs w:val="28"/>
        </w:rPr>
      </w:pPr>
    </w:p>
    <w:p w:rsidR="004373EC" w:rsidRPr="0071580E" w:rsidRDefault="003D3FF8">
      <w:pPr>
        <w:autoSpaceDE w:val="0"/>
        <w:autoSpaceDN w:val="0"/>
        <w:adjustRightInd w:val="0"/>
        <w:ind w:left="142" w:right="140"/>
        <w:jc w:val="center"/>
        <w:rPr>
          <w:rFonts w:ascii="Liberation Serif" w:hAnsi="Liberation Serif"/>
          <w:b/>
          <w:sz w:val="28"/>
          <w:szCs w:val="28"/>
        </w:rPr>
      </w:pPr>
      <w:r w:rsidRPr="0071580E">
        <w:rPr>
          <w:rFonts w:ascii="Liberation Serif" w:hAnsi="Liberation Serif"/>
          <w:b/>
          <w:sz w:val="28"/>
          <w:szCs w:val="28"/>
          <w:lang w:val="en-US"/>
        </w:rPr>
        <w:lastRenderedPageBreak/>
        <w:t>III</w:t>
      </w:r>
      <w:r w:rsidRPr="0071580E">
        <w:rPr>
          <w:rFonts w:ascii="Liberation Serif" w:hAnsi="Liberation Serif"/>
          <w:b/>
          <w:sz w:val="28"/>
          <w:szCs w:val="28"/>
        </w:rPr>
        <w:t>. Порядок и условия осуществления выплат компенсационного характера</w:t>
      </w:r>
    </w:p>
    <w:p w:rsidR="004373EC" w:rsidRPr="0071580E" w:rsidRDefault="004373EC">
      <w:pPr>
        <w:autoSpaceDE w:val="0"/>
        <w:autoSpaceDN w:val="0"/>
        <w:adjustRightInd w:val="0"/>
        <w:ind w:firstLine="709"/>
        <w:jc w:val="center"/>
        <w:rPr>
          <w:rFonts w:ascii="Liberation Serif" w:hAnsi="Liberation Serif"/>
          <w:b/>
          <w:sz w:val="28"/>
          <w:szCs w:val="28"/>
        </w:rPr>
      </w:pP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3.1. Выплаты компенсационного характера работникам осуществляются         в соответствии с трудовым законодательством, на основании локального нормативного акта Учреждения, принятого с учетом мнения представительного органа работников </w:t>
      </w:r>
      <w:r w:rsidRPr="0071580E">
        <w:rPr>
          <w:rFonts w:ascii="Liberation Serif" w:eastAsiaTheme="minorHAnsi" w:hAnsi="Liberation Serif"/>
          <w:sz w:val="28"/>
          <w:szCs w:val="28"/>
          <w:lang w:eastAsia="en-US"/>
        </w:rPr>
        <w:t>(при наличии такого представительного орган)</w:t>
      </w:r>
      <w:r w:rsidRPr="0071580E">
        <w:rPr>
          <w:rFonts w:ascii="Liberation Serif" w:hAnsi="Liberation Serif"/>
          <w:sz w:val="28"/>
          <w:szCs w:val="28"/>
        </w:rPr>
        <w:t xml:space="preserve">, и иными нормативными правовыми актами Российской Федерации, автономного округа, </w:t>
      </w:r>
      <w:r w:rsidRPr="004758CF">
        <w:rPr>
          <w:rFonts w:ascii="Liberation Serif" w:hAnsi="Liberation Serif"/>
          <w:sz w:val="28"/>
          <w:szCs w:val="28"/>
        </w:rPr>
        <w:t>муниципального образования</w:t>
      </w:r>
      <w:r w:rsidRPr="0071580E">
        <w:rPr>
          <w:rFonts w:ascii="Liberation Serif" w:hAnsi="Liberation Serif"/>
          <w:sz w:val="28"/>
          <w:szCs w:val="28"/>
        </w:rPr>
        <w:t>, содержащими нормы трудового права.</w:t>
      </w: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bookmarkStart w:id="2" w:name="sub_361"/>
      <w:r w:rsidRPr="0071580E">
        <w:rPr>
          <w:rFonts w:ascii="Liberation Serif" w:eastAsiaTheme="minorHAnsi" w:hAnsi="Liberation Serif"/>
          <w:sz w:val="28"/>
          <w:szCs w:val="28"/>
          <w:lang w:eastAsia="en-US"/>
        </w:rPr>
        <w:t xml:space="preserve">3.2. К выплатам компенсационного характера относятся выплаты, осуществляемые работникам в зависимости от условий их труда в соответствии      с перечнем видов выплат компенсационного характера в Учреждении, утверждаемым федеральным органом исполнительной власти, осуществляющим функции по выработке государственной политики </w:t>
      </w:r>
      <w:r w:rsidR="004758CF">
        <w:rPr>
          <w:rFonts w:ascii="Liberation Serif" w:eastAsiaTheme="minorHAnsi" w:hAnsi="Liberation Serif"/>
          <w:sz w:val="28"/>
          <w:szCs w:val="28"/>
          <w:lang w:eastAsia="en-US"/>
        </w:rPr>
        <w:t xml:space="preserve">                  </w:t>
      </w:r>
      <w:r w:rsidRPr="0071580E">
        <w:rPr>
          <w:rFonts w:ascii="Liberation Serif" w:eastAsiaTheme="minorHAnsi" w:hAnsi="Liberation Serif"/>
          <w:sz w:val="28"/>
          <w:szCs w:val="28"/>
          <w:lang w:eastAsia="en-US"/>
        </w:rPr>
        <w:t>и нормативно-правовому регулированию в сфере труда.</w:t>
      </w: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eastAsiaTheme="minorHAnsi" w:hAnsi="Liberation Serif"/>
          <w:sz w:val="28"/>
          <w:szCs w:val="28"/>
          <w:lang w:eastAsia="en-US"/>
        </w:rPr>
        <w:t>3.3. Конкретный размер выплат компенсационного характера устанавливается работнику в соответствии с трудовым законодательством Российской Федерации на основании действующей в учреждении системы оплаты труда и трудовым договором в зависимости от условий его труда.</w:t>
      </w: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bookmarkStart w:id="3" w:name="sub_362"/>
      <w:bookmarkEnd w:id="2"/>
      <w:r w:rsidRPr="0071580E">
        <w:rPr>
          <w:rFonts w:ascii="Liberation Serif" w:eastAsiaTheme="minorHAnsi" w:hAnsi="Liberation Serif"/>
          <w:sz w:val="28"/>
          <w:szCs w:val="28"/>
          <w:lang w:eastAsia="en-US"/>
        </w:rPr>
        <w:t>3.4.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bookmarkStart w:id="4" w:name="sub_363"/>
      <w:bookmarkEnd w:id="3"/>
      <w:r w:rsidRPr="0071580E">
        <w:rPr>
          <w:rFonts w:ascii="Liberation Serif" w:eastAsiaTheme="minorHAnsi" w:hAnsi="Liberation Serif"/>
          <w:sz w:val="28"/>
          <w:szCs w:val="28"/>
          <w:lang w:eastAsia="en-US"/>
        </w:rPr>
        <w:t xml:space="preserve">3.5. Выплаты работникам, занятым на работах с вредными и (или) опасными условиями труда, устанавливаются или отменяются в результате проведения специальной оценки условий труда, если иное не установлено нормативными правовыми актами Российской Федерации, </w:t>
      </w:r>
      <w:r w:rsidRPr="0071580E">
        <w:rPr>
          <w:rFonts w:ascii="Liberation Serif" w:hAnsi="Liberation Serif"/>
          <w:sz w:val="28"/>
          <w:szCs w:val="28"/>
        </w:rPr>
        <w:t xml:space="preserve">автономного округа                                </w:t>
      </w:r>
      <w:r w:rsidRPr="004758CF">
        <w:rPr>
          <w:rFonts w:ascii="Liberation Serif" w:hAnsi="Liberation Serif"/>
          <w:sz w:val="28"/>
          <w:szCs w:val="28"/>
        </w:rPr>
        <w:t>и муниципального образования</w:t>
      </w:r>
      <w:r w:rsidRPr="004758CF">
        <w:rPr>
          <w:rFonts w:ascii="Liberation Serif" w:eastAsiaTheme="minorHAnsi" w:hAnsi="Liberation Serif"/>
          <w:sz w:val="28"/>
          <w:szCs w:val="28"/>
          <w:lang w:eastAsia="en-US"/>
        </w:rPr>
        <w:t>.</w:t>
      </w:r>
    </w:p>
    <w:p w:rsidR="004373EC" w:rsidRPr="004758CF" w:rsidRDefault="003D3FF8">
      <w:pPr>
        <w:tabs>
          <w:tab w:val="left" w:pos="1276"/>
        </w:tabs>
        <w:autoSpaceDE w:val="0"/>
        <w:autoSpaceDN w:val="0"/>
        <w:adjustRightInd w:val="0"/>
        <w:ind w:firstLine="709"/>
        <w:jc w:val="both"/>
        <w:rPr>
          <w:rFonts w:ascii="Liberation Serif" w:hAnsi="Liberation Serif"/>
          <w:sz w:val="28"/>
          <w:szCs w:val="28"/>
        </w:rPr>
      </w:pPr>
      <w:bookmarkStart w:id="5" w:name="sub_364"/>
      <w:bookmarkEnd w:id="4"/>
      <w:r w:rsidRPr="0071580E">
        <w:rPr>
          <w:rFonts w:ascii="Liberation Serif" w:eastAsiaTheme="minorHAnsi" w:hAnsi="Liberation Serif"/>
          <w:sz w:val="28"/>
          <w:szCs w:val="28"/>
          <w:lang w:eastAsia="en-US"/>
        </w:rPr>
        <w:t xml:space="preserve">3.6. Выплаты компенсационного характера (за исключением выплат              за работу в местностях с особыми климатическими условиями) устанавливаются в процентном отношении к должностному окладу или </w:t>
      </w:r>
      <w:r w:rsidR="004758CF">
        <w:rPr>
          <w:rFonts w:ascii="Liberation Serif" w:eastAsiaTheme="minorHAnsi" w:hAnsi="Liberation Serif"/>
          <w:sz w:val="28"/>
          <w:szCs w:val="28"/>
          <w:lang w:eastAsia="en-US"/>
        </w:rPr>
        <w:t xml:space="preserve">               </w:t>
      </w:r>
      <w:r w:rsidRPr="0071580E">
        <w:rPr>
          <w:rFonts w:ascii="Liberation Serif" w:eastAsiaTheme="minorHAnsi" w:hAnsi="Liberation Serif"/>
          <w:sz w:val="28"/>
          <w:szCs w:val="28"/>
          <w:lang w:eastAsia="en-US"/>
        </w:rPr>
        <w:t xml:space="preserve">в абсолютном значении, если иное не установлено законодательством Российской Федерации, </w:t>
      </w:r>
      <w:r w:rsidRPr="0071580E">
        <w:rPr>
          <w:rFonts w:ascii="Liberation Serif" w:hAnsi="Liberation Serif"/>
          <w:sz w:val="28"/>
          <w:szCs w:val="28"/>
        </w:rPr>
        <w:t xml:space="preserve">автономного округа </w:t>
      </w:r>
      <w:r w:rsidRPr="004758CF">
        <w:rPr>
          <w:rFonts w:ascii="Liberation Serif" w:hAnsi="Liberation Serif"/>
          <w:sz w:val="28"/>
          <w:szCs w:val="28"/>
        </w:rPr>
        <w:t>или муниципального образования</w:t>
      </w:r>
      <w:r w:rsidRPr="004758CF">
        <w:rPr>
          <w:rFonts w:ascii="Liberation Serif" w:eastAsiaTheme="minorHAnsi" w:hAnsi="Liberation Serif"/>
          <w:sz w:val="28"/>
          <w:szCs w:val="28"/>
          <w:lang w:eastAsia="en-US"/>
        </w:rPr>
        <w:t>.</w:t>
      </w:r>
    </w:p>
    <w:bookmarkEnd w:id="5"/>
    <w:p w:rsidR="004373EC" w:rsidRPr="0071580E" w:rsidRDefault="003D3FF8">
      <w:pPr>
        <w:tabs>
          <w:tab w:val="left" w:pos="1276"/>
        </w:tabs>
        <w:autoSpaceDE w:val="0"/>
        <w:autoSpaceDN w:val="0"/>
        <w:adjustRightInd w:val="0"/>
        <w:ind w:firstLine="709"/>
        <w:jc w:val="both"/>
        <w:rPr>
          <w:rFonts w:ascii="Liberation Serif" w:eastAsiaTheme="minorHAnsi" w:hAnsi="Liberation Serif"/>
          <w:sz w:val="28"/>
          <w:szCs w:val="28"/>
          <w:lang w:eastAsia="en-US"/>
        </w:rPr>
      </w:pPr>
      <w:r w:rsidRPr="004758CF">
        <w:rPr>
          <w:rFonts w:ascii="Liberation Serif" w:eastAsiaTheme="minorHAnsi" w:hAnsi="Liberation Serif"/>
          <w:sz w:val="28"/>
          <w:szCs w:val="28"/>
          <w:lang w:eastAsia="en-US"/>
        </w:rPr>
        <w:t xml:space="preserve">3.7. Размер и порядок применения выплат компенсационного характера работникам, занятым в местностях с особыми климатическими условиями (районный коэффициент, надбавка за стаж работы в районах Крайнего Севера        и приравненных к ним местностях), устанавливаются в соответствии                        с законодательством Российской Федерации, </w:t>
      </w:r>
      <w:r w:rsidRPr="004758CF">
        <w:rPr>
          <w:rFonts w:ascii="Liberation Serif" w:hAnsi="Liberation Serif"/>
          <w:sz w:val="28"/>
          <w:szCs w:val="28"/>
        </w:rPr>
        <w:t>автономного округа                              и нормативно-правовыми актами муниципального образования</w:t>
      </w:r>
      <w:r w:rsidRPr="004758CF">
        <w:rPr>
          <w:rFonts w:ascii="Liberation Serif" w:eastAsiaTheme="minorHAnsi" w:hAnsi="Liberation Serif"/>
          <w:sz w:val="28"/>
          <w:szCs w:val="28"/>
          <w:lang w:eastAsia="en-US"/>
        </w:rPr>
        <w:t>.</w:t>
      </w:r>
    </w:p>
    <w:p w:rsidR="004373EC" w:rsidRPr="0071580E" w:rsidRDefault="004373EC">
      <w:pPr>
        <w:tabs>
          <w:tab w:val="left" w:pos="1276"/>
        </w:tabs>
        <w:autoSpaceDE w:val="0"/>
        <w:autoSpaceDN w:val="0"/>
        <w:adjustRightInd w:val="0"/>
        <w:ind w:firstLine="709"/>
        <w:jc w:val="both"/>
        <w:rPr>
          <w:rFonts w:ascii="Liberation Serif" w:hAnsi="Liberation Serif"/>
          <w:sz w:val="28"/>
          <w:szCs w:val="28"/>
        </w:rPr>
      </w:pPr>
    </w:p>
    <w:p w:rsidR="004373EC" w:rsidRPr="0071580E" w:rsidRDefault="003D3FF8">
      <w:pPr>
        <w:autoSpaceDE w:val="0"/>
        <w:autoSpaceDN w:val="0"/>
        <w:adjustRightInd w:val="0"/>
        <w:ind w:left="142" w:right="140"/>
        <w:jc w:val="center"/>
        <w:rPr>
          <w:rFonts w:ascii="Liberation Serif" w:hAnsi="Liberation Serif"/>
          <w:b/>
          <w:sz w:val="28"/>
          <w:szCs w:val="28"/>
        </w:rPr>
      </w:pPr>
      <w:r w:rsidRPr="0071580E">
        <w:rPr>
          <w:rFonts w:ascii="Liberation Serif" w:hAnsi="Liberation Serif"/>
          <w:b/>
          <w:sz w:val="28"/>
          <w:szCs w:val="28"/>
          <w:lang w:val="en-US"/>
        </w:rPr>
        <w:t>IV</w:t>
      </w:r>
      <w:r w:rsidRPr="0071580E">
        <w:rPr>
          <w:rFonts w:ascii="Liberation Serif" w:hAnsi="Liberation Serif"/>
          <w:b/>
          <w:sz w:val="28"/>
          <w:szCs w:val="28"/>
        </w:rPr>
        <w:t>. Порядок и условия осуществления выплат стимулирующего характера, критерии их установления</w:t>
      </w:r>
    </w:p>
    <w:p w:rsidR="004373EC" w:rsidRPr="0071580E" w:rsidRDefault="004373EC">
      <w:pPr>
        <w:ind w:firstLine="709"/>
        <w:jc w:val="both"/>
        <w:rPr>
          <w:rFonts w:ascii="Liberation Serif" w:hAnsi="Liberation Serif"/>
          <w:sz w:val="28"/>
          <w:szCs w:val="28"/>
        </w:rPr>
      </w:pP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lastRenderedPageBreak/>
        <w:t>4.1. Выплаты стимулирующего характера устанавливаются работникам          с целью мотивации их к более качественному выполнению своих должностных обязанностей, поощрения за трудовые достижения, высокое качество работы         и по ее итогам.</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hAnsi="Liberation Serif"/>
          <w:sz w:val="28"/>
          <w:szCs w:val="28"/>
        </w:rPr>
        <w:t>4.2. </w:t>
      </w:r>
      <w:r w:rsidRPr="000060A3">
        <w:rPr>
          <w:rFonts w:ascii="Liberation Serif" w:eastAsiaTheme="minorHAnsi" w:hAnsi="Liberation Serif"/>
          <w:sz w:val="28"/>
          <w:szCs w:val="28"/>
          <w:lang w:eastAsia="en-US"/>
        </w:rPr>
        <w:t>Решение о введении выплат</w:t>
      </w:r>
      <w:r w:rsidRPr="0071580E">
        <w:rPr>
          <w:rFonts w:ascii="Liberation Serif" w:eastAsiaTheme="minorHAnsi" w:hAnsi="Liberation Serif"/>
          <w:sz w:val="28"/>
          <w:szCs w:val="28"/>
          <w:lang w:eastAsia="en-US"/>
        </w:rPr>
        <w:t xml:space="preserve"> стимулирующего характера принимается учреждением </w:t>
      </w:r>
      <w:r w:rsidRPr="0071580E">
        <w:rPr>
          <w:rFonts w:ascii="Liberation Serif" w:hAnsi="Liberation Serif"/>
          <w:sz w:val="28"/>
          <w:szCs w:val="28"/>
        </w:rPr>
        <w:t xml:space="preserve">с учетом обеспечения указанных выплат финансовыми </w:t>
      </w:r>
      <w:proofErr w:type="gramStart"/>
      <w:r w:rsidRPr="0071580E">
        <w:rPr>
          <w:rFonts w:ascii="Liberation Serif" w:hAnsi="Liberation Serif"/>
          <w:sz w:val="28"/>
          <w:szCs w:val="28"/>
        </w:rPr>
        <w:t>средствами</w:t>
      </w:r>
      <w:proofErr w:type="gramEnd"/>
      <w:r w:rsidRPr="0071580E">
        <w:rPr>
          <w:rFonts w:ascii="Liberation Serif" w:hAnsi="Liberation Serif"/>
          <w:sz w:val="28"/>
          <w:szCs w:val="28"/>
        </w:rPr>
        <w:t xml:space="preserve"> и</w:t>
      </w:r>
      <w:r w:rsidRPr="0071580E">
        <w:rPr>
          <w:rFonts w:ascii="Liberation Serif" w:eastAsiaTheme="minorHAnsi" w:hAnsi="Liberation Serif"/>
          <w:sz w:val="28"/>
          <w:szCs w:val="28"/>
          <w:lang w:eastAsia="en-US"/>
        </w:rPr>
        <w:t xml:space="preserve"> устанавливаются коллективными договорами, соглашениями, локальными нормативными актами,</w:t>
      </w:r>
      <w:r w:rsidRPr="0071580E">
        <w:rPr>
          <w:rFonts w:ascii="Liberation Serif" w:hAnsi="Liberation Serif"/>
          <w:sz w:val="28"/>
          <w:szCs w:val="28"/>
        </w:rPr>
        <w:t xml:space="preserve"> принимаемыми с учетом мнения представительного органа работников (при наличии такого представительного органа)</w:t>
      </w:r>
      <w:r w:rsidRPr="0071580E">
        <w:rPr>
          <w:rFonts w:ascii="Liberation Serif" w:eastAsiaTheme="minorHAnsi" w:hAnsi="Liberation Serif"/>
          <w:sz w:val="28"/>
          <w:szCs w:val="28"/>
          <w:lang w:eastAsia="en-US"/>
        </w:rPr>
        <w:t>.</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xml:space="preserve">Размеры и условия осуществления выплат стимулирующего характера для всех работников учреждения (за исключением руководителя, его заместителя) устанавливаются в соответствии с </w:t>
      </w:r>
      <w:hyperlink r:id="rId9" w:history="1">
        <w:r w:rsidRPr="0071580E">
          <w:rPr>
            <w:rFonts w:ascii="Liberation Serif" w:hAnsi="Liberation Serif"/>
            <w:sz w:val="28"/>
            <w:szCs w:val="28"/>
          </w:rPr>
          <w:t xml:space="preserve">приложением </w:t>
        </w:r>
        <w:r w:rsidR="00111068">
          <w:rPr>
            <w:rFonts w:ascii="Liberation Serif" w:hAnsi="Liberation Serif"/>
            <w:sz w:val="28"/>
            <w:szCs w:val="28"/>
          </w:rPr>
          <w:t xml:space="preserve">                           </w:t>
        </w:r>
        <w:r w:rsidRPr="0071580E">
          <w:rPr>
            <w:rFonts w:ascii="Liberation Serif" w:hAnsi="Liberation Serif"/>
            <w:sz w:val="28"/>
            <w:szCs w:val="28"/>
          </w:rPr>
          <w:t xml:space="preserve">№ </w:t>
        </w:r>
      </w:hyperlink>
      <w:r w:rsidRPr="0071580E">
        <w:rPr>
          <w:rFonts w:ascii="Liberation Serif" w:hAnsi="Liberation Serif"/>
          <w:sz w:val="28"/>
          <w:szCs w:val="28"/>
        </w:rPr>
        <w:t xml:space="preserve">3 к настоящему Положению на основе формализованных показателей </w:t>
      </w:r>
      <w:r w:rsidR="00111068">
        <w:rPr>
          <w:rFonts w:ascii="Liberation Serif" w:hAnsi="Liberation Serif"/>
          <w:sz w:val="28"/>
          <w:szCs w:val="28"/>
        </w:rPr>
        <w:t xml:space="preserve">            </w:t>
      </w:r>
      <w:r w:rsidRPr="0071580E">
        <w:rPr>
          <w:rFonts w:ascii="Liberation Serif" w:hAnsi="Liberation Serif"/>
          <w:sz w:val="28"/>
          <w:szCs w:val="28"/>
        </w:rPr>
        <w:t xml:space="preserve">и критериев оценки эффективности работы, измеряемых качественными </w:t>
      </w:r>
      <w:r w:rsidR="00111068">
        <w:rPr>
          <w:rFonts w:ascii="Liberation Serif" w:hAnsi="Liberation Serif"/>
          <w:sz w:val="28"/>
          <w:szCs w:val="28"/>
        </w:rPr>
        <w:t xml:space="preserve">            </w:t>
      </w:r>
      <w:r w:rsidRPr="0071580E">
        <w:rPr>
          <w:rFonts w:ascii="Liberation Serif" w:hAnsi="Liberation Serif"/>
          <w:sz w:val="28"/>
          <w:szCs w:val="28"/>
        </w:rPr>
        <w:t>и количественными показателями, а также при наличии финансовых средств на данные выплаты.</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Основанием для осуществления выплат стимулирующего характера работникам учреждения (за исключением руководителя учреждения) является локальный нормативный акт Учреждения.</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4.3. Работникам Учреждения устанавливаются следующие виды выплат стимулирующего характера:</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надбавка за интенсивность труда;</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надбавка за выслугу лет;</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надбавка за профессиональное мастерство (классность);</w:t>
      </w:r>
    </w:p>
    <w:p w:rsidR="004373EC" w:rsidRDefault="003D3FF8">
      <w:pPr>
        <w:ind w:firstLine="709"/>
        <w:jc w:val="both"/>
        <w:rPr>
          <w:rFonts w:ascii="Liberation Serif" w:hAnsi="Liberation Serif"/>
          <w:sz w:val="28"/>
          <w:szCs w:val="28"/>
        </w:rPr>
      </w:pPr>
      <w:r w:rsidRPr="0071580E">
        <w:rPr>
          <w:rFonts w:ascii="Liberation Serif" w:hAnsi="Liberation Serif"/>
          <w:sz w:val="28"/>
          <w:szCs w:val="28"/>
        </w:rPr>
        <w:t>- премиальные выплаты по итогам работы (квартал, год)</w:t>
      </w:r>
      <w:r w:rsidR="00406C8D">
        <w:rPr>
          <w:rFonts w:ascii="Liberation Serif" w:hAnsi="Liberation Serif"/>
          <w:sz w:val="28"/>
          <w:szCs w:val="28"/>
        </w:rPr>
        <w:t>;</w:t>
      </w:r>
    </w:p>
    <w:p w:rsidR="00406C8D" w:rsidRPr="0071580E" w:rsidRDefault="00406C8D">
      <w:pPr>
        <w:ind w:firstLine="709"/>
        <w:jc w:val="both"/>
        <w:rPr>
          <w:rFonts w:ascii="Liberation Serif" w:hAnsi="Liberation Serif"/>
          <w:sz w:val="28"/>
          <w:szCs w:val="28"/>
        </w:rPr>
      </w:pPr>
      <w:r>
        <w:rPr>
          <w:rFonts w:ascii="Liberation Serif" w:hAnsi="Liberation Serif"/>
          <w:sz w:val="28"/>
          <w:szCs w:val="28"/>
        </w:rPr>
        <w:t xml:space="preserve">- </w:t>
      </w:r>
      <w:r w:rsidR="007568A7">
        <w:rPr>
          <w:rFonts w:ascii="Liberation Serif" w:hAnsi="Liberation Serif"/>
          <w:sz w:val="28"/>
          <w:szCs w:val="28"/>
        </w:rPr>
        <w:t>премия за выполнение особо важных и ответственных работ.</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4.4. Надбавка за интенсивность труда.</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xml:space="preserve">Надбавка за интенсивность труда устанавливается работникам Учреждения ежемесячно при условии выполнения (достижения) работником отдельных показателей и критериев интенсивности труда в соответствии </w:t>
      </w:r>
      <w:r w:rsidR="004758CF">
        <w:rPr>
          <w:rFonts w:ascii="Liberation Serif" w:hAnsi="Liberation Serif"/>
          <w:sz w:val="28"/>
          <w:szCs w:val="28"/>
        </w:rPr>
        <w:t xml:space="preserve">            </w:t>
      </w:r>
      <w:r w:rsidRPr="0071580E">
        <w:rPr>
          <w:rFonts w:ascii="Liberation Serif" w:hAnsi="Liberation Serif"/>
          <w:sz w:val="28"/>
          <w:szCs w:val="28"/>
        </w:rPr>
        <w:t>с пунктом 1 приложения № 3 к настоящему Положению.</w:t>
      </w:r>
    </w:p>
    <w:p w:rsidR="004373EC" w:rsidRPr="0071580E" w:rsidRDefault="003D3FF8">
      <w:pPr>
        <w:ind w:firstLine="709"/>
        <w:jc w:val="both"/>
        <w:rPr>
          <w:rFonts w:ascii="Liberation Serif" w:hAnsi="Liberation Serif"/>
          <w:strike/>
          <w:sz w:val="28"/>
          <w:szCs w:val="28"/>
        </w:rPr>
      </w:pPr>
      <w:r w:rsidRPr="0071580E">
        <w:rPr>
          <w:rFonts w:ascii="Liberation Serif" w:hAnsi="Liberation Serif"/>
          <w:sz w:val="28"/>
          <w:szCs w:val="28"/>
        </w:rPr>
        <w:t xml:space="preserve">Применение надбавки за интенсивность труда не образует новый должностной оклад и не учитывается при начислении выплат компенсационного характера (за исключением выплат за работу в местностях </w:t>
      </w:r>
      <w:r w:rsidR="004758CF">
        <w:rPr>
          <w:rFonts w:ascii="Liberation Serif" w:hAnsi="Liberation Serif"/>
          <w:sz w:val="28"/>
          <w:szCs w:val="28"/>
        </w:rPr>
        <w:t xml:space="preserve">    </w:t>
      </w:r>
      <w:r w:rsidRPr="0071580E">
        <w:rPr>
          <w:rFonts w:ascii="Liberation Serif" w:hAnsi="Liberation Serif"/>
          <w:sz w:val="28"/>
          <w:szCs w:val="28"/>
        </w:rPr>
        <w:t>с особыми климатическими условиями) и стимулирующего характера, устанавливаемых к должностному окладу.</w:t>
      </w:r>
    </w:p>
    <w:p w:rsidR="004373EC" w:rsidRPr="0071580E" w:rsidRDefault="003D3FF8">
      <w:pPr>
        <w:pStyle w:val="ConsPlusNormal"/>
        <w:ind w:firstLine="709"/>
        <w:jc w:val="both"/>
        <w:rPr>
          <w:rFonts w:ascii="Liberation Serif" w:hAnsi="Liberation Serif" w:cs="Times New Roman"/>
          <w:sz w:val="28"/>
          <w:szCs w:val="28"/>
        </w:rPr>
      </w:pPr>
      <w:r w:rsidRPr="0071580E">
        <w:rPr>
          <w:rFonts w:ascii="Liberation Serif" w:hAnsi="Liberation Serif" w:cs="Times New Roman"/>
          <w:sz w:val="28"/>
          <w:szCs w:val="28"/>
        </w:rPr>
        <w:t>4.5. Надбавка за выслугу лет.</w:t>
      </w:r>
    </w:p>
    <w:p w:rsidR="004373EC" w:rsidRPr="0071580E" w:rsidRDefault="003D3FF8">
      <w:pPr>
        <w:pStyle w:val="ConsPlusNormal"/>
        <w:ind w:firstLine="709"/>
        <w:jc w:val="both"/>
        <w:rPr>
          <w:rFonts w:ascii="Liberation Serif" w:hAnsi="Liberation Serif" w:cs="Times New Roman"/>
          <w:sz w:val="28"/>
          <w:szCs w:val="28"/>
        </w:rPr>
      </w:pPr>
      <w:r w:rsidRPr="0071580E">
        <w:rPr>
          <w:rFonts w:ascii="Liberation Serif" w:hAnsi="Liberation Serif" w:cs="Times New Roman"/>
          <w:sz w:val="28"/>
          <w:szCs w:val="28"/>
        </w:rPr>
        <w:t>Надбавка за выслугу лет устанавливается работникам ежемесячно                   к должностному окладу.</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Основным документом для определения стажа работы является трудовая книжка или другие документы, подтверждающие стаж работы.</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lastRenderedPageBreak/>
        <w:t>В случаях, когда стаж работы не подтверждается записями в трудовой книжке, он может быть подтвержден другими документами, в частности, трудовым договором, оформленным в соответствии с трудовым законодательством, а также справками, надлежаще оформленными                         и скрепленными печатью.</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xml:space="preserve">Периоды, засчитываемые в стаж для установления работнику Учреждения надбавки за выслугу лет, суммируются независимо от перерывов </w:t>
      </w:r>
      <w:r w:rsidR="004758CF">
        <w:rPr>
          <w:rFonts w:ascii="Liberation Serif" w:hAnsi="Liberation Serif"/>
          <w:sz w:val="28"/>
          <w:szCs w:val="28"/>
        </w:rPr>
        <w:t xml:space="preserve">    </w:t>
      </w:r>
      <w:r w:rsidRPr="0071580E">
        <w:rPr>
          <w:rFonts w:ascii="Liberation Serif" w:hAnsi="Liberation Serif"/>
          <w:sz w:val="28"/>
          <w:szCs w:val="28"/>
        </w:rPr>
        <w:t>в работе установленных в пункте 2 приложения № 3 к настоящему Положению.</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Право работника Учреждения (за исключением руководителя учреждения) на установление, изменение размера надбавки за выслугу лет возникает со дня достижения соответствующего стажа работы, если документы находятся в Учреждении, или со дня представления документа о стаже, дающем право на соответствующие выплаты.</w:t>
      </w:r>
    </w:p>
    <w:p w:rsidR="004373EC" w:rsidRPr="0071580E" w:rsidRDefault="003D3FF8">
      <w:pPr>
        <w:pStyle w:val="ConsPlusNormal"/>
        <w:ind w:firstLine="709"/>
        <w:jc w:val="both"/>
        <w:rPr>
          <w:rFonts w:ascii="Liberation Serif" w:hAnsi="Liberation Serif" w:cs="Times New Roman"/>
          <w:sz w:val="28"/>
          <w:szCs w:val="28"/>
        </w:rPr>
      </w:pPr>
      <w:r w:rsidRPr="0071580E">
        <w:rPr>
          <w:rFonts w:ascii="Liberation Serif" w:hAnsi="Liberation Serif" w:cs="Times New Roman"/>
          <w:sz w:val="28"/>
          <w:szCs w:val="28"/>
        </w:rPr>
        <w:t>Надбавка за выслугу лет не устанавливается работникам, срочный трудовой договор с которыми заключен для выполнения временных (до двух месяцев) и сезонных работ.</w:t>
      </w:r>
    </w:p>
    <w:p w:rsidR="004373EC" w:rsidRPr="0071580E" w:rsidRDefault="003D3FF8">
      <w:pPr>
        <w:pStyle w:val="ConsPlusNormal"/>
        <w:ind w:firstLine="709"/>
        <w:jc w:val="both"/>
        <w:rPr>
          <w:rFonts w:ascii="Liberation Serif" w:hAnsi="Liberation Serif" w:cs="Times New Roman"/>
          <w:sz w:val="28"/>
          <w:szCs w:val="28"/>
        </w:rPr>
      </w:pPr>
      <w:r w:rsidRPr="0071580E">
        <w:rPr>
          <w:rFonts w:ascii="Liberation Serif" w:hAnsi="Liberation Serif" w:cs="Times New Roman"/>
          <w:sz w:val="28"/>
          <w:szCs w:val="28"/>
        </w:rPr>
        <w:t>Применение надбавки за выслугу лет не образует новый должностной оклад и не учитывается при начислении выплат компенсационного характера                 (за исключением выплат за работу в местностях с особыми климатическими условиями) и стимулирующего характера, устанавливаемых к должностному окладу.</w:t>
      </w:r>
    </w:p>
    <w:p w:rsidR="004373EC" w:rsidRPr="0071580E" w:rsidRDefault="003D3FF8">
      <w:pPr>
        <w:pStyle w:val="ConsPlusNormal"/>
        <w:ind w:firstLine="709"/>
        <w:jc w:val="both"/>
        <w:rPr>
          <w:rFonts w:ascii="Liberation Serif" w:hAnsi="Liberation Serif" w:cs="Times New Roman"/>
          <w:sz w:val="28"/>
          <w:szCs w:val="28"/>
        </w:rPr>
      </w:pPr>
      <w:r w:rsidRPr="0071580E">
        <w:rPr>
          <w:rFonts w:ascii="Liberation Serif" w:hAnsi="Liberation Serif" w:cs="Times New Roman"/>
          <w:sz w:val="28"/>
          <w:szCs w:val="28"/>
        </w:rPr>
        <w:t>4.6. Надбавка за профессиональное мастерство (классность).</w:t>
      </w:r>
    </w:p>
    <w:p w:rsidR="004373EC" w:rsidRPr="0071580E" w:rsidRDefault="003D3FF8">
      <w:pPr>
        <w:pStyle w:val="ConsPlusNormal"/>
        <w:ind w:firstLine="709"/>
        <w:jc w:val="both"/>
        <w:rPr>
          <w:rFonts w:ascii="Liberation Serif" w:hAnsi="Liberation Serif" w:cs="Times New Roman"/>
          <w:sz w:val="28"/>
          <w:szCs w:val="28"/>
        </w:rPr>
      </w:pPr>
      <w:r w:rsidRPr="0071580E">
        <w:rPr>
          <w:rFonts w:ascii="Liberation Serif" w:hAnsi="Liberation Serif" w:cs="Times New Roman"/>
          <w:sz w:val="28"/>
          <w:szCs w:val="28"/>
        </w:rPr>
        <w:t xml:space="preserve"> Надбавка устанавливается работникам рабочих профессий, осуществляющим профессиональную деятельность по профессии «водитель» при наличии документа, подтверждающего классность.</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4.7. Премиальные выплаты по итогам работы.</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eastAsiaTheme="minorHAnsi" w:hAnsi="Liberation Serif"/>
          <w:sz w:val="28"/>
          <w:szCs w:val="28"/>
          <w:lang w:eastAsia="en-US"/>
        </w:rPr>
        <w:t xml:space="preserve">В целях поощрения работников </w:t>
      </w:r>
      <w:r w:rsidRPr="0071580E">
        <w:rPr>
          <w:rFonts w:ascii="Liberation Serif" w:hAnsi="Liberation Serif"/>
          <w:sz w:val="28"/>
          <w:szCs w:val="28"/>
        </w:rPr>
        <w:t>за высокие результаты труда                          в определенном периоде (квартал, год)</w:t>
      </w:r>
      <w:r w:rsidRPr="0071580E">
        <w:rPr>
          <w:rFonts w:ascii="Liberation Serif" w:eastAsiaTheme="minorHAnsi" w:hAnsi="Liberation Serif"/>
          <w:sz w:val="28"/>
          <w:szCs w:val="28"/>
          <w:lang w:eastAsia="en-US"/>
        </w:rPr>
        <w:t xml:space="preserve"> в Учреждении </w:t>
      </w:r>
      <w:r w:rsidRPr="0071580E">
        <w:rPr>
          <w:rFonts w:ascii="Liberation Serif" w:hAnsi="Liberation Serif"/>
          <w:sz w:val="28"/>
          <w:szCs w:val="28"/>
        </w:rPr>
        <w:t>устанавливаются премиальные выплаты по итогам работы</w:t>
      </w:r>
      <w:r w:rsidRPr="0071580E">
        <w:rPr>
          <w:rFonts w:ascii="Liberation Serif" w:eastAsiaTheme="minorHAnsi" w:hAnsi="Liberation Serif"/>
          <w:sz w:val="28"/>
          <w:szCs w:val="28"/>
          <w:lang w:eastAsia="en-US"/>
        </w:rPr>
        <w:t>.</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Показателями результативности (эффективности) и качества труда работников Учреждения являются:</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выполнение утвержденного плана работы Учреждения;</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результаты работы работника учреждения и его личный вклад в общие результаты работы;</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добросовестное исполнение работником возложенных на него трудовых (должностных) обязанностей;</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xml:space="preserve">- обеспечение размещения информации </w:t>
      </w:r>
      <w:proofErr w:type="gramStart"/>
      <w:r w:rsidRPr="0071580E">
        <w:rPr>
          <w:rFonts w:ascii="Liberation Serif" w:hAnsi="Liberation Serif"/>
          <w:sz w:val="28"/>
          <w:szCs w:val="28"/>
        </w:rPr>
        <w:t>об Учреждении в соответствии           с установленными показателями на официальном сайте в сети</w:t>
      </w:r>
      <w:proofErr w:type="gramEnd"/>
      <w:r w:rsidRPr="0071580E">
        <w:rPr>
          <w:rFonts w:ascii="Liberation Serif" w:hAnsi="Liberation Serif"/>
          <w:sz w:val="28"/>
          <w:szCs w:val="28"/>
        </w:rPr>
        <w:t xml:space="preserve"> Интернет (bus.gov.ru), а также поддержание ее в актуальном состоянии;</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качественные подготовка и проведение мероприятий, связанных                   с деятельностью Учреждения;</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lastRenderedPageBreak/>
        <w:t xml:space="preserve">- соблюдение сроков представления ежемесячных, квартальных </w:t>
      </w:r>
      <w:r w:rsidR="004758CF">
        <w:rPr>
          <w:rFonts w:ascii="Liberation Serif" w:hAnsi="Liberation Serif"/>
          <w:sz w:val="28"/>
          <w:szCs w:val="28"/>
        </w:rPr>
        <w:t xml:space="preserve">                </w:t>
      </w:r>
      <w:r w:rsidRPr="0071580E">
        <w:rPr>
          <w:rFonts w:ascii="Liberation Serif" w:hAnsi="Liberation Serif"/>
          <w:sz w:val="28"/>
          <w:szCs w:val="28"/>
        </w:rPr>
        <w:t>и годовых отчетов, статистической отчетности и иной отчетности, а также их достоверность и качество;</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xml:space="preserve">- соблюдение установленных сроков рассмотрения поступающих документов, обращений, исполнения приказов </w:t>
      </w:r>
      <w:r w:rsidR="00111068">
        <w:rPr>
          <w:rFonts w:ascii="Liberation Serif" w:hAnsi="Liberation Serif"/>
          <w:sz w:val="28"/>
          <w:szCs w:val="28"/>
        </w:rPr>
        <w:t>у</w:t>
      </w:r>
      <w:r w:rsidRPr="0071580E">
        <w:rPr>
          <w:rFonts w:ascii="Liberation Serif" w:hAnsi="Liberation Serif"/>
          <w:sz w:val="28"/>
          <w:szCs w:val="28"/>
        </w:rPr>
        <w:t xml:space="preserve">правления культуры, физической культуры и спорта, молодежной политики и туризма Администрации Тазовского района (далее - </w:t>
      </w:r>
      <w:r w:rsidR="00111068">
        <w:rPr>
          <w:rFonts w:ascii="Liberation Serif" w:hAnsi="Liberation Serif"/>
          <w:sz w:val="28"/>
          <w:szCs w:val="28"/>
        </w:rPr>
        <w:t>у</w:t>
      </w:r>
      <w:r w:rsidRPr="0071580E">
        <w:rPr>
          <w:rFonts w:ascii="Liberation Serif" w:hAnsi="Liberation Serif"/>
          <w:sz w:val="28"/>
          <w:szCs w:val="28"/>
        </w:rPr>
        <w:t>правление), а также их качество;</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соблюдение работником трудовой дисциплины, правил внутреннего трудового распорядка и корпоративной этики;</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соблюдение правил эксплуатации материально-технических средств (оборудования) с целью недопущения их преждевременного выхода                       из эксплуатации;</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 xml:space="preserve">- отсутствие замечаний, предписывающих (не устранённых) замечаний проверяющих органов и </w:t>
      </w:r>
      <w:r w:rsidR="00111068">
        <w:rPr>
          <w:rFonts w:ascii="Liberation Serif" w:hAnsi="Liberation Serif"/>
          <w:sz w:val="28"/>
          <w:szCs w:val="28"/>
        </w:rPr>
        <w:t>у</w:t>
      </w:r>
      <w:r w:rsidRPr="0071580E">
        <w:rPr>
          <w:rFonts w:ascii="Liberation Serif" w:hAnsi="Liberation Serif"/>
          <w:sz w:val="28"/>
          <w:szCs w:val="28"/>
        </w:rPr>
        <w:t>правления по результатам проверок деятельности Учреждения.</w:t>
      </w:r>
    </w:p>
    <w:p w:rsidR="004373EC" w:rsidRPr="0071580E" w:rsidRDefault="003D3FF8">
      <w:pPr>
        <w:ind w:firstLine="709"/>
        <w:jc w:val="both"/>
        <w:rPr>
          <w:rFonts w:ascii="Liberation Serif" w:hAnsi="Liberation Serif"/>
          <w:sz w:val="28"/>
          <w:szCs w:val="28"/>
        </w:rPr>
      </w:pPr>
      <w:r w:rsidRPr="0071580E">
        <w:rPr>
          <w:rFonts w:ascii="Liberation Serif" w:hAnsi="Liberation Serif"/>
          <w:sz w:val="28"/>
          <w:szCs w:val="28"/>
        </w:rPr>
        <w:t>Конкретные показатели и критерии оценки эффективности деятельности работников учреждения</w:t>
      </w:r>
      <w:r w:rsidR="006B0D01">
        <w:rPr>
          <w:rFonts w:ascii="Liberation Serif" w:hAnsi="Liberation Serif"/>
          <w:sz w:val="28"/>
          <w:szCs w:val="28"/>
        </w:rPr>
        <w:t xml:space="preserve"> </w:t>
      </w:r>
      <w:r w:rsidRPr="0071580E">
        <w:rPr>
          <w:rFonts w:ascii="Liberation Serif" w:hAnsi="Liberation Serif"/>
          <w:sz w:val="28"/>
          <w:szCs w:val="28"/>
        </w:rPr>
        <w:t>(за исключением руководителя Учреждения) устанавливаются самостоятельно Учреждением и закрепляются локальным нормативным актом, принимаемым с учетом мнения представительного органа работников (при наличии такового представительного органа).</w:t>
      </w:r>
    </w:p>
    <w:p w:rsidR="004373EC" w:rsidRPr="0071580E" w:rsidRDefault="003D3FF8">
      <w:pPr>
        <w:autoSpaceDE w:val="0"/>
        <w:autoSpaceDN w:val="0"/>
        <w:adjustRightInd w:val="0"/>
        <w:ind w:firstLine="709"/>
        <w:jc w:val="both"/>
        <w:rPr>
          <w:rFonts w:ascii="Liberation Serif" w:hAnsi="Liberation Serif"/>
          <w:sz w:val="28"/>
          <w:szCs w:val="28"/>
        </w:rPr>
      </w:pPr>
      <w:proofErr w:type="gramStart"/>
      <w:r w:rsidRPr="0071580E">
        <w:rPr>
          <w:rFonts w:ascii="Liberation Serif" w:hAnsi="Liberation Serif"/>
          <w:sz w:val="28"/>
          <w:szCs w:val="28"/>
        </w:rPr>
        <w:t xml:space="preserve">Для осуществления оценки выполнения </w:t>
      </w:r>
      <w:r w:rsidRPr="0071580E">
        <w:rPr>
          <w:rFonts w:ascii="Liberation Serif" w:eastAsiaTheme="minorHAnsi" w:hAnsi="Liberation Serif"/>
          <w:sz w:val="28"/>
          <w:szCs w:val="28"/>
          <w:lang w:eastAsia="en-US"/>
        </w:rPr>
        <w:t xml:space="preserve">работниками Учреждения </w:t>
      </w:r>
      <w:r w:rsidRPr="0071580E">
        <w:rPr>
          <w:rFonts w:ascii="Liberation Serif" w:hAnsi="Liberation Serif"/>
          <w:sz w:val="28"/>
          <w:szCs w:val="28"/>
        </w:rPr>
        <w:t>показателей и критериев эффективности работы работники Учреждения представляют руководителю Учреждения отчетные данные по выполнению показателей и критериев эффективности работы за отчетный период (квартал, год) и пояснительную записку к ним, которая должна носить объективный характер и содержать описание выполненной работы по достижении каждого показателя и критерия эффективности работы работника Учреждения, при необходимости подтвержденного соответствующими расчетами.</w:t>
      </w:r>
      <w:proofErr w:type="gramEnd"/>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Кроме того, в пояснительной записке указываются причины, повлиявшие   на снижение (увеличение) выполнения показателей и критериев эффективности работы работника Учреждения.</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Ответственными за представление отчетных данных по выполнению показателей и критериев эффективности работы работников Учреждения являются начальники отделов по курируемому направлению и (или) заместитель руководителя Учреждения.</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Сроки представления отчетных данных по выполнению показателей               и критериев эффективности работы работников Учреждения рекомендуется устанавливать:</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по итогам работы за I – III кварталы – не позднее 5 – 15 календарных дней до конца отчетного периода;</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xml:space="preserve">- по итогам работы за IV квартал и год – не позднее 10 </w:t>
      </w:r>
      <w:r w:rsidRPr="0071580E">
        <w:rPr>
          <w:rFonts w:ascii="Liberation Serif" w:eastAsiaTheme="minorHAnsi" w:hAnsi="Liberation Serif"/>
        </w:rPr>
        <w:t>– </w:t>
      </w:r>
      <w:r w:rsidRPr="0071580E">
        <w:rPr>
          <w:rFonts w:ascii="Liberation Serif" w:eastAsiaTheme="minorHAnsi" w:hAnsi="Liberation Serif"/>
          <w:sz w:val="28"/>
          <w:szCs w:val="28"/>
          <w:lang w:eastAsia="en-US"/>
        </w:rPr>
        <w:t>20 календарных дней до конца отчетного периода.</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lastRenderedPageBreak/>
        <w:t xml:space="preserve">Для подведения итогов и оценки выполнения </w:t>
      </w:r>
      <w:r w:rsidRPr="0071580E">
        <w:rPr>
          <w:rFonts w:ascii="Liberation Serif" w:eastAsiaTheme="minorHAnsi" w:hAnsi="Liberation Serif"/>
          <w:sz w:val="28"/>
          <w:szCs w:val="28"/>
          <w:lang w:eastAsia="en-US"/>
        </w:rPr>
        <w:t xml:space="preserve">работниками </w:t>
      </w:r>
      <w:r w:rsidRPr="0071580E">
        <w:rPr>
          <w:rFonts w:ascii="Liberation Serif" w:hAnsi="Liberation Serif"/>
          <w:sz w:val="28"/>
          <w:szCs w:val="28"/>
        </w:rPr>
        <w:t>показателей          и критериев эффективности их работы за соответствующий отчетный период Учреждением создается коллегиальный орган (комиссия), наделенный правом устанавливать рекомендуемый размер премиальных выплат по итогам работы         в отношении каждого работника Учреждения.</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Рекомендуемый размер премиальных выплат </w:t>
      </w:r>
      <w:r w:rsidRPr="0071580E">
        <w:rPr>
          <w:rFonts w:ascii="Liberation Serif" w:eastAsiaTheme="minorHAnsi" w:hAnsi="Liberation Serif"/>
          <w:sz w:val="28"/>
          <w:szCs w:val="28"/>
          <w:lang w:eastAsia="en-US"/>
        </w:rPr>
        <w:t>по итогам работы определяется в зависимости от выполнения работником</w:t>
      </w:r>
      <w:r w:rsidRPr="0071580E">
        <w:rPr>
          <w:rFonts w:ascii="Liberation Serif" w:hAnsi="Liberation Serif"/>
          <w:sz w:val="28"/>
          <w:szCs w:val="28"/>
        </w:rPr>
        <w:t xml:space="preserve"> показателей </w:t>
      </w:r>
      <w:r w:rsidR="004758CF">
        <w:rPr>
          <w:rFonts w:ascii="Liberation Serif" w:hAnsi="Liberation Serif"/>
          <w:sz w:val="28"/>
          <w:szCs w:val="28"/>
        </w:rPr>
        <w:t xml:space="preserve">                  </w:t>
      </w:r>
      <w:r w:rsidRPr="0071580E">
        <w:rPr>
          <w:rFonts w:ascii="Liberation Serif" w:hAnsi="Liberation Serif"/>
          <w:sz w:val="28"/>
          <w:szCs w:val="28"/>
        </w:rPr>
        <w:t xml:space="preserve">и критериев эффективности его работы и процента, </w:t>
      </w:r>
      <w:r w:rsidRPr="0071580E">
        <w:rPr>
          <w:rFonts w:ascii="Liberation Serif" w:eastAsiaTheme="minorHAnsi" w:hAnsi="Liberation Serif"/>
          <w:sz w:val="28"/>
          <w:szCs w:val="28"/>
          <w:lang w:eastAsia="en-US"/>
        </w:rPr>
        <w:t xml:space="preserve">установленного </w:t>
      </w:r>
      <w:r w:rsidR="00111068">
        <w:rPr>
          <w:rFonts w:ascii="Liberation Serif" w:eastAsiaTheme="minorHAnsi" w:hAnsi="Liberation Serif"/>
          <w:sz w:val="28"/>
          <w:szCs w:val="28"/>
          <w:lang w:eastAsia="en-US"/>
        </w:rPr>
        <w:t xml:space="preserve">                  </w:t>
      </w:r>
      <w:r w:rsidRPr="0071580E">
        <w:rPr>
          <w:rFonts w:ascii="Liberation Serif" w:eastAsiaTheme="minorHAnsi" w:hAnsi="Liberation Serif"/>
          <w:sz w:val="28"/>
          <w:szCs w:val="28"/>
          <w:lang w:eastAsia="en-US"/>
        </w:rPr>
        <w:t xml:space="preserve">за выполнение данных </w:t>
      </w:r>
      <w:r w:rsidRPr="0071580E">
        <w:rPr>
          <w:rFonts w:ascii="Liberation Serif" w:hAnsi="Liberation Serif"/>
          <w:sz w:val="28"/>
          <w:szCs w:val="28"/>
        </w:rPr>
        <w:t>показателей и критериев эффективности работы работника Учреждения.</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xml:space="preserve">Окончательное решение о размере </w:t>
      </w:r>
      <w:r w:rsidRPr="0071580E">
        <w:rPr>
          <w:rFonts w:ascii="Liberation Serif" w:hAnsi="Liberation Serif"/>
          <w:sz w:val="28"/>
          <w:szCs w:val="28"/>
        </w:rPr>
        <w:t>премиальных выплат</w:t>
      </w:r>
      <w:r w:rsidRPr="0071580E">
        <w:rPr>
          <w:rFonts w:ascii="Liberation Serif" w:eastAsiaTheme="minorHAnsi" w:hAnsi="Liberation Serif"/>
          <w:sz w:val="28"/>
          <w:szCs w:val="28"/>
          <w:lang w:eastAsia="en-US"/>
        </w:rPr>
        <w:t xml:space="preserve"> по итогам работы в отношении каждого работника принимается руководителем Учреждения локальным нормативным актом Учреждения.</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xml:space="preserve">При начислении </w:t>
      </w:r>
      <w:r w:rsidRPr="0071580E">
        <w:rPr>
          <w:rFonts w:ascii="Liberation Serif" w:hAnsi="Liberation Serif"/>
          <w:sz w:val="28"/>
          <w:szCs w:val="28"/>
        </w:rPr>
        <w:t>премиальных выплат</w:t>
      </w:r>
      <w:r w:rsidRPr="0071580E">
        <w:rPr>
          <w:rFonts w:ascii="Liberation Serif" w:eastAsiaTheme="minorHAnsi" w:hAnsi="Liberation Serif"/>
          <w:sz w:val="28"/>
          <w:szCs w:val="28"/>
          <w:lang w:eastAsia="en-US"/>
        </w:rPr>
        <w:t xml:space="preserve"> по итогам работы не включаются следующие периоды:</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отпуск без сохранения заработной платы;</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отпуск по уходу за ребенком до достижения им возраста трех лет,              за исключением случаев работы на условиях неполного рабочего времени или     на дому;</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учебный отпуск;</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периоды временной нетрудоспособности.</w:t>
      </w:r>
    </w:p>
    <w:p w:rsidR="00025B5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При этом периоды нахождения в командировке, очередном отпуске</w:t>
      </w:r>
    </w:p>
    <w:p w:rsidR="004373EC" w:rsidRPr="0071580E" w:rsidRDefault="003D3FF8" w:rsidP="00025B5E">
      <w:pPr>
        <w:autoSpaceDE w:val="0"/>
        <w:autoSpaceDN w:val="0"/>
        <w:adjustRightInd w:val="0"/>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xml:space="preserve">учитываются при начислении выплат по итогам работы. </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proofErr w:type="gramStart"/>
      <w:r w:rsidRPr="0071580E">
        <w:rPr>
          <w:rFonts w:ascii="Liberation Serif" w:eastAsiaTheme="minorHAnsi" w:hAnsi="Liberation Serif"/>
          <w:sz w:val="28"/>
          <w:szCs w:val="28"/>
          <w:lang w:eastAsia="en-US"/>
        </w:rPr>
        <w:t xml:space="preserve">Работникам, </w:t>
      </w:r>
      <w:r w:rsidRPr="000060A3">
        <w:rPr>
          <w:rFonts w:ascii="Liberation Serif" w:eastAsiaTheme="minorHAnsi" w:hAnsi="Liberation Serif"/>
          <w:sz w:val="28"/>
          <w:szCs w:val="28"/>
          <w:lang w:eastAsia="en-US"/>
        </w:rPr>
        <w:t>проработавшим неполный расчётный период (кроме очередного отпуска, командировок</w:t>
      </w:r>
      <w:r w:rsidR="008029B4" w:rsidRPr="000060A3">
        <w:rPr>
          <w:rFonts w:ascii="Liberation Serif" w:eastAsiaTheme="minorHAnsi" w:hAnsi="Liberation Serif"/>
          <w:sz w:val="28"/>
          <w:szCs w:val="28"/>
          <w:lang w:eastAsia="en-US"/>
        </w:rPr>
        <w:t>,</w:t>
      </w:r>
      <w:r w:rsidRPr="000060A3">
        <w:rPr>
          <w:rFonts w:ascii="Liberation Serif" w:eastAsiaTheme="minorHAnsi" w:hAnsi="Liberation Serif"/>
          <w:sz w:val="28"/>
          <w:szCs w:val="28"/>
          <w:lang w:eastAsia="en-US"/>
        </w:rPr>
        <w:t xml:space="preserve"> в</w:t>
      </w:r>
      <w:r w:rsidRPr="0071580E">
        <w:rPr>
          <w:rFonts w:ascii="Liberation Serif" w:eastAsiaTheme="minorHAnsi" w:hAnsi="Liberation Serif"/>
          <w:sz w:val="28"/>
          <w:szCs w:val="28"/>
          <w:lang w:eastAsia="en-US"/>
        </w:rPr>
        <w:t xml:space="preserve"> связи с временной нетрудоспособностью     и по другим уважительным причинам (уход на пенсию, уход в декретный отпуск, поступление на учёбу, увольнение по собственному желанию </w:t>
      </w:r>
      <w:r w:rsidR="00111068">
        <w:rPr>
          <w:rFonts w:ascii="Liberation Serif" w:eastAsiaTheme="minorHAnsi" w:hAnsi="Liberation Serif"/>
          <w:sz w:val="28"/>
          <w:szCs w:val="28"/>
          <w:lang w:eastAsia="en-US"/>
        </w:rPr>
        <w:t xml:space="preserve">             </w:t>
      </w:r>
      <w:r w:rsidRPr="0071580E">
        <w:rPr>
          <w:rFonts w:ascii="Liberation Serif" w:eastAsiaTheme="minorHAnsi" w:hAnsi="Liberation Serif"/>
          <w:sz w:val="28"/>
          <w:szCs w:val="28"/>
          <w:lang w:eastAsia="en-US"/>
        </w:rPr>
        <w:t xml:space="preserve">или </w:t>
      </w:r>
      <w:r w:rsidR="004758CF">
        <w:rPr>
          <w:rFonts w:ascii="Liberation Serif" w:eastAsiaTheme="minorHAnsi" w:hAnsi="Liberation Serif"/>
          <w:sz w:val="28"/>
          <w:szCs w:val="28"/>
          <w:lang w:eastAsia="en-US"/>
        </w:rPr>
        <w:t xml:space="preserve">  </w:t>
      </w:r>
      <w:r w:rsidRPr="0071580E">
        <w:rPr>
          <w:rFonts w:ascii="Liberation Serif" w:eastAsiaTheme="minorHAnsi" w:hAnsi="Liberation Serif"/>
          <w:sz w:val="28"/>
          <w:szCs w:val="28"/>
          <w:lang w:eastAsia="en-US"/>
        </w:rPr>
        <w:t>в связи с переводом на другую работу), премия по итогам работы может быть выплачена пропорционально отработанному времени.</w:t>
      </w:r>
      <w:proofErr w:type="gramEnd"/>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proofErr w:type="gramStart"/>
      <w:r w:rsidRPr="0071580E">
        <w:rPr>
          <w:rFonts w:ascii="Liberation Serif" w:eastAsiaTheme="minorHAnsi" w:hAnsi="Liberation Serif"/>
          <w:sz w:val="28"/>
          <w:szCs w:val="28"/>
          <w:lang w:eastAsia="en-US"/>
        </w:rPr>
        <w:t>Решение о размере</w:t>
      </w:r>
      <w:r w:rsidRPr="0071580E">
        <w:rPr>
          <w:rFonts w:ascii="Liberation Serif" w:hAnsi="Liberation Serif"/>
          <w:sz w:val="28"/>
          <w:szCs w:val="28"/>
        </w:rPr>
        <w:t xml:space="preserve"> премиальных выплат</w:t>
      </w:r>
      <w:r w:rsidRPr="0071580E">
        <w:rPr>
          <w:rFonts w:ascii="Liberation Serif" w:eastAsiaTheme="minorHAnsi" w:hAnsi="Liberation Serif"/>
          <w:sz w:val="28"/>
          <w:szCs w:val="28"/>
          <w:lang w:eastAsia="en-US"/>
        </w:rPr>
        <w:t xml:space="preserve"> по итогам работы в отношении работника, с которым прекращен трудовой договор (за исключением прекращения трудового договора по основаниям, указанным в абзаце двадцать девятом настоящего пункта), и (или) принятого на работу в течение месяца, квартала (года), принимается руководителем Учреждения при окончательном расчете с ним   с учетом его вклада в трудовую деятельность на основании отчета работника, оформленного</w:t>
      </w:r>
      <w:proofErr w:type="gramEnd"/>
      <w:r w:rsidRPr="0071580E">
        <w:rPr>
          <w:rFonts w:ascii="Liberation Serif" w:eastAsiaTheme="minorHAnsi" w:hAnsi="Liberation Serif"/>
          <w:sz w:val="28"/>
          <w:szCs w:val="28"/>
          <w:lang w:eastAsia="en-US"/>
        </w:rPr>
        <w:t xml:space="preserve"> за фактически отработанное время.</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xml:space="preserve">Работнику, с которым прекращен трудовой договор по основаниям, предусмотренным частью 2 статьи 71, пунктами 8 – 11 статьи 81 Трудового кодекса Российской Федерации, </w:t>
      </w:r>
      <w:r w:rsidRPr="0071580E">
        <w:rPr>
          <w:rFonts w:ascii="Liberation Serif" w:hAnsi="Liberation Serif"/>
          <w:sz w:val="28"/>
          <w:szCs w:val="28"/>
        </w:rPr>
        <w:t>премиальные выплаты</w:t>
      </w:r>
      <w:r w:rsidRPr="0071580E">
        <w:rPr>
          <w:rFonts w:ascii="Liberation Serif" w:eastAsiaTheme="minorHAnsi" w:hAnsi="Liberation Serif"/>
          <w:sz w:val="28"/>
          <w:szCs w:val="28"/>
          <w:lang w:eastAsia="en-US"/>
        </w:rPr>
        <w:t xml:space="preserve"> по итогам работы             не выплачиваются.</w:t>
      </w:r>
    </w:p>
    <w:p w:rsidR="00025B5E" w:rsidRDefault="00025B5E" w:rsidP="00025B5E">
      <w:pPr>
        <w:shd w:val="clear" w:color="auto" w:fill="FFFFFF"/>
        <w:tabs>
          <w:tab w:val="left" w:pos="1276"/>
        </w:tabs>
        <w:ind w:firstLine="709"/>
        <w:jc w:val="both"/>
        <w:rPr>
          <w:rFonts w:ascii="PT Astra Serif" w:hAnsi="PT Astra Serif"/>
          <w:color w:val="000000"/>
          <w:sz w:val="28"/>
          <w:szCs w:val="28"/>
        </w:rPr>
      </w:pPr>
      <w:r>
        <w:rPr>
          <w:rFonts w:ascii="PT Astra Serif" w:hAnsi="PT Astra Serif"/>
          <w:color w:val="000000"/>
          <w:sz w:val="28"/>
          <w:szCs w:val="28"/>
        </w:rPr>
        <w:t>4.8. Премия за выполнение особо важных и ответственных работ.</w:t>
      </w:r>
    </w:p>
    <w:p w:rsidR="00025B5E" w:rsidRDefault="00025B5E" w:rsidP="00025B5E">
      <w:pPr>
        <w:shd w:val="clear" w:color="auto" w:fill="FFFFFF"/>
        <w:tabs>
          <w:tab w:val="left" w:pos="1276"/>
        </w:tabs>
        <w:ind w:firstLine="709"/>
        <w:jc w:val="both"/>
        <w:rPr>
          <w:rFonts w:ascii="PT Astra Serif" w:hAnsi="PT Astra Serif"/>
          <w:color w:val="000000"/>
          <w:sz w:val="28"/>
          <w:szCs w:val="28"/>
        </w:rPr>
      </w:pPr>
      <w:r>
        <w:rPr>
          <w:rFonts w:ascii="PT Astra Serif" w:hAnsi="PT Astra Serif"/>
          <w:color w:val="000000"/>
          <w:sz w:val="28"/>
          <w:szCs w:val="28"/>
        </w:rPr>
        <w:t xml:space="preserve">Премия за выполнение особо важных и ответственных работ  производится за успешное  выполнение особо важных  и ответственных работ                       </w:t>
      </w:r>
      <w:r>
        <w:rPr>
          <w:rFonts w:ascii="PT Astra Serif" w:hAnsi="PT Astra Serif"/>
          <w:color w:val="000000"/>
          <w:sz w:val="28"/>
          <w:szCs w:val="28"/>
        </w:rPr>
        <w:lastRenderedPageBreak/>
        <w:t>в отношении работников Учреждения персонально в пределах фонда оплаты труда Учреждения и носит единовременный характер.</w:t>
      </w:r>
    </w:p>
    <w:p w:rsidR="00025B5E" w:rsidRDefault="00025B5E" w:rsidP="00025B5E">
      <w:pPr>
        <w:numPr>
          <w:ilvl w:val="2"/>
          <w:numId w:val="22"/>
        </w:numPr>
        <w:shd w:val="clear" w:color="auto" w:fill="FFFFFF"/>
        <w:tabs>
          <w:tab w:val="left" w:pos="1560"/>
        </w:tabs>
        <w:ind w:left="0" w:firstLine="709"/>
        <w:jc w:val="both"/>
        <w:rPr>
          <w:rFonts w:ascii="PT Astra Serif" w:hAnsi="PT Astra Serif"/>
          <w:color w:val="000000"/>
          <w:sz w:val="28"/>
          <w:szCs w:val="28"/>
        </w:rPr>
      </w:pPr>
      <w:r>
        <w:rPr>
          <w:rFonts w:ascii="PT Astra Serif" w:hAnsi="PT Astra Serif"/>
          <w:color w:val="000000"/>
          <w:sz w:val="28"/>
          <w:szCs w:val="28"/>
        </w:rPr>
        <w:t>категории особо важных и ответственных работ относятся:</w:t>
      </w:r>
    </w:p>
    <w:p w:rsidR="00025B5E" w:rsidRDefault="00025B5E" w:rsidP="00025B5E">
      <w:pPr>
        <w:numPr>
          <w:ilvl w:val="0"/>
          <w:numId w:val="23"/>
        </w:numPr>
        <w:shd w:val="clear" w:color="auto" w:fill="FFFFFF"/>
        <w:tabs>
          <w:tab w:val="left" w:pos="993"/>
        </w:tabs>
        <w:ind w:left="0" w:firstLine="709"/>
        <w:jc w:val="both"/>
        <w:rPr>
          <w:rFonts w:ascii="PT Astra Serif" w:hAnsi="PT Astra Serif"/>
          <w:color w:val="000000"/>
          <w:sz w:val="28"/>
          <w:szCs w:val="28"/>
        </w:rPr>
      </w:pPr>
      <w:r>
        <w:rPr>
          <w:rFonts w:ascii="PT Astra Serif" w:hAnsi="PT Astra Serif"/>
          <w:color w:val="000000"/>
          <w:sz w:val="28"/>
          <w:szCs w:val="28"/>
        </w:rPr>
        <w:t>оперативное выполнение на высоком профессиональном уровне конкретных поручений и заданий руководителя Учреждения (органа, осуществляющего функции и полномочия учредителя), реализация которых имеет </w:t>
      </w:r>
      <w:proofErr w:type="gramStart"/>
      <w:r>
        <w:rPr>
          <w:rStyle w:val="grame"/>
          <w:rFonts w:ascii="PT Astra Serif" w:hAnsi="PT Astra Serif"/>
          <w:color w:val="000000"/>
          <w:sz w:val="28"/>
          <w:szCs w:val="28"/>
        </w:rPr>
        <w:t>важное значение</w:t>
      </w:r>
      <w:proofErr w:type="gramEnd"/>
      <w:r>
        <w:rPr>
          <w:rFonts w:ascii="PT Astra Serif" w:hAnsi="PT Astra Serif"/>
          <w:color w:val="000000"/>
          <w:sz w:val="28"/>
          <w:szCs w:val="28"/>
        </w:rPr>
        <w:t> для Учреждения и муниципального образования;</w:t>
      </w:r>
    </w:p>
    <w:p w:rsidR="00025B5E" w:rsidRDefault="00025B5E" w:rsidP="00025B5E">
      <w:pPr>
        <w:numPr>
          <w:ilvl w:val="0"/>
          <w:numId w:val="23"/>
        </w:numPr>
        <w:shd w:val="clear" w:color="auto" w:fill="FFFFFF"/>
        <w:tabs>
          <w:tab w:val="left" w:pos="993"/>
          <w:tab w:val="left" w:pos="1134"/>
        </w:tabs>
        <w:ind w:left="0" w:firstLine="709"/>
        <w:jc w:val="both"/>
        <w:rPr>
          <w:rFonts w:ascii="PT Astra Serif" w:hAnsi="PT Astra Serif"/>
          <w:color w:val="000000"/>
          <w:sz w:val="28"/>
          <w:szCs w:val="28"/>
        </w:rPr>
      </w:pPr>
      <w:r>
        <w:rPr>
          <w:rFonts w:ascii="PT Astra Serif" w:hAnsi="PT Astra Serif"/>
          <w:color w:val="000000"/>
          <w:sz w:val="28"/>
          <w:szCs w:val="28"/>
        </w:rPr>
        <w:t>достижение высоких конечных результатов Учреждения в результате внедрения новых форм и методов работы;</w:t>
      </w:r>
    </w:p>
    <w:p w:rsidR="00025B5E" w:rsidRDefault="00025B5E" w:rsidP="00025B5E">
      <w:pPr>
        <w:numPr>
          <w:ilvl w:val="0"/>
          <w:numId w:val="23"/>
        </w:numPr>
        <w:shd w:val="clear" w:color="auto" w:fill="FFFFFF"/>
        <w:tabs>
          <w:tab w:val="left" w:pos="993"/>
          <w:tab w:val="left" w:pos="1134"/>
        </w:tabs>
        <w:ind w:left="0" w:firstLine="709"/>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техническое сопровождение работ по подготовке и проведению мероприятий районного и окружного значения или масштаба, а также мероприятий, проводимых </w:t>
      </w:r>
      <w:r w:rsidR="00111068">
        <w:rPr>
          <w:rFonts w:ascii="PT Astra Serif" w:hAnsi="PT Astra Serif"/>
          <w:color w:val="000000"/>
          <w:sz w:val="28"/>
          <w:szCs w:val="28"/>
          <w:shd w:val="clear" w:color="auto" w:fill="FFFFFF"/>
        </w:rPr>
        <w:t>у</w:t>
      </w:r>
      <w:r>
        <w:rPr>
          <w:rFonts w:ascii="PT Astra Serif" w:hAnsi="PT Astra Serif"/>
          <w:color w:val="000000"/>
          <w:sz w:val="28"/>
          <w:szCs w:val="28"/>
          <w:shd w:val="clear" w:color="auto" w:fill="FFFFFF"/>
        </w:rPr>
        <w:t>правлением и (или) Учреждением.</w:t>
      </w:r>
    </w:p>
    <w:p w:rsidR="00025B5E" w:rsidRDefault="00025B5E" w:rsidP="00025B5E">
      <w:pPr>
        <w:numPr>
          <w:ilvl w:val="2"/>
          <w:numId w:val="22"/>
        </w:numPr>
        <w:shd w:val="clear" w:color="auto" w:fill="FFFFFF"/>
        <w:tabs>
          <w:tab w:val="left" w:pos="1560"/>
        </w:tabs>
        <w:ind w:left="0" w:firstLine="709"/>
        <w:jc w:val="both"/>
        <w:rPr>
          <w:rFonts w:ascii="PT Astra Serif" w:hAnsi="PT Astra Serif"/>
          <w:color w:val="000000"/>
          <w:sz w:val="28"/>
          <w:szCs w:val="28"/>
          <w:shd w:val="clear" w:color="auto" w:fill="FFFFFF"/>
        </w:rPr>
      </w:pPr>
      <w:r>
        <w:rPr>
          <w:rFonts w:ascii="PT Astra Serif" w:hAnsi="PT Astra Serif"/>
          <w:color w:val="000000"/>
          <w:sz w:val="28"/>
          <w:szCs w:val="28"/>
        </w:rPr>
        <w:t xml:space="preserve">Решение о выплате работникам Учреждения премии                                      за выполнение особо важных и ответственных работ принимается руководителем Учреждения персонально в отношении каждого работника                        </w:t>
      </w:r>
      <w:r>
        <w:rPr>
          <w:rFonts w:ascii="PT Astra Serif" w:hAnsi="PT Astra Serif"/>
          <w:color w:val="000000"/>
          <w:sz w:val="28"/>
          <w:szCs w:val="28"/>
          <w:shd w:val="clear" w:color="auto" w:fill="FFFFFF"/>
        </w:rPr>
        <w:t>на основе качественных и количественных показателей труда работника Учреждения, при достижении которых данная выплата производится.</w:t>
      </w:r>
    </w:p>
    <w:p w:rsidR="004373EC" w:rsidRPr="0071580E" w:rsidRDefault="004373EC">
      <w:pPr>
        <w:autoSpaceDE w:val="0"/>
        <w:autoSpaceDN w:val="0"/>
        <w:adjustRightInd w:val="0"/>
        <w:ind w:firstLine="709"/>
        <w:jc w:val="center"/>
        <w:rPr>
          <w:rFonts w:ascii="Liberation Serif" w:hAnsi="Liberation Serif"/>
          <w:sz w:val="28"/>
          <w:szCs w:val="28"/>
        </w:rPr>
      </w:pPr>
    </w:p>
    <w:p w:rsidR="004373EC" w:rsidRPr="0071580E" w:rsidRDefault="003D3FF8">
      <w:pPr>
        <w:autoSpaceDE w:val="0"/>
        <w:autoSpaceDN w:val="0"/>
        <w:adjustRightInd w:val="0"/>
        <w:jc w:val="center"/>
        <w:rPr>
          <w:rFonts w:ascii="Liberation Serif" w:hAnsi="Liberation Serif"/>
          <w:b/>
          <w:sz w:val="28"/>
          <w:szCs w:val="28"/>
        </w:rPr>
      </w:pPr>
      <w:r w:rsidRPr="0071580E">
        <w:rPr>
          <w:rFonts w:ascii="Liberation Serif" w:hAnsi="Liberation Serif"/>
          <w:b/>
          <w:sz w:val="28"/>
          <w:szCs w:val="28"/>
          <w:lang w:val="en-US"/>
        </w:rPr>
        <w:t>V</w:t>
      </w:r>
      <w:r w:rsidRPr="0071580E">
        <w:rPr>
          <w:rFonts w:ascii="Liberation Serif" w:hAnsi="Liberation Serif"/>
          <w:b/>
          <w:sz w:val="28"/>
          <w:szCs w:val="28"/>
        </w:rPr>
        <w:t xml:space="preserve">. Порядок и условия оплаты труда руководителя учреждения, </w:t>
      </w:r>
    </w:p>
    <w:p w:rsidR="004373EC" w:rsidRPr="0071580E" w:rsidRDefault="003D3FF8">
      <w:pPr>
        <w:autoSpaceDE w:val="0"/>
        <w:autoSpaceDN w:val="0"/>
        <w:adjustRightInd w:val="0"/>
        <w:jc w:val="center"/>
        <w:rPr>
          <w:rFonts w:ascii="Liberation Serif" w:hAnsi="Liberation Serif"/>
          <w:b/>
          <w:sz w:val="28"/>
          <w:szCs w:val="28"/>
        </w:rPr>
      </w:pPr>
      <w:r w:rsidRPr="0071580E">
        <w:rPr>
          <w:rFonts w:ascii="Liberation Serif" w:hAnsi="Liberation Serif"/>
          <w:b/>
          <w:sz w:val="28"/>
          <w:szCs w:val="28"/>
        </w:rPr>
        <w:t>его заместителя</w:t>
      </w:r>
    </w:p>
    <w:p w:rsidR="004373EC" w:rsidRPr="0071580E" w:rsidRDefault="004373EC">
      <w:pPr>
        <w:autoSpaceDE w:val="0"/>
        <w:autoSpaceDN w:val="0"/>
        <w:adjustRightInd w:val="0"/>
        <w:ind w:firstLine="709"/>
        <w:jc w:val="center"/>
        <w:rPr>
          <w:rFonts w:ascii="Liberation Serif" w:hAnsi="Liberation Serif"/>
          <w:sz w:val="28"/>
          <w:szCs w:val="28"/>
        </w:rPr>
      </w:pP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5.1. Заработная плата руководителя Учреждения, его заместителя состоит    из должностного оклада, выплат компенсационного и стимулирующего характера.</w:t>
      </w: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5.2. </w:t>
      </w:r>
      <w:proofErr w:type="gramStart"/>
      <w:r w:rsidRPr="0071580E">
        <w:rPr>
          <w:rFonts w:ascii="Liberation Serif" w:hAnsi="Liberation Serif"/>
          <w:sz w:val="28"/>
          <w:szCs w:val="28"/>
        </w:rPr>
        <w:t>Условия оплаты труда руководителя Учреждения устанавливаются трудовым договором, оформляемым в соответствии с типовой формой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roofErr w:type="gramEnd"/>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5.3. Размеры должностных окладов руководителя Учреждения, </w:t>
      </w:r>
      <w:r w:rsidR="00111068">
        <w:rPr>
          <w:rFonts w:ascii="Liberation Serif" w:hAnsi="Liberation Serif"/>
          <w:sz w:val="28"/>
          <w:szCs w:val="28"/>
        </w:rPr>
        <w:t xml:space="preserve">              </w:t>
      </w:r>
      <w:r w:rsidRPr="0071580E">
        <w:rPr>
          <w:rFonts w:ascii="Liberation Serif" w:hAnsi="Liberation Serif"/>
          <w:sz w:val="28"/>
          <w:szCs w:val="28"/>
        </w:rPr>
        <w:t xml:space="preserve">его заместителя устанавливаются в соответствии с </w:t>
      </w:r>
      <w:r w:rsidRPr="0071580E">
        <w:rPr>
          <w:rFonts w:ascii="Liberation Serif" w:eastAsiaTheme="minorHAnsi" w:hAnsi="Liberation Serif"/>
          <w:sz w:val="28"/>
          <w:szCs w:val="28"/>
          <w:lang w:eastAsia="en-US"/>
        </w:rPr>
        <w:t xml:space="preserve">приложением </w:t>
      </w:r>
      <w:r w:rsidR="00111068">
        <w:rPr>
          <w:rFonts w:ascii="Liberation Serif" w:eastAsiaTheme="minorHAnsi" w:hAnsi="Liberation Serif"/>
          <w:sz w:val="28"/>
          <w:szCs w:val="28"/>
          <w:lang w:eastAsia="en-US"/>
        </w:rPr>
        <w:t xml:space="preserve">                      </w:t>
      </w:r>
      <w:r w:rsidRPr="0071580E">
        <w:rPr>
          <w:rFonts w:ascii="Liberation Serif" w:eastAsiaTheme="minorHAnsi" w:hAnsi="Liberation Serif"/>
          <w:sz w:val="28"/>
          <w:szCs w:val="28"/>
          <w:lang w:eastAsia="en-US"/>
        </w:rPr>
        <w:t>№ 2 к настоящему Положению.</w:t>
      </w: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5.4. Выплаты компенсационного характера устанавливаются руководителю Учреждения, заместителю руководителя в зависимости </w:t>
      </w:r>
      <w:r w:rsidR="00111068">
        <w:rPr>
          <w:rFonts w:ascii="Liberation Serif" w:hAnsi="Liberation Serif"/>
          <w:sz w:val="28"/>
          <w:szCs w:val="28"/>
        </w:rPr>
        <w:t xml:space="preserve">              </w:t>
      </w:r>
      <w:r w:rsidRPr="0071580E">
        <w:rPr>
          <w:rFonts w:ascii="Liberation Serif" w:hAnsi="Liberation Serif"/>
          <w:sz w:val="28"/>
          <w:szCs w:val="28"/>
        </w:rPr>
        <w:t xml:space="preserve">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 в соответствии с разделом </w:t>
      </w:r>
      <w:r w:rsidRPr="0071580E">
        <w:rPr>
          <w:rFonts w:ascii="Liberation Serif" w:hAnsi="Liberation Serif"/>
          <w:sz w:val="28"/>
          <w:szCs w:val="28"/>
          <w:lang w:val="en-US"/>
        </w:rPr>
        <w:t>III</w:t>
      </w:r>
      <w:r w:rsidRPr="0071580E">
        <w:rPr>
          <w:rFonts w:ascii="Liberation Serif" w:hAnsi="Liberation Serif"/>
          <w:sz w:val="28"/>
          <w:szCs w:val="28"/>
        </w:rPr>
        <w:t xml:space="preserve"> настоящего Положения.</w:t>
      </w: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5.5. Перечень и рекомендуемые размеры выплаты стимулирующего характера руководителю Учреждения, его заместителю устанавливаются                 в зависимости от исполнения ими целевых показателей эффективности работы         в соответствии с приложением № 4 к настоящему Положению.</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bCs/>
          <w:sz w:val="28"/>
          <w:szCs w:val="28"/>
        </w:rPr>
        <w:t xml:space="preserve">Решение об установлении выплат стимулирующего характера руководителю Учреждения и размеры выплаты принимаются </w:t>
      </w:r>
      <w:r w:rsidR="0055681B">
        <w:rPr>
          <w:rFonts w:ascii="Liberation Serif" w:hAnsi="Liberation Serif"/>
          <w:bCs/>
          <w:sz w:val="28"/>
          <w:szCs w:val="28"/>
        </w:rPr>
        <w:t>у</w:t>
      </w:r>
      <w:r w:rsidRPr="0071580E">
        <w:rPr>
          <w:rFonts w:ascii="Liberation Serif" w:hAnsi="Liberation Serif"/>
          <w:bCs/>
          <w:sz w:val="28"/>
          <w:szCs w:val="28"/>
        </w:rPr>
        <w:t xml:space="preserve">правлением            </w:t>
      </w:r>
      <w:r w:rsidRPr="0071580E">
        <w:rPr>
          <w:rFonts w:ascii="Liberation Serif" w:hAnsi="Liberation Serif"/>
          <w:bCs/>
          <w:sz w:val="28"/>
          <w:szCs w:val="28"/>
        </w:rPr>
        <w:lastRenderedPageBreak/>
        <w:t>в зависимости от исполнения им целевых показателей эффективности работы,       а также при наличии средств на данные выплаты.</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bCs/>
          <w:sz w:val="28"/>
          <w:szCs w:val="28"/>
        </w:rPr>
        <w:t>Решение об установлении выплат стимулирующего характера заместителю руководителя Учреждения и их конкретные размеры принимаются руководителем Учреждения в зависимости от исполнения им целевых показателей эффективности работы</w:t>
      </w:r>
      <w:r w:rsidRPr="0071580E">
        <w:rPr>
          <w:rFonts w:ascii="Liberation Serif" w:hAnsi="Liberation Serif"/>
          <w:sz w:val="28"/>
          <w:szCs w:val="28"/>
        </w:rPr>
        <w:t xml:space="preserve"> в пределах фонда оплаты труда Учреждения.</w:t>
      </w:r>
    </w:p>
    <w:p w:rsidR="004373EC" w:rsidRPr="0071580E" w:rsidRDefault="003D3FF8">
      <w:pPr>
        <w:tabs>
          <w:tab w:val="left" w:pos="1276"/>
        </w:tabs>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5.6. Премиальные выплаты</w:t>
      </w:r>
      <w:r w:rsidRPr="0071580E">
        <w:rPr>
          <w:rFonts w:ascii="Liberation Serif" w:eastAsiaTheme="minorHAnsi" w:hAnsi="Liberation Serif"/>
          <w:sz w:val="28"/>
          <w:szCs w:val="28"/>
          <w:lang w:eastAsia="en-US"/>
        </w:rPr>
        <w:t xml:space="preserve"> по итогам работы руководителю Учреждения, заместителю руководителя осуществляются по результатам оценки </w:t>
      </w:r>
      <w:r w:rsidRPr="0071580E">
        <w:rPr>
          <w:rFonts w:ascii="Liberation Serif" w:hAnsi="Liberation Serif"/>
          <w:sz w:val="28"/>
          <w:szCs w:val="28"/>
        </w:rPr>
        <w:t xml:space="preserve">выполнения </w:t>
      </w:r>
      <w:r w:rsidRPr="0071580E">
        <w:rPr>
          <w:rFonts w:ascii="Liberation Serif" w:eastAsiaTheme="minorHAnsi" w:hAnsi="Liberation Serif"/>
          <w:sz w:val="28"/>
          <w:szCs w:val="28"/>
          <w:lang w:eastAsia="en-US"/>
        </w:rPr>
        <w:t>ими</w:t>
      </w:r>
      <w:r w:rsidRPr="0071580E">
        <w:rPr>
          <w:rFonts w:ascii="Liberation Serif" w:hAnsi="Liberation Serif"/>
          <w:sz w:val="28"/>
          <w:szCs w:val="28"/>
        </w:rPr>
        <w:t xml:space="preserve"> целевых показателей эффективности работы</w:t>
      </w:r>
      <w:r w:rsidRPr="0071580E">
        <w:rPr>
          <w:rFonts w:ascii="Liberation Serif" w:eastAsiaTheme="minorHAnsi" w:hAnsi="Liberation Serif"/>
          <w:sz w:val="28"/>
          <w:szCs w:val="28"/>
          <w:lang w:eastAsia="en-US"/>
        </w:rPr>
        <w:t xml:space="preserve"> за квартал, год</w:t>
      </w:r>
      <w:r w:rsidRPr="0071580E">
        <w:rPr>
          <w:rFonts w:ascii="Liberation Serif" w:hAnsi="Liberation Serif"/>
          <w:sz w:val="28"/>
          <w:szCs w:val="28"/>
        </w:rPr>
        <w:t>.</w:t>
      </w:r>
    </w:p>
    <w:p w:rsidR="004373EC" w:rsidRPr="0071580E" w:rsidRDefault="003D3FF8">
      <w:pPr>
        <w:autoSpaceDE w:val="0"/>
        <w:autoSpaceDN w:val="0"/>
        <w:adjustRightInd w:val="0"/>
        <w:ind w:firstLine="709"/>
        <w:jc w:val="both"/>
        <w:rPr>
          <w:rFonts w:ascii="Liberation Serif" w:hAnsi="Liberation Serif"/>
          <w:sz w:val="28"/>
          <w:szCs w:val="28"/>
        </w:rPr>
      </w:pPr>
      <w:proofErr w:type="gramStart"/>
      <w:r w:rsidRPr="0071580E">
        <w:rPr>
          <w:rFonts w:ascii="Liberation Serif" w:hAnsi="Liberation Serif"/>
          <w:sz w:val="28"/>
          <w:szCs w:val="28"/>
        </w:rPr>
        <w:t xml:space="preserve">В целях осуществления оценки выполнения </w:t>
      </w:r>
      <w:r w:rsidRPr="0071580E">
        <w:rPr>
          <w:rFonts w:ascii="Liberation Serif" w:eastAsiaTheme="minorHAnsi" w:hAnsi="Liberation Serif"/>
          <w:sz w:val="28"/>
          <w:szCs w:val="28"/>
          <w:lang w:eastAsia="en-US"/>
        </w:rPr>
        <w:t>руководителем Учреждения</w:t>
      </w:r>
      <w:r w:rsidRPr="0071580E">
        <w:rPr>
          <w:rFonts w:ascii="Liberation Serif" w:hAnsi="Liberation Serif"/>
          <w:sz w:val="28"/>
          <w:szCs w:val="28"/>
        </w:rPr>
        <w:t xml:space="preserve"> целевых показателей эффективности работы руководитель Учреждения представляет в </w:t>
      </w:r>
      <w:r w:rsidR="0055681B">
        <w:rPr>
          <w:rFonts w:ascii="Liberation Serif" w:hAnsi="Liberation Serif"/>
          <w:sz w:val="28"/>
          <w:szCs w:val="28"/>
        </w:rPr>
        <w:t>у</w:t>
      </w:r>
      <w:r w:rsidRPr="0071580E">
        <w:rPr>
          <w:rFonts w:ascii="Liberation Serif" w:hAnsi="Liberation Serif"/>
          <w:sz w:val="28"/>
          <w:szCs w:val="28"/>
        </w:rPr>
        <w:t>правление отчетные данные по выполнению целевых показателей эффективности работы за отчетный период (квартал, год)                    и пояснительную записку к ним, которая должна носить объективный характер      и содержать описание выполненной работы по достижению каждого целевого показателя эффективности работы, при необходимости подтвержденного соответствующими расчетами.</w:t>
      </w:r>
      <w:proofErr w:type="gramEnd"/>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Кроме того, в пояснительной записке указываются причины, повлиявшие    на снижение (увеличение) выполнения целевых показателей эффективности работы.</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Отчетные данные по выполнению целевых показателей эффективности работы представляются руководителем Учреждения в следующие сроки:</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по итогам работы за I – III кварталы – за 10 календарных дней до конца отчетного периода;</w:t>
      </w:r>
    </w:p>
    <w:p w:rsidR="004373EC" w:rsidRPr="0071580E" w:rsidRDefault="003D3FF8">
      <w:pPr>
        <w:shd w:val="clear" w:color="auto" w:fill="FFFFFF" w:themeFill="background1"/>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по итогам работы за IV квартал и год – за 20 календарных дней до конца отчетного периода.</w:t>
      </w:r>
    </w:p>
    <w:p w:rsidR="004373EC" w:rsidRPr="0071580E" w:rsidRDefault="003D3FF8">
      <w:pPr>
        <w:shd w:val="clear" w:color="auto" w:fill="FFFFFF" w:themeFill="background1"/>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hAnsi="Liberation Serif"/>
          <w:sz w:val="28"/>
          <w:szCs w:val="28"/>
        </w:rPr>
        <w:t xml:space="preserve">По итогам оценки выполнения </w:t>
      </w:r>
      <w:r w:rsidRPr="0071580E">
        <w:rPr>
          <w:rFonts w:ascii="Liberation Serif" w:eastAsiaTheme="minorHAnsi" w:hAnsi="Liberation Serif"/>
          <w:sz w:val="28"/>
          <w:szCs w:val="28"/>
          <w:lang w:eastAsia="en-US"/>
        </w:rPr>
        <w:t>руководителем Учреждения</w:t>
      </w:r>
      <w:r w:rsidRPr="0071580E">
        <w:rPr>
          <w:rFonts w:ascii="Liberation Serif" w:hAnsi="Liberation Serif"/>
          <w:sz w:val="28"/>
          <w:szCs w:val="28"/>
        </w:rPr>
        <w:t xml:space="preserve"> целевых показателей эффективности работы начальником </w:t>
      </w:r>
      <w:r w:rsidR="0055681B">
        <w:rPr>
          <w:rFonts w:ascii="Liberation Serif" w:hAnsi="Liberation Serif"/>
          <w:sz w:val="28"/>
          <w:szCs w:val="28"/>
        </w:rPr>
        <w:t>у</w:t>
      </w:r>
      <w:r w:rsidRPr="0071580E">
        <w:rPr>
          <w:rFonts w:ascii="Liberation Serif" w:hAnsi="Liberation Serif"/>
          <w:sz w:val="28"/>
          <w:szCs w:val="28"/>
        </w:rPr>
        <w:t xml:space="preserve">правления принимается </w:t>
      </w:r>
      <w:r w:rsidRPr="0071580E">
        <w:rPr>
          <w:rFonts w:ascii="Liberation Serif" w:eastAsiaTheme="minorHAnsi" w:hAnsi="Liberation Serif"/>
          <w:sz w:val="28"/>
          <w:szCs w:val="28"/>
          <w:lang w:eastAsia="en-US"/>
        </w:rPr>
        <w:t xml:space="preserve">решение о размере </w:t>
      </w:r>
      <w:r w:rsidRPr="0071580E">
        <w:rPr>
          <w:rFonts w:ascii="Liberation Serif" w:hAnsi="Liberation Serif"/>
          <w:sz w:val="28"/>
          <w:szCs w:val="28"/>
        </w:rPr>
        <w:t>премиальных выплат</w:t>
      </w:r>
      <w:r w:rsidRPr="0071580E">
        <w:rPr>
          <w:rFonts w:ascii="Liberation Serif" w:eastAsiaTheme="minorHAnsi" w:hAnsi="Liberation Serif"/>
          <w:sz w:val="28"/>
          <w:szCs w:val="28"/>
          <w:lang w:eastAsia="en-US"/>
        </w:rPr>
        <w:t xml:space="preserve"> по итогам работы руководителя Учреждения правовым актом </w:t>
      </w:r>
      <w:r w:rsidR="0055681B">
        <w:rPr>
          <w:rFonts w:ascii="Liberation Serif" w:eastAsiaTheme="minorHAnsi" w:hAnsi="Liberation Serif"/>
          <w:sz w:val="28"/>
          <w:szCs w:val="28"/>
          <w:lang w:eastAsia="en-US"/>
        </w:rPr>
        <w:t>у</w:t>
      </w:r>
      <w:r w:rsidRPr="0071580E">
        <w:rPr>
          <w:rFonts w:ascii="Liberation Serif" w:hAnsi="Liberation Serif"/>
          <w:sz w:val="28"/>
          <w:szCs w:val="28"/>
        </w:rPr>
        <w:t>правления</w:t>
      </w:r>
      <w:r w:rsidRPr="0071580E">
        <w:rPr>
          <w:rFonts w:ascii="Liberation Serif" w:eastAsiaTheme="minorHAnsi" w:hAnsi="Liberation Serif"/>
          <w:sz w:val="28"/>
          <w:szCs w:val="28"/>
          <w:lang w:eastAsia="en-US"/>
        </w:rPr>
        <w:t>.</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proofErr w:type="gramStart"/>
      <w:r w:rsidRPr="0071580E">
        <w:rPr>
          <w:rFonts w:ascii="Liberation Serif" w:eastAsiaTheme="minorHAnsi" w:hAnsi="Liberation Serif"/>
          <w:sz w:val="28"/>
          <w:szCs w:val="28"/>
          <w:lang w:eastAsia="en-US"/>
        </w:rPr>
        <w:t>Решение о размере</w:t>
      </w:r>
      <w:r w:rsidRPr="0071580E">
        <w:rPr>
          <w:rFonts w:ascii="Liberation Serif" w:hAnsi="Liberation Serif"/>
          <w:sz w:val="28"/>
          <w:szCs w:val="28"/>
        </w:rPr>
        <w:t xml:space="preserve"> премиальных выплат</w:t>
      </w:r>
      <w:r w:rsidRPr="0071580E">
        <w:rPr>
          <w:rFonts w:ascii="Liberation Serif" w:eastAsiaTheme="minorHAnsi" w:hAnsi="Liberation Serif"/>
          <w:sz w:val="28"/>
          <w:szCs w:val="28"/>
          <w:lang w:eastAsia="en-US"/>
        </w:rPr>
        <w:t xml:space="preserve"> по итогам работы в отношении руководителя Учреждения, с которым прекращен трудовой договор                                (за исключением прекращения трудового договора по основаниям, указанным         в абзаце десятом настоящего пункта), и (или) принятого на работу в течение квартала (года), принимается начальником </w:t>
      </w:r>
      <w:r w:rsidR="0055681B">
        <w:rPr>
          <w:rFonts w:ascii="Liberation Serif" w:eastAsiaTheme="minorHAnsi" w:hAnsi="Liberation Serif"/>
          <w:sz w:val="28"/>
          <w:szCs w:val="28"/>
          <w:lang w:eastAsia="en-US"/>
        </w:rPr>
        <w:t>у</w:t>
      </w:r>
      <w:r w:rsidRPr="0071580E">
        <w:rPr>
          <w:rFonts w:ascii="Liberation Serif" w:hAnsi="Liberation Serif"/>
          <w:sz w:val="28"/>
          <w:szCs w:val="28"/>
        </w:rPr>
        <w:t>правления</w:t>
      </w:r>
      <w:r w:rsidRPr="0071580E">
        <w:rPr>
          <w:rFonts w:ascii="Liberation Serif" w:eastAsiaTheme="minorHAnsi" w:hAnsi="Liberation Serif"/>
          <w:sz w:val="28"/>
          <w:szCs w:val="28"/>
          <w:lang w:eastAsia="en-US"/>
        </w:rPr>
        <w:t xml:space="preserve"> при окончательном расчете с ним с учетом его вклада в трудовую деятельность на основании отчета руководителя Учреждения, оформленного</w:t>
      </w:r>
      <w:proofErr w:type="gramEnd"/>
      <w:r w:rsidRPr="0071580E">
        <w:rPr>
          <w:rFonts w:ascii="Liberation Serif" w:eastAsiaTheme="minorHAnsi" w:hAnsi="Liberation Serif"/>
          <w:sz w:val="28"/>
          <w:szCs w:val="28"/>
          <w:lang w:eastAsia="en-US"/>
        </w:rPr>
        <w:t xml:space="preserve"> за фактически отработанное время.</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xml:space="preserve">Руководителю Учреждения, с которым прекращен трудовой договор           по основаниям, предусмотренным частью 2 статьи 71, пунктами 8-11 статьи 81, пунктом 1 части 2 статьи 278 Трудового кодекса Российской Федерации, </w:t>
      </w:r>
      <w:r w:rsidRPr="0071580E">
        <w:rPr>
          <w:rFonts w:ascii="Liberation Serif" w:hAnsi="Liberation Serif"/>
          <w:sz w:val="28"/>
          <w:szCs w:val="28"/>
        </w:rPr>
        <w:t>премиальные выплаты</w:t>
      </w:r>
      <w:r w:rsidRPr="0071580E">
        <w:rPr>
          <w:rFonts w:ascii="Liberation Serif" w:eastAsiaTheme="minorHAnsi" w:hAnsi="Liberation Serif"/>
          <w:sz w:val="28"/>
          <w:szCs w:val="28"/>
          <w:lang w:eastAsia="en-US"/>
        </w:rPr>
        <w:t xml:space="preserve"> по итогам работы не выплачиваются.</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lastRenderedPageBreak/>
        <w:t>Премиальные выплаты</w:t>
      </w:r>
      <w:r w:rsidRPr="0071580E">
        <w:rPr>
          <w:rFonts w:ascii="Liberation Serif" w:eastAsiaTheme="minorHAnsi" w:hAnsi="Liberation Serif"/>
          <w:sz w:val="28"/>
          <w:szCs w:val="28"/>
          <w:lang w:eastAsia="en-US"/>
        </w:rPr>
        <w:t xml:space="preserve"> по итогам работы заместителю руководителя осуществляется по результатам оценки </w:t>
      </w:r>
      <w:r w:rsidRPr="0071580E">
        <w:rPr>
          <w:rFonts w:ascii="Liberation Serif" w:hAnsi="Liberation Serif"/>
          <w:sz w:val="28"/>
          <w:szCs w:val="28"/>
        </w:rPr>
        <w:t xml:space="preserve">выполнения </w:t>
      </w:r>
      <w:r w:rsidRPr="0071580E">
        <w:rPr>
          <w:rFonts w:ascii="Liberation Serif" w:eastAsiaTheme="minorHAnsi" w:hAnsi="Liberation Serif"/>
          <w:sz w:val="28"/>
          <w:szCs w:val="28"/>
          <w:lang w:eastAsia="en-US"/>
        </w:rPr>
        <w:t>им</w:t>
      </w:r>
      <w:r w:rsidRPr="0071580E">
        <w:rPr>
          <w:rFonts w:ascii="Liberation Serif" w:hAnsi="Liberation Serif"/>
          <w:sz w:val="28"/>
          <w:szCs w:val="28"/>
        </w:rPr>
        <w:t xml:space="preserve"> целевых показателей эффективности работы, устанавливаемых с учетом целевых показателей эффективности работы, установленных руководителю Учреждения</w:t>
      </w:r>
      <w:r w:rsidRPr="0071580E">
        <w:rPr>
          <w:rFonts w:ascii="Liberation Serif" w:eastAsiaTheme="minorHAnsi" w:hAnsi="Liberation Serif"/>
          <w:sz w:val="28"/>
          <w:szCs w:val="28"/>
          <w:lang w:eastAsia="en-US"/>
        </w:rPr>
        <w:t xml:space="preserve"> за квартал, год</w:t>
      </w:r>
      <w:r w:rsidRPr="0071580E">
        <w:rPr>
          <w:rFonts w:ascii="Liberation Serif" w:hAnsi="Liberation Serif"/>
          <w:sz w:val="28"/>
          <w:szCs w:val="28"/>
        </w:rPr>
        <w:t>.</w:t>
      </w:r>
    </w:p>
    <w:p w:rsidR="004373EC" w:rsidRPr="0071580E" w:rsidRDefault="003D3FF8">
      <w:pPr>
        <w:widowControl w:val="0"/>
        <w:autoSpaceDE w:val="0"/>
        <w:autoSpaceDN w:val="0"/>
        <w:ind w:firstLine="540"/>
        <w:jc w:val="both"/>
        <w:rPr>
          <w:rFonts w:ascii="Liberation Serif" w:hAnsi="Liberation Serif"/>
          <w:color w:val="000000" w:themeColor="text1"/>
          <w:sz w:val="28"/>
          <w:szCs w:val="28"/>
        </w:rPr>
      </w:pPr>
      <w:r w:rsidRPr="0071580E">
        <w:rPr>
          <w:rFonts w:ascii="Liberation Serif" w:eastAsiaTheme="minorHAnsi" w:hAnsi="Liberation Serif"/>
          <w:sz w:val="28"/>
          <w:szCs w:val="28"/>
          <w:lang w:eastAsia="en-US"/>
        </w:rPr>
        <w:t>5.7. </w:t>
      </w:r>
      <w:r w:rsidRPr="0071580E">
        <w:rPr>
          <w:rFonts w:ascii="Liberation Serif" w:hAnsi="Liberation Serif"/>
          <w:color w:val="000000" w:themeColor="text1"/>
          <w:sz w:val="28"/>
          <w:szCs w:val="28"/>
        </w:rPr>
        <w:t xml:space="preserve">Предельный уровень соотношения среднемесячной заработной платы руководителя учреждения и среднемесячной заработной платы работников учреждения (без учета заработной платы руководителя учреждения, </w:t>
      </w:r>
      <w:r w:rsidR="0055681B">
        <w:rPr>
          <w:rFonts w:ascii="Liberation Serif" w:hAnsi="Liberation Serif"/>
          <w:color w:val="000000" w:themeColor="text1"/>
          <w:sz w:val="28"/>
          <w:szCs w:val="28"/>
        </w:rPr>
        <w:t xml:space="preserve">                </w:t>
      </w:r>
      <w:r w:rsidRPr="0071580E">
        <w:rPr>
          <w:rFonts w:ascii="Liberation Serif" w:hAnsi="Liberation Serif"/>
          <w:color w:val="000000" w:themeColor="text1"/>
          <w:sz w:val="28"/>
          <w:szCs w:val="28"/>
        </w:rPr>
        <w:t>его заместителей), формируемой за счет всех источников финансового обеспечения     и рассчитываемой за календарный год, определяется  в кратности  до 3,5 и не может превышать установленного значения.</w:t>
      </w:r>
    </w:p>
    <w:p w:rsidR="004373EC" w:rsidRPr="0071580E" w:rsidRDefault="003D3FF8">
      <w:pPr>
        <w:widowControl w:val="0"/>
        <w:autoSpaceDE w:val="0"/>
        <w:autoSpaceDN w:val="0"/>
        <w:ind w:firstLine="540"/>
        <w:jc w:val="both"/>
        <w:rPr>
          <w:rFonts w:ascii="Liberation Serif" w:hAnsi="Liberation Serif"/>
          <w:color w:val="000000" w:themeColor="text1"/>
          <w:sz w:val="28"/>
          <w:szCs w:val="28"/>
        </w:rPr>
      </w:pPr>
      <w:proofErr w:type="gramStart"/>
      <w:r w:rsidRPr="0071580E">
        <w:rPr>
          <w:rFonts w:ascii="Liberation Serif" w:hAnsi="Liberation Serif"/>
          <w:color w:val="000000" w:themeColor="text1"/>
          <w:sz w:val="28"/>
          <w:szCs w:val="28"/>
        </w:rPr>
        <w:t>5.8.Предельный уровень соотношения среднемесячной заработной платы заместителей руководителя и среднемесячной заработной платы работников учреждения (без учета заработной платы руководителя учреждения,                     его заместителей), формируемой за счет всех источников финансового обеспечения и рассчитываемой за календарный год, определяется в размере,       не превышающем 90% кратности среднемесячной заработной платы руководителя учреждения и среднемесячной заработной платы работников учреждения, установленной пунктом 5.7 настоящего Отраслевого положения.</w:t>
      </w:r>
      <w:proofErr w:type="gramEnd"/>
    </w:p>
    <w:p w:rsidR="004373EC" w:rsidRPr="0071580E" w:rsidRDefault="004373EC">
      <w:pPr>
        <w:widowControl w:val="0"/>
        <w:autoSpaceDE w:val="0"/>
        <w:autoSpaceDN w:val="0"/>
        <w:ind w:firstLine="540"/>
        <w:jc w:val="both"/>
        <w:rPr>
          <w:rFonts w:ascii="Liberation Serif" w:hAnsi="Liberation Serif"/>
          <w:b/>
          <w:sz w:val="28"/>
          <w:szCs w:val="28"/>
        </w:rPr>
      </w:pPr>
    </w:p>
    <w:p w:rsidR="004373EC" w:rsidRPr="0071580E" w:rsidRDefault="003D3FF8">
      <w:pPr>
        <w:autoSpaceDE w:val="0"/>
        <w:autoSpaceDN w:val="0"/>
        <w:adjustRightInd w:val="0"/>
        <w:ind w:firstLine="709"/>
        <w:jc w:val="center"/>
        <w:rPr>
          <w:rFonts w:ascii="Liberation Serif" w:eastAsiaTheme="minorHAnsi" w:hAnsi="Liberation Serif"/>
          <w:b/>
          <w:bCs/>
          <w:sz w:val="28"/>
          <w:szCs w:val="28"/>
          <w:lang w:eastAsia="en-US"/>
        </w:rPr>
      </w:pPr>
      <w:r w:rsidRPr="0071580E">
        <w:rPr>
          <w:rFonts w:ascii="Liberation Serif" w:hAnsi="Liberation Serif"/>
          <w:b/>
          <w:sz w:val="28"/>
          <w:szCs w:val="28"/>
          <w:lang w:val="en-US"/>
        </w:rPr>
        <w:t>VI</w:t>
      </w:r>
      <w:r w:rsidRPr="0071580E">
        <w:rPr>
          <w:rFonts w:ascii="Liberation Serif" w:hAnsi="Liberation Serif"/>
          <w:b/>
          <w:sz w:val="28"/>
          <w:szCs w:val="28"/>
        </w:rPr>
        <w:t xml:space="preserve">. </w:t>
      </w:r>
      <w:r w:rsidRPr="0071580E">
        <w:rPr>
          <w:rFonts w:ascii="Liberation Serif" w:eastAsiaTheme="minorHAnsi" w:hAnsi="Liberation Serif"/>
          <w:b/>
          <w:bCs/>
          <w:sz w:val="28"/>
          <w:szCs w:val="28"/>
          <w:lang w:eastAsia="en-US"/>
        </w:rPr>
        <w:t>Другие вопросы оплаты труда</w:t>
      </w:r>
    </w:p>
    <w:p w:rsidR="004373EC" w:rsidRPr="0071580E" w:rsidRDefault="004373EC">
      <w:pPr>
        <w:autoSpaceDE w:val="0"/>
        <w:autoSpaceDN w:val="0"/>
        <w:adjustRightInd w:val="0"/>
        <w:ind w:firstLine="709"/>
        <w:jc w:val="center"/>
        <w:rPr>
          <w:rFonts w:ascii="Liberation Serif" w:hAnsi="Liberation Serif"/>
          <w:b/>
          <w:sz w:val="28"/>
          <w:szCs w:val="28"/>
        </w:rPr>
      </w:pP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6.1. Заработная плата работников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6.2. Экономия по фонду оплаты труда (включая начисления на фонд оплаты труда), материальным затратам, а также другим статьям расходов Учреждения может быть использована для осуществления выплат стимулирующего характера, выплат социального характера, в соответствии </w:t>
      </w:r>
      <w:r w:rsidR="0055681B">
        <w:rPr>
          <w:rFonts w:ascii="Liberation Serif" w:hAnsi="Liberation Serif"/>
          <w:sz w:val="28"/>
          <w:szCs w:val="28"/>
        </w:rPr>
        <w:t xml:space="preserve">       </w:t>
      </w:r>
      <w:r w:rsidRPr="0071580E">
        <w:rPr>
          <w:rFonts w:ascii="Liberation Serif" w:hAnsi="Liberation Serif"/>
          <w:sz w:val="28"/>
          <w:szCs w:val="28"/>
        </w:rPr>
        <w:t>с локальными нормативными актами Учреждения или коллективным договором.</w:t>
      </w:r>
    </w:p>
    <w:p w:rsidR="004373EC" w:rsidRPr="0071580E" w:rsidRDefault="003D3FF8">
      <w:pPr>
        <w:ind w:firstLine="709"/>
        <w:jc w:val="both"/>
        <w:rPr>
          <w:rFonts w:ascii="Liberation Serif" w:hAnsi="Liberation Serif"/>
          <w:bCs/>
          <w:sz w:val="28"/>
          <w:szCs w:val="28"/>
        </w:rPr>
      </w:pPr>
      <w:r w:rsidRPr="0071580E">
        <w:rPr>
          <w:rFonts w:ascii="Liberation Serif" w:hAnsi="Liberation Serif"/>
          <w:bCs/>
          <w:sz w:val="28"/>
          <w:szCs w:val="28"/>
        </w:rPr>
        <w:t>6.3. Руководитель Учреждения несет ответственность за своевременную оплату труда работников в соответствии с законодательством Российской Федерации.</w:t>
      </w:r>
    </w:p>
    <w:p w:rsidR="004373EC" w:rsidRPr="0071580E" w:rsidRDefault="003D3FF8">
      <w:pPr>
        <w:ind w:firstLine="709"/>
        <w:jc w:val="both"/>
        <w:rPr>
          <w:rFonts w:ascii="Liberation Serif" w:hAnsi="Liberation Serif"/>
          <w:bCs/>
          <w:sz w:val="28"/>
          <w:szCs w:val="28"/>
        </w:rPr>
      </w:pPr>
      <w:r w:rsidRPr="0071580E">
        <w:rPr>
          <w:rFonts w:ascii="Liberation Serif" w:hAnsi="Liberation Serif"/>
          <w:bCs/>
          <w:sz w:val="28"/>
          <w:szCs w:val="28"/>
        </w:rPr>
        <w:t xml:space="preserve">6.4.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r w:rsidRPr="0071580E">
        <w:rPr>
          <w:rFonts w:ascii="Liberation Serif" w:hAnsi="Liberation Serif"/>
          <w:sz w:val="28"/>
          <w:szCs w:val="28"/>
        </w:rPr>
        <w:t>Трудовым кодексом Российской Федерации</w:t>
      </w:r>
      <w:r w:rsidRPr="0071580E">
        <w:rPr>
          <w:rFonts w:ascii="Liberation Serif" w:hAnsi="Liberation Serif"/>
          <w:bCs/>
          <w:sz w:val="28"/>
          <w:szCs w:val="28"/>
        </w:rPr>
        <w:t>.</w:t>
      </w:r>
    </w:p>
    <w:p w:rsidR="004373EC" w:rsidRPr="0071580E" w:rsidRDefault="004373EC">
      <w:pPr>
        <w:pStyle w:val="ConsPlusNormal"/>
        <w:jc w:val="center"/>
        <w:rPr>
          <w:rFonts w:ascii="Liberation Serif" w:hAnsi="Liberation Serif" w:cs="Times New Roman"/>
          <w:b/>
          <w:sz w:val="28"/>
          <w:szCs w:val="28"/>
        </w:rPr>
      </w:pPr>
    </w:p>
    <w:p w:rsidR="0055681B" w:rsidRDefault="0055681B">
      <w:pPr>
        <w:pStyle w:val="ConsPlusNormal"/>
        <w:jc w:val="center"/>
        <w:rPr>
          <w:rFonts w:ascii="Liberation Serif" w:hAnsi="Liberation Serif" w:cs="Times New Roman"/>
          <w:b/>
          <w:sz w:val="28"/>
          <w:szCs w:val="28"/>
        </w:rPr>
      </w:pPr>
    </w:p>
    <w:p w:rsidR="004373EC" w:rsidRPr="0071580E" w:rsidRDefault="003D3FF8">
      <w:pPr>
        <w:pStyle w:val="ConsPlusNormal"/>
        <w:jc w:val="center"/>
        <w:rPr>
          <w:rFonts w:ascii="Liberation Serif" w:hAnsi="Liberation Serif" w:cs="Times New Roman"/>
          <w:b/>
          <w:sz w:val="28"/>
          <w:szCs w:val="28"/>
        </w:rPr>
      </w:pPr>
      <w:r w:rsidRPr="0071580E">
        <w:rPr>
          <w:rFonts w:ascii="Liberation Serif" w:hAnsi="Liberation Serif" w:cs="Times New Roman"/>
          <w:b/>
          <w:sz w:val="28"/>
          <w:szCs w:val="28"/>
          <w:lang w:val="en-US"/>
        </w:rPr>
        <w:lastRenderedPageBreak/>
        <w:t>VII</w:t>
      </w:r>
      <w:r w:rsidRPr="0071580E">
        <w:rPr>
          <w:rFonts w:ascii="Liberation Serif" w:hAnsi="Liberation Serif" w:cs="Times New Roman"/>
          <w:b/>
          <w:sz w:val="28"/>
          <w:szCs w:val="28"/>
        </w:rPr>
        <w:t>. Порядок формирования фонда оплаты труда учреждения</w:t>
      </w:r>
    </w:p>
    <w:p w:rsidR="004373EC" w:rsidRPr="0071580E" w:rsidRDefault="004373EC">
      <w:pPr>
        <w:autoSpaceDE w:val="0"/>
        <w:autoSpaceDN w:val="0"/>
        <w:adjustRightInd w:val="0"/>
        <w:ind w:firstLine="709"/>
        <w:jc w:val="center"/>
        <w:rPr>
          <w:rFonts w:ascii="Liberation Serif" w:hAnsi="Liberation Serif"/>
          <w:b/>
          <w:sz w:val="28"/>
          <w:szCs w:val="28"/>
        </w:rPr>
      </w:pP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7.1. Фонд оплаты труда </w:t>
      </w:r>
      <w:r w:rsidR="0055681B">
        <w:rPr>
          <w:rFonts w:ascii="Liberation Serif" w:hAnsi="Liberation Serif"/>
          <w:sz w:val="28"/>
          <w:szCs w:val="28"/>
        </w:rPr>
        <w:t>У</w:t>
      </w:r>
      <w:r w:rsidRPr="0071580E">
        <w:rPr>
          <w:rFonts w:ascii="Liberation Serif" w:hAnsi="Liberation Serif"/>
          <w:sz w:val="28"/>
          <w:szCs w:val="28"/>
        </w:rPr>
        <w:t>чреждения включает в себя средства, направляемые на выплату установленных окладов (должностных окладов) компенсационных  и стимулирующих выплат.</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7.2. Фонд оплаты труда Учреждения состоит из гарантированной части заработной платы и стимулирующей части заработной платы, в том числе:</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xml:space="preserve">7.2.1. гарантированная часть заработной платы состоит </w:t>
      </w:r>
      <w:proofErr w:type="gramStart"/>
      <w:r w:rsidRPr="0071580E">
        <w:rPr>
          <w:rFonts w:ascii="Liberation Serif" w:eastAsiaTheme="minorHAnsi" w:hAnsi="Liberation Serif"/>
          <w:sz w:val="28"/>
          <w:szCs w:val="28"/>
          <w:lang w:eastAsia="en-US"/>
        </w:rPr>
        <w:t>из</w:t>
      </w:r>
      <w:proofErr w:type="gramEnd"/>
      <w:r w:rsidRPr="0071580E">
        <w:rPr>
          <w:rFonts w:ascii="Liberation Serif" w:eastAsiaTheme="minorHAnsi" w:hAnsi="Liberation Serif"/>
          <w:sz w:val="28"/>
          <w:szCs w:val="28"/>
          <w:lang w:eastAsia="en-US"/>
        </w:rPr>
        <w:t>:</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а) должностного оклада;</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б) выплат компенсационного характера, за исключением выплат районного коэффициента и надбавки за стаж работы в районах Крайнего Севера и приравненных к ним местностях, начисляемых на выплаты, относящиеся к стимулирующей части заработной платы;</w:t>
      </w:r>
    </w:p>
    <w:p w:rsidR="004373EC" w:rsidRPr="0071580E" w:rsidRDefault="003D3FF8">
      <w:pPr>
        <w:autoSpaceDE w:val="0"/>
        <w:autoSpaceDN w:val="0"/>
        <w:adjustRightInd w:val="0"/>
        <w:ind w:firstLine="709"/>
        <w:jc w:val="both"/>
        <w:rPr>
          <w:rFonts w:ascii="Liberation Serif" w:eastAsiaTheme="minorHAnsi" w:hAnsi="Liberation Serif"/>
          <w:color w:val="000000" w:themeColor="text1"/>
          <w:sz w:val="28"/>
          <w:szCs w:val="28"/>
          <w:lang w:eastAsia="en-US"/>
        </w:rPr>
      </w:pPr>
      <w:r w:rsidRPr="0071580E">
        <w:rPr>
          <w:rFonts w:ascii="Liberation Serif" w:eastAsiaTheme="minorHAnsi" w:hAnsi="Liberation Serif"/>
          <w:color w:val="000000" w:themeColor="text1"/>
          <w:sz w:val="28"/>
          <w:szCs w:val="28"/>
          <w:lang w:eastAsia="en-US"/>
        </w:rPr>
        <w:t xml:space="preserve">7.2.2. стимулирующая часть заработной платы состоит </w:t>
      </w:r>
      <w:proofErr w:type="gramStart"/>
      <w:r w:rsidRPr="0071580E">
        <w:rPr>
          <w:rFonts w:ascii="Liberation Serif" w:eastAsiaTheme="minorHAnsi" w:hAnsi="Liberation Serif"/>
          <w:color w:val="000000" w:themeColor="text1"/>
          <w:sz w:val="28"/>
          <w:szCs w:val="28"/>
          <w:lang w:eastAsia="en-US"/>
        </w:rPr>
        <w:t>из</w:t>
      </w:r>
      <w:proofErr w:type="gramEnd"/>
      <w:r w:rsidRPr="0071580E">
        <w:rPr>
          <w:rFonts w:ascii="Liberation Serif" w:eastAsiaTheme="minorHAnsi" w:hAnsi="Liberation Serif"/>
          <w:color w:val="000000" w:themeColor="text1"/>
          <w:sz w:val="28"/>
          <w:szCs w:val="28"/>
          <w:lang w:eastAsia="en-US"/>
        </w:rPr>
        <w:t>:</w:t>
      </w:r>
    </w:p>
    <w:p w:rsidR="004373EC" w:rsidRPr="0071580E" w:rsidRDefault="003D3FF8">
      <w:pPr>
        <w:autoSpaceDE w:val="0"/>
        <w:autoSpaceDN w:val="0"/>
        <w:adjustRightInd w:val="0"/>
        <w:ind w:firstLine="709"/>
        <w:jc w:val="both"/>
        <w:rPr>
          <w:rFonts w:ascii="Liberation Serif" w:eastAsiaTheme="minorHAnsi" w:hAnsi="Liberation Serif"/>
          <w:color w:val="000000" w:themeColor="text1"/>
          <w:sz w:val="28"/>
          <w:szCs w:val="28"/>
          <w:lang w:eastAsia="en-US"/>
        </w:rPr>
      </w:pPr>
      <w:r w:rsidRPr="0071580E">
        <w:rPr>
          <w:rFonts w:ascii="Liberation Serif" w:eastAsiaTheme="minorHAnsi" w:hAnsi="Liberation Serif"/>
          <w:color w:val="000000" w:themeColor="text1"/>
          <w:sz w:val="28"/>
          <w:szCs w:val="28"/>
          <w:lang w:eastAsia="en-US"/>
        </w:rPr>
        <w:t xml:space="preserve">а) выплат стимулирующего характера </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 xml:space="preserve">б) выплаты районного коэффициента и надбавки за стаж работы </w:t>
      </w:r>
      <w:r w:rsidR="004758CF">
        <w:rPr>
          <w:rFonts w:ascii="Liberation Serif" w:eastAsiaTheme="minorHAnsi" w:hAnsi="Liberation Serif"/>
          <w:sz w:val="28"/>
          <w:szCs w:val="28"/>
          <w:lang w:eastAsia="en-US"/>
        </w:rPr>
        <w:t xml:space="preserve">                </w:t>
      </w:r>
      <w:r w:rsidRPr="0071580E">
        <w:rPr>
          <w:rFonts w:ascii="Liberation Serif" w:eastAsiaTheme="minorHAnsi" w:hAnsi="Liberation Serif"/>
          <w:sz w:val="28"/>
          <w:szCs w:val="28"/>
          <w:lang w:eastAsia="en-US"/>
        </w:rPr>
        <w:t xml:space="preserve">в районах Крайнего Севера и приравненных к ним местностях, начисляемых </w:t>
      </w:r>
      <w:r w:rsidR="0055681B">
        <w:rPr>
          <w:rFonts w:ascii="Liberation Serif" w:eastAsiaTheme="minorHAnsi" w:hAnsi="Liberation Serif"/>
          <w:sz w:val="28"/>
          <w:szCs w:val="28"/>
          <w:lang w:eastAsia="en-US"/>
        </w:rPr>
        <w:t xml:space="preserve">   </w:t>
      </w:r>
      <w:r w:rsidRPr="0071580E">
        <w:rPr>
          <w:rFonts w:ascii="Liberation Serif" w:eastAsiaTheme="minorHAnsi" w:hAnsi="Liberation Serif"/>
          <w:sz w:val="28"/>
          <w:szCs w:val="28"/>
          <w:lang w:eastAsia="en-US"/>
        </w:rPr>
        <w:t>на выплаты, относящиеся к стимулирующей части заработной платы.</w:t>
      </w:r>
    </w:p>
    <w:p w:rsidR="004373EC" w:rsidRPr="0071580E" w:rsidRDefault="003D3FF8">
      <w:pPr>
        <w:autoSpaceDE w:val="0"/>
        <w:autoSpaceDN w:val="0"/>
        <w:adjustRightInd w:val="0"/>
        <w:ind w:firstLine="709"/>
        <w:jc w:val="both"/>
        <w:rPr>
          <w:rFonts w:ascii="Liberation Serif" w:eastAsiaTheme="minorHAnsi" w:hAnsi="Liberation Serif"/>
          <w:sz w:val="28"/>
          <w:szCs w:val="28"/>
          <w:lang w:eastAsia="en-US"/>
        </w:rPr>
      </w:pPr>
      <w:r w:rsidRPr="0071580E">
        <w:rPr>
          <w:rFonts w:ascii="Liberation Serif" w:eastAsiaTheme="minorHAnsi" w:hAnsi="Liberation Serif"/>
          <w:sz w:val="28"/>
          <w:szCs w:val="28"/>
          <w:lang w:eastAsia="en-US"/>
        </w:rPr>
        <w:t>7.3. </w:t>
      </w:r>
      <w:proofErr w:type="gramStart"/>
      <w:r w:rsidRPr="0071580E">
        <w:rPr>
          <w:rFonts w:ascii="Liberation Serif" w:eastAsiaTheme="minorHAnsi" w:hAnsi="Liberation Serif"/>
          <w:sz w:val="28"/>
          <w:szCs w:val="28"/>
          <w:lang w:eastAsia="en-US"/>
        </w:rPr>
        <w:t xml:space="preserve">При формировании фонда оплаты труда Учреждения предусматриваются средства (в расчете на год) с учетом районного коэффициента и процентной надбавки за работу в районах Крайнего Севера </w:t>
      </w:r>
      <w:r w:rsidR="0055681B">
        <w:rPr>
          <w:rFonts w:ascii="Liberation Serif" w:eastAsiaTheme="minorHAnsi" w:hAnsi="Liberation Serif"/>
          <w:sz w:val="28"/>
          <w:szCs w:val="28"/>
          <w:lang w:eastAsia="en-US"/>
        </w:rPr>
        <w:t xml:space="preserve">      </w:t>
      </w:r>
      <w:r w:rsidRPr="0071580E">
        <w:rPr>
          <w:rFonts w:ascii="Liberation Serif" w:eastAsiaTheme="minorHAnsi" w:hAnsi="Liberation Serif"/>
          <w:sz w:val="28"/>
          <w:szCs w:val="28"/>
          <w:lang w:eastAsia="en-US"/>
        </w:rPr>
        <w:t xml:space="preserve">и приравненных к ним местностях, определенных </w:t>
      </w:r>
      <w:r w:rsidRPr="0071580E">
        <w:rPr>
          <w:rFonts w:ascii="Liberation Serif" w:hAnsi="Liberation Serif"/>
          <w:sz w:val="28"/>
          <w:szCs w:val="28"/>
        </w:rPr>
        <w:t>Законом Российской Федерации от 19 февраля 1993 года № 4520-</w:t>
      </w:r>
      <w:r w:rsidRPr="0071580E">
        <w:rPr>
          <w:rFonts w:ascii="Liberation Serif" w:hAnsi="Liberation Serif"/>
          <w:sz w:val="28"/>
          <w:szCs w:val="28"/>
          <w:lang w:val="en-US"/>
        </w:rPr>
        <w:t>I</w:t>
      </w:r>
      <w:r w:rsidRPr="0071580E">
        <w:rPr>
          <w:rFonts w:ascii="Liberation Serif" w:hAnsi="Liberation Serif"/>
          <w:sz w:val="28"/>
          <w:szCs w:val="28"/>
        </w:rPr>
        <w:t xml:space="preserve"> «О государственных гарантиях </w:t>
      </w:r>
      <w:r w:rsidR="004758CF">
        <w:rPr>
          <w:rFonts w:ascii="Liberation Serif" w:hAnsi="Liberation Serif"/>
          <w:sz w:val="28"/>
          <w:szCs w:val="28"/>
        </w:rPr>
        <w:t xml:space="preserve">     </w:t>
      </w:r>
      <w:r w:rsidRPr="0071580E">
        <w:rPr>
          <w:rFonts w:ascii="Liberation Serif" w:hAnsi="Liberation Serif"/>
          <w:sz w:val="28"/>
          <w:szCs w:val="28"/>
        </w:rPr>
        <w:t>и компенсациях для лиц, работающих и проживающих в районах Крайнего Севера и приравненных к ним местностях», а</w:t>
      </w:r>
      <w:proofErr w:type="gramEnd"/>
      <w:r w:rsidRPr="0071580E">
        <w:rPr>
          <w:rFonts w:ascii="Liberation Serif" w:hAnsi="Liberation Serif"/>
          <w:sz w:val="28"/>
          <w:szCs w:val="28"/>
        </w:rPr>
        <w:t xml:space="preserve"> также</w:t>
      </w:r>
      <w:r w:rsidRPr="0071580E">
        <w:rPr>
          <w:rFonts w:ascii="Liberation Serif" w:eastAsiaTheme="minorHAnsi" w:hAnsi="Liberation Serif"/>
          <w:sz w:val="28"/>
          <w:szCs w:val="28"/>
          <w:lang w:eastAsia="en-US"/>
        </w:rPr>
        <w:t xml:space="preserve"> решением Районной Думы муниципального образования Тазовский район от 28 июля 2014 года </w:t>
      </w:r>
      <w:r w:rsidR="0055681B">
        <w:rPr>
          <w:rFonts w:ascii="Liberation Serif" w:eastAsiaTheme="minorHAnsi" w:hAnsi="Liberation Serif"/>
          <w:sz w:val="28"/>
          <w:szCs w:val="28"/>
          <w:lang w:eastAsia="en-US"/>
        </w:rPr>
        <w:t xml:space="preserve">                </w:t>
      </w:r>
      <w:r w:rsidRPr="0071580E">
        <w:rPr>
          <w:rFonts w:ascii="Liberation Serif" w:eastAsiaTheme="minorHAnsi" w:hAnsi="Liberation Serif"/>
          <w:sz w:val="28"/>
          <w:szCs w:val="28"/>
          <w:lang w:eastAsia="en-US"/>
        </w:rPr>
        <w:t xml:space="preserve">№ 8-4-41 «Об утверждении Положения о </w:t>
      </w:r>
      <w:r w:rsidRPr="0071580E">
        <w:rPr>
          <w:rFonts w:ascii="Liberation Serif" w:hAnsi="Liberation Serif"/>
          <w:sz w:val="28"/>
          <w:szCs w:val="28"/>
        </w:rPr>
        <w:t xml:space="preserve">гарантиях и компенсациях для лиц, работающих в организациях, финансируемых за счет средств местного бюджета, проживающих на территории </w:t>
      </w:r>
      <w:r w:rsidRPr="0071580E">
        <w:rPr>
          <w:rFonts w:ascii="Liberation Serif" w:eastAsiaTheme="minorHAnsi" w:hAnsi="Liberation Serif"/>
          <w:sz w:val="28"/>
          <w:szCs w:val="28"/>
          <w:lang w:eastAsia="en-US"/>
        </w:rPr>
        <w:t>муниципального образования Тазовский район»:</w:t>
      </w:r>
    </w:p>
    <w:p w:rsidR="004373EC" w:rsidRPr="004758CF" w:rsidRDefault="003D3FF8">
      <w:pPr>
        <w:autoSpaceDE w:val="0"/>
        <w:autoSpaceDN w:val="0"/>
        <w:adjustRightInd w:val="0"/>
        <w:ind w:firstLine="709"/>
        <w:jc w:val="both"/>
        <w:rPr>
          <w:rFonts w:ascii="Liberation Serif" w:eastAsiaTheme="minorHAnsi" w:hAnsi="Liberation Serif"/>
          <w:sz w:val="28"/>
          <w:szCs w:val="28"/>
          <w:lang w:eastAsia="en-US"/>
        </w:rPr>
      </w:pPr>
      <w:r w:rsidRPr="004758CF">
        <w:rPr>
          <w:rFonts w:ascii="Liberation Serif" w:eastAsiaTheme="minorHAnsi" w:hAnsi="Liberation Serif"/>
          <w:sz w:val="28"/>
          <w:szCs w:val="28"/>
          <w:lang w:eastAsia="en-US"/>
        </w:rPr>
        <w:t>7.3.1. на выплату гарантированной части заработной платы в размере            13,</w:t>
      </w:r>
      <w:r w:rsidR="006552F2" w:rsidRPr="004758CF">
        <w:rPr>
          <w:rFonts w:ascii="Liberation Serif" w:eastAsiaTheme="minorHAnsi" w:hAnsi="Liberation Serif"/>
          <w:sz w:val="28"/>
          <w:szCs w:val="28"/>
          <w:lang w:eastAsia="en-US"/>
        </w:rPr>
        <w:t>6</w:t>
      </w:r>
      <w:r w:rsidRPr="004758CF">
        <w:rPr>
          <w:rFonts w:ascii="Liberation Serif" w:eastAsiaTheme="minorHAnsi" w:hAnsi="Liberation Serif"/>
          <w:sz w:val="28"/>
          <w:szCs w:val="28"/>
          <w:lang w:eastAsia="en-US"/>
        </w:rPr>
        <w:t xml:space="preserve"> должностных окладов согласно штатному расписанию</w:t>
      </w:r>
      <w:r w:rsidRPr="004758CF">
        <w:rPr>
          <w:rFonts w:ascii="Liberation Serif" w:hAnsi="Liberation Serif"/>
        </w:rPr>
        <w:t xml:space="preserve">, </w:t>
      </w:r>
      <w:r w:rsidRPr="004758CF">
        <w:rPr>
          <w:rFonts w:ascii="Liberation Serif" w:eastAsiaTheme="minorHAnsi" w:hAnsi="Liberation Serif"/>
          <w:sz w:val="28"/>
          <w:szCs w:val="28"/>
          <w:lang w:eastAsia="en-US"/>
        </w:rPr>
        <w:t>в том числе компенсационные выплаты составляют в размере 1,</w:t>
      </w:r>
      <w:r w:rsidR="006552F2" w:rsidRPr="004758CF">
        <w:rPr>
          <w:rFonts w:ascii="Liberation Serif" w:eastAsiaTheme="minorHAnsi" w:hAnsi="Liberation Serif"/>
          <w:sz w:val="28"/>
          <w:szCs w:val="28"/>
          <w:lang w:eastAsia="en-US"/>
        </w:rPr>
        <w:t xml:space="preserve">6 </w:t>
      </w:r>
      <w:r w:rsidRPr="004758CF">
        <w:rPr>
          <w:rFonts w:ascii="Liberation Serif" w:eastAsiaTheme="minorHAnsi" w:hAnsi="Liberation Serif"/>
          <w:sz w:val="28"/>
          <w:szCs w:val="28"/>
          <w:lang w:eastAsia="en-US"/>
        </w:rPr>
        <w:t>должностного оклада;</w:t>
      </w:r>
    </w:p>
    <w:p w:rsidR="004373EC" w:rsidRPr="004758CF" w:rsidRDefault="003D3FF8">
      <w:pPr>
        <w:autoSpaceDE w:val="0"/>
        <w:autoSpaceDN w:val="0"/>
        <w:adjustRightInd w:val="0"/>
        <w:ind w:firstLine="709"/>
        <w:jc w:val="both"/>
        <w:rPr>
          <w:rFonts w:ascii="Liberation Serif" w:eastAsiaTheme="minorHAnsi" w:hAnsi="Liberation Serif"/>
          <w:sz w:val="28"/>
          <w:szCs w:val="28"/>
          <w:lang w:eastAsia="en-US"/>
        </w:rPr>
      </w:pPr>
      <w:r w:rsidRPr="004758CF">
        <w:rPr>
          <w:rFonts w:ascii="Liberation Serif" w:eastAsiaTheme="minorHAnsi" w:hAnsi="Liberation Serif"/>
          <w:sz w:val="28"/>
          <w:szCs w:val="28"/>
          <w:lang w:eastAsia="en-US"/>
        </w:rPr>
        <w:t>7.3.2. на выплату стимулирующей части заработной платы</w:t>
      </w:r>
      <w:r w:rsidR="00BF5A09" w:rsidRPr="004758CF">
        <w:rPr>
          <w:rFonts w:ascii="Liberation Serif" w:eastAsiaTheme="minorHAnsi" w:hAnsi="Liberation Serif"/>
          <w:sz w:val="28"/>
          <w:szCs w:val="28"/>
          <w:lang w:eastAsia="en-US"/>
        </w:rPr>
        <w:t xml:space="preserve"> предусматривается: для АУП </w:t>
      </w:r>
      <w:r w:rsidR="00CE5888" w:rsidRPr="004758CF">
        <w:rPr>
          <w:rFonts w:ascii="Liberation Serif" w:eastAsiaTheme="minorHAnsi" w:hAnsi="Liberation Serif"/>
          <w:sz w:val="28"/>
          <w:szCs w:val="28"/>
          <w:lang w:eastAsia="en-US"/>
        </w:rPr>
        <w:t>8,5</w:t>
      </w:r>
      <w:r w:rsidR="002B6DBD" w:rsidRPr="004758CF">
        <w:rPr>
          <w:rFonts w:ascii="Liberation Serif" w:eastAsiaTheme="minorHAnsi" w:hAnsi="Liberation Serif"/>
          <w:sz w:val="28"/>
          <w:szCs w:val="28"/>
          <w:lang w:eastAsia="en-US"/>
        </w:rPr>
        <w:t xml:space="preserve"> должностных окладов</w:t>
      </w:r>
      <w:r w:rsidR="00BF5A09" w:rsidRPr="004758CF">
        <w:rPr>
          <w:rFonts w:ascii="Liberation Serif" w:eastAsiaTheme="minorHAnsi" w:hAnsi="Liberation Serif"/>
          <w:sz w:val="28"/>
          <w:szCs w:val="28"/>
          <w:lang w:eastAsia="en-US"/>
        </w:rPr>
        <w:t xml:space="preserve">, для основного персонала </w:t>
      </w:r>
      <w:r w:rsidR="001557AB" w:rsidRPr="004758CF">
        <w:rPr>
          <w:rFonts w:ascii="Liberation Serif" w:eastAsiaTheme="minorHAnsi" w:hAnsi="Liberation Serif"/>
          <w:sz w:val="28"/>
          <w:szCs w:val="28"/>
          <w:lang w:eastAsia="en-US"/>
        </w:rPr>
        <w:t>5,5</w:t>
      </w:r>
      <w:r w:rsidR="009B2017" w:rsidRPr="004758CF">
        <w:rPr>
          <w:rFonts w:ascii="Liberation Serif" w:eastAsiaTheme="minorHAnsi" w:hAnsi="Liberation Serif"/>
          <w:sz w:val="28"/>
          <w:szCs w:val="28"/>
          <w:lang w:eastAsia="en-US"/>
        </w:rPr>
        <w:t xml:space="preserve"> </w:t>
      </w:r>
      <w:r w:rsidR="00F52D4E" w:rsidRPr="004758CF">
        <w:rPr>
          <w:rFonts w:ascii="Liberation Serif" w:eastAsiaTheme="minorHAnsi" w:hAnsi="Liberation Serif"/>
          <w:sz w:val="28"/>
          <w:szCs w:val="28"/>
          <w:lang w:eastAsia="en-US"/>
        </w:rPr>
        <w:t>должностных</w:t>
      </w:r>
      <w:r w:rsidR="00BF5A09" w:rsidRPr="004758CF">
        <w:rPr>
          <w:rFonts w:ascii="Liberation Serif" w:eastAsiaTheme="minorHAnsi" w:hAnsi="Liberation Serif"/>
          <w:sz w:val="28"/>
          <w:szCs w:val="28"/>
          <w:lang w:eastAsia="en-US"/>
        </w:rPr>
        <w:t xml:space="preserve"> оклад</w:t>
      </w:r>
      <w:r w:rsidR="008766EF" w:rsidRPr="004758CF">
        <w:rPr>
          <w:rFonts w:ascii="Liberation Serif" w:eastAsiaTheme="minorHAnsi" w:hAnsi="Liberation Serif"/>
          <w:sz w:val="28"/>
          <w:szCs w:val="28"/>
          <w:lang w:eastAsia="en-US"/>
        </w:rPr>
        <w:t>ов</w:t>
      </w:r>
      <w:r w:rsidR="00BF5A09" w:rsidRPr="004758CF">
        <w:rPr>
          <w:rFonts w:ascii="Liberation Serif" w:eastAsiaTheme="minorHAnsi" w:hAnsi="Liberation Serif"/>
          <w:sz w:val="28"/>
          <w:szCs w:val="28"/>
          <w:lang w:eastAsia="en-US"/>
        </w:rPr>
        <w:t xml:space="preserve">, для вспомогательного персонала </w:t>
      </w:r>
      <w:r w:rsidR="0055681B">
        <w:rPr>
          <w:rFonts w:ascii="Liberation Serif" w:eastAsiaTheme="minorHAnsi" w:hAnsi="Liberation Serif"/>
          <w:sz w:val="28"/>
          <w:szCs w:val="28"/>
          <w:lang w:eastAsia="en-US"/>
        </w:rPr>
        <w:t xml:space="preserve">             </w:t>
      </w:r>
      <w:r w:rsidR="00AB7A2F" w:rsidRPr="004758CF">
        <w:rPr>
          <w:rFonts w:ascii="Liberation Serif" w:eastAsiaTheme="minorHAnsi" w:hAnsi="Liberation Serif"/>
          <w:sz w:val="28"/>
          <w:szCs w:val="28"/>
          <w:lang w:eastAsia="en-US"/>
        </w:rPr>
        <w:t>2,5</w:t>
      </w:r>
      <w:r w:rsidR="009B2017" w:rsidRPr="004758CF">
        <w:rPr>
          <w:rFonts w:ascii="Liberation Serif" w:eastAsiaTheme="minorHAnsi" w:hAnsi="Liberation Serif"/>
          <w:sz w:val="28"/>
          <w:szCs w:val="28"/>
          <w:lang w:eastAsia="en-US"/>
        </w:rPr>
        <w:t xml:space="preserve"> </w:t>
      </w:r>
      <w:r w:rsidRPr="004758CF">
        <w:rPr>
          <w:rFonts w:ascii="Liberation Serif" w:eastAsiaTheme="minorHAnsi" w:hAnsi="Liberation Serif"/>
          <w:sz w:val="28"/>
          <w:szCs w:val="28"/>
          <w:lang w:eastAsia="en-US"/>
        </w:rPr>
        <w:t>должностных окладов согласно штатному расписанию.</w:t>
      </w:r>
    </w:p>
    <w:p w:rsidR="004373EC" w:rsidRPr="004758CF" w:rsidRDefault="003D3FF8">
      <w:pPr>
        <w:pStyle w:val="a7"/>
        <w:ind w:left="0" w:firstLine="709"/>
        <w:jc w:val="both"/>
        <w:rPr>
          <w:rFonts w:ascii="Liberation Serif" w:hAnsi="Liberation Serif"/>
          <w:sz w:val="28"/>
          <w:szCs w:val="28"/>
        </w:rPr>
      </w:pPr>
      <w:r w:rsidRPr="004758CF">
        <w:rPr>
          <w:rFonts w:ascii="Liberation Serif" w:hAnsi="Liberation Serif"/>
          <w:bCs/>
          <w:sz w:val="28"/>
          <w:szCs w:val="28"/>
        </w:rPr>
        <w:t xml:space="preserve">7.4. Определение фонда оплаты труда </w:t>
      </w:r>
      <w:r w:rsidRPr="004758CF">
        <w:rPr>
          <w:rFonts w:ascii="Liberation Serif" w:hAnsi="Liberation Serif"/>
          <w:sz w:val="28"/>
          <w:szCs w:val="28"/>
        </w:rPr>
        <w:t>учреждения на год осуществляется    по следующей формуле:</w:t>
      </w:r>
    </w:p>
    <w:p w:rsidR="004373EC" w:rsidRPr="004758CF" w:rsidRDefault="003D3FF8">
      <w:pPr>
        <w:pStyle w:val="a7"/>
        <w:ind w:left="0"/>
        <w:jc w:val="center"/>
        <w:rPr>
          <w:rFonts w:ascii="Liberation Serif" w:hAnsi="Liberation Serif"/>
          <w:sz w:val="28"/>
          <w:szCs w:val="28"/>
        </w:rPr>
      </w:pPr>
      <w:r w:rsidRPr="004758CF">
        <w:rPr>
          <w:rFonts w:ascii="Liberation Serif" w:hAnsi="Liberation Serif"/>
          <w:sz w:val="28"/>
          <w:szCs w:val="28"/>
        </w:rPr>
        <w:t xml:space="preserve">ФОТ = </w:t>
      </w:r>
      <w:proofErr w:type="spellStart"/>
      <w:r w:rsidRPr="004758CF">
        <w:rPr>
          <w:rFonts w:ascii="Liberation Serif" w:hAnsi="Liberation Serif"/>
          <w:sz w:val="28"/>
          <w:szCs w:val="28"/>
        </w:rPr>
        <w:t>ЗП</w:t>
      </w:r>
      <w:r w:rsidRPr="004758CF">
        <w:rPr>
          <w:rFonts w:ascii="Liberation Serif" w:hAnsi="Liberation Serif"/>
          <w:sz w:val="28"/>
          <w:szCs w:val="28"/>
          <w:vertAlign w:val="subscript"/>
        </w:rPr>
        <w:t>гч</w:t>
      </w:r>
      <w:proofErr w:type="spellEnd"/>
      <w:r w:rsidRPr="004758CF">
        <w:rPr>
          <w:rFonts w:ascii="Liberation Serif" w:hAnsi="Liberation Serif"/>
          <w:sz w:val="28"/>
          <w:szCs w:val="28"/>
        </w:rPr>
        <w:t xml:space="preserve">+ </w:t>
      </w:r>
      <w:proofErr w:type="spellStart"/>
      <w:r w:rsidRPr="004758CF">
        <w:rPr>
          <w:rFonts w:ascii="Liberation Serif" w:hAnsi="Liberation Serif"/>
          <w:sz w:val="28"/>
          <w:szCs w:val="28"/>
        </w:rPr>
        <w:t>ЗП</w:t>
      </w:r>
      <w:r w:rsidRPr="004758CF">
        <w:rPr>
          <w:rFonts w:ascii="Liberation Serif" w:hAnsi="Liberation Serif"/>
          <w:sz w:val="28"/>
          <w:szCs w:val="28"/>
          <w:vertAlign w:val="subscript"/>
        </w:rPr>
        <w:t>сч</w:t>
      </w:r>
      <w:proofErr w:type="spellEnd"/>
      <w:r w:rsidRPr="004758CF">
        <w:rPr>
          <w:rFonts w:ascii="Liberation Serif" w:hAnsi="Liberation Serif"/>
          <w:sz w:val="28"/>
          <w:szCs w:val="28"/>
        </w:rPr>
        <w:t xml:space="preserve">, </w:t>
      </w:r>
    </w:p>
    <w:p w:rsidR="004373EC" w:rsidRPr="004758CF" w:rsidRDefault="003D3FF8">
      <w:pPr>
        <w:pStyle w:val="a7"/>
        <w:ind w:left="0"/>
        <w:rPr>
          <w:rFonts w:ascii="Liberation Serif" w:hAnsi="Liberation Serif"/>
          <w:sz w:val="28"/>
          <w:szCs w:val="28"/>
        </w:rPr>
      </w:pPr>
      <w:r w:rsidRPr="004758CF">
        <w:rPr>
          <w:rFonts w:ascii="Liberation Serif" w:hAnsi="Liberation Serif"/>
          <w:sz w:val="28"/>
          <w:szCs w:val="28"/>
        </w:rPr>
        <w:t>где:</w:t>
      </w:r>
    </w:p>
    <w:p w:rsidR="004373EC" w:rsidRPr="004758CF" w:rsidRDefault="003D3FF8">
      <w:pPr>
        <w:pStyle w:val="a7"/>
        <w:ind w:left="0" w:firstLine="709"/>
        <w:rPr>
          <w:rFonts w:ascii="Liberation Serif" w:hAnsi="Liberation Serif"/>
          <w:sz w:val="28"/>
          <w:szCs w:val="28"/>
        </w:rPr>
      </w:pPr>
      <w:r w:rsidRPr="004758CF">
        <w:rPr>
          <w:rFonts w:ascii="Liberation Serif" w:hAnsi="Liberation Serif"/>
          <w:sz w:val="28"/>
          <w:szCs w:val="28"/>
        </w:rPr>
        <w:t xml:space="preserve">ФОТ – </w:t>
      </w:r>
      <w:r w:rsidRPr="004758CF">
        <w:rPr>
          <w:rFonts w:ascii="Liberation Serif" w:hAnsi="Liberation Serif"/>
          <w:bCs/>
          <w:sz w:val="28"/>
          <w:szCs w:val="28"/>
        </w:rPr>
        <w:t>фонд оплаты труда У</w:t>
      </w:r>
      <w:r w:rsidRPr="004758CF">
        <w:rPr>
          <w:rFonts w:ascii="Liberation Serif" w:hAnsi="Liberation Serif"/>
          <w:sz w:val="28"/>
          <w:szCs w:val="28"/>
        </w:rPr>
        <w:t>чреждения на год;</w:t>
      </w:r>
    </w:p>
    <w:p w:rsidR="004373EC" w:rsidRPr="004758CF" w:rsidRDefault="003D3FF8">
      <w:pPr>
        <w:pStyle w:val="a7"/>
        <w:ind w:left="0" w:firstLine="709"/>
        <w:jc w:val="both"/>
        <w:rPr>
          <w:rFonts w:ascii="Liberation Serif" w:hAnsi="Liberation Serif"/>
          <w:sz w:val="28"/>
          <w:szCs w:val="28"/>
        </w:rPr>
      </w:pPr>
      <w:proofErr w:type="spellStart"/>
      <w:r w:rsidRPr="004758CF">
        <w:rPr>
          <w:rFonts w:ascii="Liberation Serif" w:hAnsi="Liberation Serif"/>
          <w:sz w:val="28"/>
          <w:szCs w:val="28"/>
        </w:rPr>
        <w:t>ЗП</w:t>
      </w:r>
      <w:r w:rsidRPr="004758CF">
        <w:rPr>
          <w:rFonts w:ascii="Liberation Serif" w:hAnsi="Liberation Serif"/>
          <w:sz w:val="28"/>
          <w:szCs w:val="28"/>
          <w:vertAlign w:val="subscript"/>
        </w:rPr>
        <w:t>г</w:t>
      </w:r>
      <w:proofErr w:type="gramStart"/>
      <w:r w:rsidRPr="004758CF">
        <w:rPr>
          <w:rFonts w:ascii="Liberation Serif" w:hAnsi="Liberation Serif"/>
          <w:sz w:val="28"/>
          <w:szCs w:val="28"/>
          <w:vertAlign w:val="subscript"/>
        </w:rPr>
        <w:t>ч</w:t>
      </w:r>
      <w:proofErr w:type="spellEnd"/>
      <w:r w:rsidRPr="004758CF">
        <w:rPr>
          <w:rFonts w:ascii="Liberation Serif" w:hAnsi="Liberation Serif"/>
          <w:sz w:val="28"/>
          <w:szCs w:val="28"/>
        </w:rPr>
        <w:t>–</w:t>
      </w:r>
      <w:proofErr w:type="gramEnd"/>
      <w:r w:rsidRPr="004758CF">
        <w:rPr>
          <w:rFonts w:ascii="Liberation Serif" w:hAnsi="Liberation Serif"/>
          <w:sz w:val="28"/>
          <w:szCs w:val="28"/>
        </w:rPr>
        <w:t xml:space="preserve"> объем гарантированной части заработной платы на год;</w:t>
      </w:r>
    </w:p>
    <w:p w:rsidR="004373EC" w:rsidRPr="004758CF" w:rsidRDefault="003D3FF8">
      <w:pPr>
        <w:pStyle w:val="a7"/>
        <w:ind w:left="0" w:firstLine="709"/>
        <w:jc w:val="both"/>
        <w:rPr>
          <w:rFonts w:ascii="Liberation Serif" w:hAnsi="Liberation Serif"/>
          <w:sz w:val="28"/>
          <w:szCs w:val="28"/>
        </w:rPr>
      </w:pPr>
      <w:proofErr w:type="spellStart"/>
      <w:r w:rsidRPr="004758CF">
        <w:rPr>
          <w:rFonts w:ascii="Liberation Serif" w:hAnsi="Liberation Serif"/>
          <w:sz w:val="28"/>
          <w:szCs w:val="28"/>
        </w:rPr>
        <w:lastRenderedPageBreak/>
        <w:t>ЗП</w:t>
      </w:r>
      <w:r w:rsidRPr="004758CF">
        <w:rPr>
          <w:rFonts w:ascii="Liberation Serif" w:hAnsi="Liberation Serif"/>
          <w:sz w:val="28"/>
          <w:szCs w:val="28"/>
          <w:vertAlign w:val="subscript"/>
        </w:rPr>
        <w:t>сч</w:t>
      </w:r>
      <w:proofErr w:type="spellEnd"/>
      <w:r w:rsidRPr="004758CF">
        <w:rPr>
          <w:rFonts w:ascii="Liberation Serif" w:hAnsi="Liberation Serif"/>
          <w:sz w:val="28"/>
          <w:szCs w:val="28"/>
        </w:rPr>
        <w:t xml:space="preserve"> – объем стимулирующей части заработной платы на год.</w:t>
      </w:r>
    </w:p>
    <w:p w:rsidR="004373EC" w:rsidRPr="004758CF" w:rsidRDefault="003D3FF8">
      <w:pPr>
        <w:pStyle w:val="a7"/>
        <w:ind w:left="0" w:firstLine="709"/>
        <w:jc w:val="both"/>
        <w:rPr>
          <w:rFonts w:ascii="Liberation Serif" w:hAnsi="Liberation Serif"/>
          <w:sz w:val="28"/>
          <w:szCs w:val="28"/>
        </w:rPr>
      </w:pPr>
      <w:r w:rsidRPr="004758CF">
        <w:rPr>
          <w:rFonts w:ascii="Liberation Serif" w:hAnsi="Liberation Serif"/>
          <w:sz w:val="28"/>
          <w:szCs w:val="28"/>
        </w:rPr>
        <w:t>7.5. Определение объема гарантированной части заработной платы</w:t>
      </w:r>
      <w:r w:rsidRPr="004758CF">
        <w:rPr>
          <w:rFonts w:ascii="Liberation Serif" w:eastAsiaTheme="minorHAnsi" w:hAnsi="Liberation Serif"/>
          <w:sz w:val="28"/>
          <w:szCs w:val="28"/>
          <w:lang w:eastAsia="en-US"/>
        </w:rPr>
        <w:t xml:space="preserve"> на год</w:t>
      </w:r>
      <w:r w:rsidRPr="004758CF">
        <w:rPr>
          <w:rFonts w:ascii="Liberation Serif" w:hAnsi="Liberation Serif"/>
          <w:sz w:val="28"/>
          <w:szCs w:val="28"/>
        </w:rPr>
        <w:t xml:space="preserve"> осуществляется по следующей формуле:</w:t>
      </w:r>
    </w:p>
    <w:p w:rsidR="004373EC" w:rsidRPr="004758CF" w:rsidRDefault="004373EC">
      <w:pPr>
        <w:pStyle w:val="a7"/>
        <w:ind w:left="0"/>
        <w:jc w:val="center"/>
        <w:rPr>
          <w:rFonts w:ascii="Liberation Serif" w:hAnsi="Liberation Serif"/>
          <w:sz w:val="28"/>
          <w:szCs w:val="28"/>
        </w:rPr>
      </w:pPr>
    </w:p>
    <w:p w:rsidR="004373EC" w:rsidRPr="004758CF" w:rsidRDefault="003D3FF8">
      <w:pPr>
        <w:pStyle w:val="a7"/>
        <w:ind w:left="0"/>
        <w:jc w:val="center"/>
        <w:rPr>
          <w:rFonts w:ascii="Liberation Serif" w:hAnsi="Liberation Serif"/>
          <w:sz w:val="28"/>
          <w:szCs w:val="28"/>
        </w:rPr>
      </w:pPr>
      <w:proofErr w:type="spellStart"/>
      <w:r w:rsidRPr="004758CF">
        <w:rPr>
          <w:rFonts w:ascii="Liberation Serif" w:hAnsi="Liberation Serif"/>
          <w:sz w:val="28"/>
          <w:szCs w:val="28"/>
        </w:rPr>
        <w:t>ЗП</w:t>
      </w:r>
      <w:r w:rsidRPr="004758CF">
        <w:rPr>
          <w:rFonts w:ascii="Liberation Serif" w:hAnsi="Liberation Serif"/>
          <w:sz w:val="28"/>
          <w:szCs w:val="28"/>
          <w:vertAlign w:val="subscript"/>
        </w:rPr>
        <w:t>гч</w:t>
      </w:r>
      <w:proofErr w:type="spellEnd"/>
      <w:r w:rsidRPr="004758CF">
        <w:rPr>
          <w:rFonts w:ascii="Liberation Serif" w:hAnsi="Liberation Serif"/>
          <w:sz w:val="28"/>
          <w:szCs w:val="28"/>
        </w:rPr>
        <w:t xml:space="preserve">= (∑ДО х 12 + </w:t>
      </w:r>
      <w:proofErr w:type="spellStart"/>
      <w:r w:rsidRPr="004758CF">
        <w:rPr>
          <w:rFonts w:ascii="Liberation Serif" w:hAnsi="Liberation Serif"/>
          <w:sz w:val="28"/>
          <w:szCs w:val="28"/>
        </w:rPr>
        <w:t>К</w:t>
      </w:r>
      <w:r w:rsidRPr="004758CF">
        <w:rPr>
          <w:rFonts w:ascii="Liberation Serif" w:hAnsi="Liberation Serif"/>
          <w:sz w:val="28"/>
          <w:szCs w:val="28"/>
          <w:vertAlign w:val="subscript"/>
        </w:rPr>
        <w:t>гч</w:t>
      </w:r>
      <w:proofErr w:type="spellEnd"/>
      <w:r w:rsidRPr="004758CF">
        <w:rPr>
          <w:rFonts w:ascii="Liberation Serif" w:hAnsi="Liberation Serif"/>
          <w:sz w:val="28"/>
          <w:szCs w:val="28"/>
        </w:rPr>
        <w:t>) х (1+ РК х СН);</w:t>
      </w:r>
    </w:p>
    <w:p w:rsidR="004373EC" w:rsidRPr="004758CF" w:rsidRDefault="004373EC">
      <w:pPr>
        <w:pStyle w:val="a7"/>
        <w:ind w:left="0"/>
        <w:rPr>
          <w:rFonts w:ascii="Liberation Serif" w:hAnsi="Liberation Serif"/>
          <w:sz w:val="28"/>
          <w:szCs w:val="28"/>
        </w:rPr>
      </w:pPr>
    </w:p>
    <w:p w:rsidR="004373EC" w:rsidRPr="004758CF" w:rsidRDefault="003D3FF8">
      <w:pPr>
        <w:pStyle w:val="a7"/>
        <w:ind w:left="0"/>
        <w:rPr>
          <w:rFonts w:ascii="Liberation Serif" w:hAnsi="Liberation Serif"/>
          <w:sz w:val="28"/>
          <w:szCs w:val="28"/>
        </w:rPr>
      </w:pPr>
      <w:r w:rsidRPr="004758CF">
        <w:rPr>
          <w:rFonts w:ascii="Liberation Serif" w:hAnsi="Liberation Serif"/>
          <w:sz w:val="28"/>
          <w:szCs w:val="28"/>
        </w:rPr>
        <w:t>где:</w:t>
      </w:r>
    </w:p>
    <w:p w:rsidR="004373EC" w:rsidRPr="004758CF" w:rsidRDefault="003D3FF8">
      <w:pPr>
        <w:pStyle w:val="a7"/>
        <w:ind w:left="0" w:firstLine="709"/>
        <w:jc w:val="both"/>
        <w:rPr>
          <w:rFonts w:ascii="Liberation Serif" w:hAnsi="Liberation Serif"/>
          <w:sz w:val="28"/>
          <w:szCs w:val="28"/>
        </w:rPr>
      </w:pPr>
      <w:r w:rsidRPr="004758CF">
        <w:rPr>
          <w:rFonts w:ascii="Liberation Serif" w:hAnsi="Liberation Serif"/>
          <w:sz w:val="28"/>
          <w:szCs w:val="28"/>
        </w:rPr>
        <w:t>∑</w:t>
      </w:r>
      <w:proofErr w:type="gramStart"/>
      <w:r w:rsidRPr="004758CF">
        <w:rPr>
          <w:rFonts w:ascii="Liberation Serif" w:hAnsi="Liberation Serif"/>
          <w:sz w:val="28"/>
          <w:szCs w:val="28"/>
        </w:rPr>
        <w:t>ДО</w:t>
      </w:r>
      <w:proofErr w:type="gramEnd"/>
      <w:r w:rsidRPr="004758CF">
        <w:rPr>
          <w:rFonts w:ascii="Liberation Serif" w:hAnsi="Liberation Serif"/>
          <w:sz w:val="28"/>
          <w:szCs w:val="28"/>
        </w:rPr>
        <w:t xml:space="preserve"> – </w:t>
      </w:r>
      <w:proofErr w:type="gramStart"/>
      <w:r w:rsidRPr="004758CF">
        <w:rPr>
          <w:rFonts w:ascii="Liberation Serif" w:hAnsi="Liberation Serif"/>
          <w:sz w:val="28"/>
          <w:szCs w:val="28"/>
        </w:rPr>
        <w:t>сумма</w:t>
      </w:r>
      <w:proofErr w:type="gramEnd"/>
      <w:r w:rsidRPr="004758CF">
        <w:rPr>
          <w:rFonts w:ascii="Liberation Serif" w:hAnsi="Liberation Serif"/>
          <w:sz w:val="28"/>
          <w:szCs w:val="28"/>
        </w:rPr>
        <w:t xml:space="preserve"> должностных окладов работников учреждения;</w:t>
      </w:r>
    </w:p>
    <w:p w:rsidR="004373EC" w:rsidRPr="004758CF" w:rsidRDefault="003D3FF8">
      <w:pPr>
        <w:pStyle w:val="a7"/>
        <w:ind w:left="0" w:firstLine="709"/>
        <w:jc w:val="both"/>
        <w:rPr>
          <w:rFonts w:ascii="Liberation Serif" w:hAnsi="Liberation Serif"/>
          <w:sz w:val="28"/>
          <w:szCs w:val="28"/>
        </w:rPr>
      </w:pPr>
      <w:r w:rsidRPr="004758CF">
        <w:rPr>
          <w:rFonts w:ascii="Liberation Serif" w:hAnsi="Liberation Serif"/>
          <w:sz w:val="28"/>
          <w:szCs w:val="28"/>
        </w:rPr>
        <w:t>12 – количество месяцев в календарном году;</w:t>
      </w:r>
    </w:p>
    <w:p w:rsidR="004373EC" w:rsidRPr="004758CF" w:rsidRDefault="002B6DBD">
      <w:pPr>
        <w:pStyle w:val="a7"/>
        <w:ind w:left="0" w:firstLine="709"/>
        <w:jc w:val="both"/>
        <w:rPr>
          <w:rFonts w:ascii="Liberation Serif" w:eastAsiaTheme="minorHAnsi" w:hAnsi="Liberation Serif"/>
          <w:sz w:val="28"/>
          <w:szCs w:val="28"/>
          <w:lang w:eastAsia="en-US"/>
        </w:rPr>
      </w:pPr>
      <w:r w:rsidRPr="004758CF">
        <w:rPr>
          <w:rFonts w:ascii="Liberation Serif" w:hAnsi="Liberation Serif"/>
          <w:sz w:val="28"/>
          <w:szCs w:val="28"/>
        </w:rPr>
        <w:t>1,6</w:t>
      </w:r>
      <w:r w:rsidR="003D3FF8" w:rsidRPr="004758CF">
        <w:rPr>
          <w:rFonts w:ascii="Liberation Serif" w:hAnsi="Liberation Serif"/>
          <w:sz w:val="28"/>
          <w:szCs w:val="28"/>
        </w:rPr>
        <w:t xml:space="preserve"> должностного оклада (</w:t>
      </w:r>
      <w:proofErr w:type="spellStart"/>
      <w:r w:rsidR="003D3FF8" w:rsidRPr="004758CF">
        <w:rPr>
          <w:rFonts w:ascii="Liberation Serif" w:hAnsi="Liberation Serif"/>
          <w:sz w:val="28"/>
          <w:szCs w:val="28"/>
        </w:rPr>
        <w:t>К</w:t>
      </w:r>
      <w:r w:rsidR="003D3FF8" w:rsidRPr="004758CF">
        <w:rPr>
          <w:rFonts w:ascii="Liberation Serif" w:hAnsi="Liberation Serif"/>
          <w:sz w:val="28"/>
          <w:szCs w:val="28"/>
          <w:vertAlign w:val="subscript"/>
        </w:rPr>
        <w:t>гч</w:t>
      </w:r>
      <w:proofErr w:type="spellEnd"/>
      <w:r w:rsidR="003D3FF8" w:rsidRPr="004758CF">
        <w:rPr>
          <w:rFonts w:ascii="Liberation Serif" w:hAnsi="Liberation Serif"/>
          <w:sz w:val="28"/>
          <w:szCs w:val="28"/>
        </w:rPr>
        <w:t xml:space="preserve">) – объем </w:t>
      </w:r>
      <w:r w:rsidR="003D3FF8" w:rsidRPr="004758CF">
        <w:rPr>
          <w:rFonts w:ascii="Liberation Serif" w:eastAsiaTheme="minorHAnsi" w:hAnsi="Liberation Serif"/>
          <w:sz w:val="28"/>
          <w:szCs w:val="28"/>
          <w:lang w:eastAsia="en-US"/>
        </w:rPr>
        <w:t>выплат компенсационного характера в год, за исключением выплат районного коэффициента и надбавки за стаж работы в районах Крайнего Севера и приравненных к ним местностях;</w:t>
      </w:r>
    </w:p>
    <w:p w:rsidR="004373EC" w:rsidRPr="004758CF" w:rsidRDefault="003D3FF8">
      <w:pPr>
        <w:pStyle w:val="a7"/>
        <w:ind w:left="0" w:firstLine="709"/>
        <w:jc w:val="both"/>
        <w:rPr>
          <w:rFonts w:ascii="Liberation Serif" w:eastAsiaTheme="minorHAnsi" w:hAnsi="Liberation Serif"/>
          <w:sz w:val="28"/>
          <w:szCs w:val="28"/>
          <w:lang w:eastAsia="en-US"/>
        </w:rPr>
      </w:pPr>
      <w:r w:rsidRPr="004758CF">
        <w:rPr>
          <w:rFonts w:ascii="Liberation Serif" w:eastAsiaTheme="minorHAnsi" w:hAnsi="Liberation Serif"/>
          <w:sz w:val="28"/>
          <w:szCs w:val="28"/>
          <w:lang w:eastAsia="en-US"/>
        </w:rPr>
        <w:t>РК - районный коэффициент;</w:t>
      </w:r>
    </w:p>
    <w:p w:rsidR="004373EC" w:rsidRPr="004758CF" w:rsidRDefault="003D3FF8">
      <w:pPr>
        <w:pStyle w:val="a7"/>
        <w:ind w:left="0" w:firstLine="709"/>
        <w:jc w:val="both"/>
        <w:rPr>
          <w:rFonts w:ascii="Liberation Serif" w:hAnsi="Liberation Serif"/>
          <w:sz w:val="28"/>
          <w:szCs w:val="28"/>
        </w:rPr>
      </w:pPr>
      <w:r w:rsidRPr="004758CF">
        <w:rPr>
          <w:rFonts w:ascii="Liberation Serif" w:eastAsiaTheme="minorHAnsi" w:hAnsi="Liberation Serif"/>
          <w:sz w:val="28"/>
          <w:szCs w:val="28"/>
          <w:lang w:eastAsia="en-US"/>
        </w:rPr>
        <w:t xml:space="preserve">СН - надбавка за стаж работы в районах Крайнего Севера </w:t>
      </w:r>
      <w:r w:rsidR="004758CF">
        <w:rPr>
          <w:rFonts w:ascii="Liberation Serif" w:eastAsiaTheme="minorHAnsi" w:hAnsi="Liberation Serif"/>
          <w:sz w:val="28"/>
          <w:szCs w:val="28"/>
          <w:lang w:eastAsia="en-US"/>
        </w:rPr>
        <w:t xml:space="preserve">                           </w:t>
      </w:r>
      <w:r w:rsidRPr="004758CF">
        <w:rPr>
          <w:rFonts w:ascii="Liberation Serif" w:eastAsiaTheme="minorHAnsi" w:hAnsi="Liberation Serif"/>
          <w:sz w:val="28"/>
          <w:szCs w:val="28"/>
          <w:lang w:eastAsia="en-US"/>
        </w:rPr>
        <w:t>и приравненных    к ним местностях.</w:t>
      </w:r>
    </w:p>
    <w:p w:rsidR="004373EC" w:rsidRPr="004758CF" w:rsidRDefault="003D3FF8">
      <w:pPr>
        <w:pStyle w:val="a7"/>
        <w:ind w:left="0" w:firstLine="709"/>
        <w:jc w:val="both"/>
        <w:rPr>
          <w:rFonts w:ascii="Liberation Serif" w:hAnsi="Liberation Serif"/>
          <w:sz w:val="28"/>
          <w:szCs w:val="28"/>
        </w:rPr>
      </w:pPr>
      <w:r w:rsidRPr="004758CF">
        <w:rPr>
          <w:rFonts w:ascii="Liberation Serif" w:hAnsi="Liberation Serif"/>
          <w:sz w:val="28"/>
          <w:szCs w:val="28"/>
        </w:rPr>
        <w:t>7.6. Определение объема стимулирующей части заработной платы</w:t>
      </w:r>
      <w:r w:rsidRPr="004758CF">
        <w:rPr>
          <w:rFonts w:ascii="Liberation Serif" w:eastAsiaTheme="minorHAnsi" w:hAnsi="Liberation Serif"/>
          <w:sz w:val="28"/>
          <w:szCs w:val="28"/>
          <w:lang w:eastAsia="en-US"/>
        </w:rPr>
        <w:t xml:space="preserve"> на год</w:t>
      </w:r>
      <w:r w:rsidRPr="004758CF">
        <w:rPr>
          <w:rFonts w:ascii="Liberation Serif" w:hAnsi="Liberation Serif"/>
          <w:sz w:val="28"/>
          <w:szCs w:val="28"/>
        </w:rPr>
        <w:t xml:space="preserve"> осуществляется по следующей формуле:</w:t>
      </w:r>
    </w:p>
    <w:p w:rsidR="004373EC" w:rsidRPr="004758CF" w:rsidRDefault="004373EC">
      <w:pPr>
        <w:pStyle w:val="a7"/>
        <w:ind w:left="0" w:firstLine="709"/>
        <w:jc w:val="both"/>
        <w:rPr>
          <w:rFonts w:ascii="Liberation Serif" w:hAnsi="Liberation Serif"/>
          <w:sz w:val="28"/>
          <w:szCs w:val="28"/>
        </w:rPr>
      </w:pPr>
    </w:p>
    <w:p w:rsidR="004373EC" w:rsidRPr="004758CF" w:rsidRDefault="00E656E5">
      <w:pPr>
        <w:pStyle w:val="a7"/>
        <w:ind w:left="0"/>
        <w:jc w:val="center"/>
        <w:rPr>
          <w:rFonts w:ascii="Liberation Serif" w:hAnsi="Liberation Serif"/>
          <w:sz w:val="28"/>
          <w:szCs w:val="28"/>
        </w:rPr>
      </w:pPr>
      <w:r w:rsidRPr="004758CF">
        <w:rPr>
          <w:rFonts w:ascii="Liberation Serif" w:hAnsi="Liberation Serif"/>
          <w:sz w:val="28"/>
          <w:szCs w:val="28"/>
        </w:rPr>
        <w:t xml:space="preserve">для АУП </w:t>
      </w:r>
      <w:proofErr w:type="spellStart"/>
      <w:r w:rsidR="003D3FF8" w:rsidRPr="004758CF">
        <w:rPr>
          <w:rFonts w:ascii="Liberation Serif" w:hAnsi="Liberation Serif"/>
          <w:sz w:val="28"/>
          <w:szCs w:val="28"/>
        </w:rPr>
        <w:t>ЗП</w:t>
      </w:r>
      <w:r w:rsidR="003D3FF8" w:rsidRPr="004758CF">
        <w:rPr>
          <w:rFonts w:ascii="Liberation Serif" w:hAnsi="Liberation Serif"/>
          <w:sz w:val="28"/>
          <w:szCs w:val="28"/>
          <w:vertAlign w:val="subscript"/>
        </w:rPr>
        <w:t>сч</w:t>
      </w:r>
      <w:proofErr w:type="spellEnd"/>
      <w:r w:rsidRPr="004758CF">
        <w:rPr>
          <w:rFonts w:ascii="Liberation Serif" w:hAnsi="Liberation Serif"/>
          <w:sz w:val="28"/>
          <w:szCs w:val="28"/>
        </w:rPr>
        <w:t xml:space="preserve"> = </w:t>
      </w:r>
      <w:r w:rsidR="003D3FF8" w:rsidRPr="004758CF">
        <w:rPr>
          <w:rFonts w:ascii="Liberation Serif" w:hAnsi="Liberation Serif"/>
          <w:sz w:val="28"/>
          <w:szCs w:val="28"/>
        </w:rPr>
        <w:t xml:space="preserve">∑ДО х </w:t>
      </w:r>
      <w:r w:rsidR="00CE5888" w:rsidRPr="004758CF">
        <w:rPr>
          <w:rFonts w:ascii="Liberation Serif" w:hAnsi="Liberation Serif"/>
          <w:sz w:val="28"/>
          <w:szCs w:val="28"/>
        </w:rPr>
        <w:t>8,5</w:t>
      </w:r>
      <w:r w:rsidR="003D3FF8" w:rsidRPr="004758CF">
        <w:rPr>
          <w:rFonts w:ascii="Liberation Serif" w:hAnsi="Liberation Serif"/>
          <w:sz w:val="28"/>
          <w:szCs w:val="28"/>
        </w:rPr>
        <w:t>+</w:t>
      </w:r>
      <w:r w:rsidRPr="004758CF">
        <w:rPr>
          <w:rFonts w:ascii="Liberation Serif" w:hAnsi="Liberation Serif"/>
          <w:sz w:val="28"/>
          <w:szCs w:val="28"/>
        </w:rPr>
        <w:t>К</w:t>
      </w:r>
      <w:r w:rsidRPr="004758CF">
        <w:rPr>
          <w:rFonts w:ascii="Liberation Serif" w:hAnsi="Liberation Serif"/>
          <w:sz w:val="20"/>
          <w:szCs w:val="20"/>
        </w:rPr>
        <w:t>сч</w:t>
      </w:r>
      <w:r w:rsidRPr="004758CF">
        <w:rPr>
          <w:rFonts w:ascii="Liberation Serif" w:hAnsi="Liberation Serif"/>
          <w:sz w:val="28"/>
          <w:szCs w:val="28"/>
        </w:rPr>
        <w:t>,</w:t>
      </w:r>
    </w:p>
    <w:p w:rsidR="00E656E5" w:rsidRPr="004758CF" w:rsidRDefault="00E656E5">
      <w:pPr>
        <w:pStyle w:val="a7"/>
        <w:ind w:left="0"/>
        <w:jc w:val="center"/>
        <w:rPr>
          <w:rFonts w:ascii="Liberation Serif" w:hAnsi="Liberation Serif"/>
          <w:sz w:val="28"/>
          <w:szCs w:val="28"/>
        </w:rPr>
      </w:pPr>
      <w:r w:rsidRPr="004758CF">
        <w:rPr>
          <w:rFonts w:ascii="Liberation Serif" w:hAnsi="Liberation Serif"/>
          <w:sz w:val="28"/>
          <w:szCs w:val="28"/>
        </w:rPr>
        <w:t>для</w:t>
      </w:r>
      <w:r w:rsidR="00E97799" w:rsidRPr="004758CF">
        <w:rPr>
          <w:rFonts w:ascii="Liberation Serif" w:hAnsi="Liberation Serif"/>
          <w:sz w:val="28"/>
          <w:szCs w:val="28"/>
        </w:rPr>
        <w:t xml:space="preserve"> </w:t>
      </w:r>
      <w:proofErr w:type="spellStart"/>
      <w:r w:rsidRPr="004758CF">
        <w:rPr>
          <w:rFonts w:ascii="Liberation Serif" w:hAnsi="Liberation Serif"/>
          <w:sz w:val="28"/>
          <w:szCs w:val="28"/>
        </w:rPr>
        <w:t>ОСН.п</w:t>
      </w:r>
      <w:proofErr w:type="spellEnd"/>
      <w:r w:rsidRPr="004758CF">
        <w:rPr>
          <w:rFonts w:ascii="Liberation Serif" w:hAnsi="Liberation Serif"/>
          <w:sz w:val="28"/>
          <w:szCs w:val="28"/>
        </w:rPr>
        <w:t xml:space="preserve">. </w:t>
      </w:r>
      <w:proofErr w:type="spellStart"/>
      <w:r w:rsidRPr="004758CF">
        <w:rPr>
          <w:rFonts w:ascii="Liberation Serif" w:hAnsi="Liberation Serif"/>
          <w:sz w:val="28"/>
          <w:szCs w:val="28"/>
        </w:rPr>
        <w:t>ЗПсч</w:t>
      </w:r>
      <w:proofErr w:type="spellEnd"/>
      <w:r w:rsidRPr="004758CF">
        <w:rPr>
          <w:rFonts w:ascii="Liberation Serif" w:hAnsi="Liberation Serif"/>
          <w:sz w:val="28"/>
          <w:szCs w:val="28"/>
        </w:rPr>
        <w:t xml:space="preserve"> = ∑ДО х </w:t>
      </w:r>
      <w:r w:rsidR="001557AB" w:rsidRPr="004758CF">
        <w:rPr>
          <w:rFonts w:ascii="Liberation Serif" w:hAnsi="Liberation Serif"/>
          <w:sz w:val="28"/>
          <w:szCs w:val="28"/>
        </w:rPr>
        <w:t>5,5</w:t>
      </w:r>
      <w:r w:rsidRPr="004758CF">
        <w:rPr>
          <w:rFonts w:ascii="Liberation Serif" w:hAnsi="Liberation Serif"/>
          <w:sz w:val="28"/>
          <w:szCs w:val="28"/>
        </w:rPr>
        <w:t xml:space="preserve">+ </w:t>
      </w:r>
      <w:proofErr w:type="spellStart"/>
      <w:r w:rsidRPr="004758CF">
        <w:rPr>
          <w:rFonts w:ascii="Liberation Serif" w:hAnsi="Liberation Serif"/>
          <w:sz w:val="28"/>
          <w:szCs w:val="28"/>
        </w:rPr>
        <w:t>К</w:t>
      </w:r>
      <w:r w:rsidRPr="004758CF">
        <w:rPr>
          <w:rFonts w:ascii="Liberation Serif" w:hAnsi="Liberation Serif"/>
          <w:sz w:val="20"/>
          <w:szCs w:val="20"/>
        </w:rPr>
        <w:t>сч</w:t>
      </w:r>
      <w:proofErr w:type="spellEnd"/>
      <w:r w:rsidRPr="004758CF">
        <w:rPr>
          <w:rFonts w:ascii="Liberation Serif" w:hAnsi="Liberation Serif"/>
          <w:sz w:val="28"/>
          <w:szCs w:val="28"/>
        </w:rPr>
        <w:t>,</w:t>
      </w:r>
    </w:p>
    <w:p w:rsidR="00E656E5" w:rsidRPr="004758CF" w:rsidRDefault="00E656E5">
      <w:pPr>
        <w:pStyle w:val="a7"/>
        <w:ind w:left="0"/>
        <w:jc w:val="center"/>
        <w:rPr>
          <w:rFonts w:ascii="Liberation Serif" w:hAnsi="Liberation Serif"/>
          <w:sz w:val="28"/>
          <w:szCs w:val="28"/>
        </w:rPr>
      </w:pPr>
      <w:r w:rsidRPr="004758CF">
        <w:rPr>
          <w:rFonts w:ascii="Liberation Serif" w:hAnsi="Liberation Serif"/>
          <w:sz w:val="28"/>
          <w:szCs w:val="28"/>
        </w:rPr>
        <w:t>для</w:t>
      </w:r>
      <w:r w:rsidR="00E97799" w:rsidRPr="004758CF">
        <w:rPr>
          <w:rFonts w:ascii="Liberation Serif" w:hAnsi="Liberation Serif"/>
          <w:sz w:val="28"/>
          <w:szCs w:val="28"/>
        </w:rPr>
        <w:t xml:space="preserve"> </w:t>
      </w:r>
      <w:proofErr w:type="spellStart"/>
      <w:r w:rsidR="00E97799" w:rsidRPr="004758CF">
        <w:rPr>
          <w:rFonts w:ascii="Liberation Serif" w:hAnsi="Liberation Serif"/>
          <w:sz w:val="28"/>
          <w:szCs w:val="28"/>
        </w:rPr>
        <w:t>ВСП</w:t>
      </w:r>
      <w:r w:rsidRPr="004758CF">
        <w:rPr>
          <w:rFonts w:ascii="Liberation Serif" w:hAnsi="Liberation Serif"/>
          <w:sz w:val="28"/>
          <w:szCs w:val="28"/>
        </w:rPr>
        <w:t>.п</w:t>
      </w:r>
      <w:proofErr w:type="spellEnd"/>
      <w:r w:rsidRPr="004758CF">
        <w:rPr>
          <w:rFonts w:ascii="Liberation Serif" w:hAnsi="Liberation Serif"/>
          <w:sz w:val="28"/>
          <w:szCs w:val="28"/>
        </w:rPr>
        <w:t xml:space="preserve">. </w:t>
      </w:r>
      <w:proofErr w:type="spellStart"/>
      <w:r w:rsidRPr="004758CF">
        <w:rPr>
          <w:rFonts w:ascii="Liberation Serif" w:hAnsi="Liberation Serif"/>
          <w:sz w:val="28"/>
          <w:szCs w:val="28"/>
        </w:rPr>
        <w:t>ЗПсч</w:t>
      </w:r>
      <w:proofErr w:type="spellEnd"/>
      <w:r w:rsidRPr="004758CF">
        <w:rPr>
          <w:rFonts w:ascii="Liberation Serif" w:hAnsi="Liberation Serif"/>
          <w:sz w:val="28"/>
          <w:szCs w:val="28"/>
        </w:rPr>
        <w:t xml:space="preserve"> = ∑ДО х </w:t>
      </w:r>
      <w:r w:rsidR="00AB7A2F" w:rsidRPr="004758CF">
        <w:rPr>
          <w:rFonts w:ascii="Liberation Serif" w:hAnsi="Liberation Serif"/>
          <w:sz w:val="28"/>
          <w:szCs w:val="28"/>
        </w:rPr>
        <w:t>2,5</w:t>
      </w:r>
      <w:r w:rsidRPr="004758CF">
        <w:rPr>
          <w:rFonts w:ascii="Liberation Serif" w:hAnsi="Liberation Serif"/>
          <w:sz w:val="28"/>
          <w:szCs w:val="28"/>
        </w:rPr>
        <w:t xml:space="preserve">+ </w:t>
      </w:r>
      <w:proofErr w:type="spellStart"/>
      <w:r w:rsidRPr="004758CF">
        <w:rPr>
          <w:rFonts w:ascii="Liberation Serif" w:hAnsi="Liberation Serif"/>
          <w:sz w:val="28"/>
          <w:szCs w:val="28"/>
        </w:rPr>
        <w:t>К</w:t>
      </w:r>
      <w:r w:rsidRPr="004758CF">
        <w:rPr>
          <w:rFonts w:ascii="Liberation Serif" w:hAnsi="Liberation Serif"/>
          <w:sz w:val="20"/>
          <w:szCs w:val="20"/>
        </w:rPr>
        <w:t>сч</w:t>
      </w:r>
      <w:proofErr w:type="spellEnd"/>
      <w:r w:rsidRPr="004758CF">
        <w:rPr>
          <w:rFonts w:ascii="Liberation Serif" w:hAnsi="Liberation Serif"/>
          <w:sz w:val="28"/>
          <w:szCs w:val="28"/>
        </w:rPr>
        <w:t>,</w:t>
      </w:r>
    </w:p>
    <w:p w:rsidR="004373EC" w:rsidRPr="004758CF" w:rsidRDefault="004373EC">
      <w:pPr>
        <w:pStyle w:val="a7"/>
        <w:spacing w:line="216" w:lineRule="auto"/>
        <w:ind w:left="0"/>
        <w:rPr>
          <w:rFonts w:ascii="Liberation Serif" w:hAnsi="Liberation Serif"/>
          <w:sz w:val="28"/>
          <w:szCs w:val="28"/>
        </w:rPr>
      </w:pPr>
    </w:p>
    <w:p w:rsidR="004373EC" w:rsidRPr="004758CF" w:rsidRDefault="003D3FF8">
      <w:pPr>
        <w:pStyle w:val="a7"/>
        <w:spacing w:line="216" w:lineRule="auto"/>
        <w:ind w:left="0"/>
        <w:rPr>
          <w:rFonts w:ascii="Liberation Serif" w:hAnsi="Liberation Serif"/>
          <w:sz w:val="28"/>
          <w:szCs w:val="28"/>
        </w:rPr>
      </w:pPr>
      <w:r w:rsidRPr="004758CF">
        <w:rPr>
          <w:rFonts w:ascii="Liberation Serif" w:hAnsi="Liberation Serif"/>
          <w:sz w:val="28"/>
          <w:szCs w:val="28"/>
        </w:rPr>
        <w:t>где:</w:t>
      </w:r>
    </w:p>
    <w:p w:rsidR="004373EC" w:rsidRPr="004758CF" w:rsidRDefault="003D3FF8" w:rsidP="00C163BF">
      <w:pPr>
        <w:pStyle w:val="a7"/>
        <w:ind w:left="0" w:firstLine="709"/>
        <w:jc w:val="both"/>
        <w:rPr>
          <w:rFonts w:ascii="Liberation Serif" w:hAnsi="Liberation Serif"/>
          <w:sz w:val="28"/>
          <w:szCs w:val="28"/>
        </w:rPr>
      </w:pPr>
      <w:r w:rsidRPr="004758CF">
        <w:rPr>
          <w:rFonts w:ascii="Liberation Serif" w:hAnsi="Liberation Serif"/>
          <w:sz w:val="28"/>
          <w:szCs w:val="28"/>
        </w:rPr>
        <w:t>∑</w:t>
      </w:r>
      <w:proofErr w:type="gramStart"/>
      <w:r w:rsidRPr="004758CF">
        <w:rPr>
          <w:rFonts w:ascii="Liberation Serif" w:hAnsi="Liberation Serif"/>
          <w:sz w:val="28"/>
          <w:szCs w:val="28"/>
        </w:rPr>
        <w:t>ДО</w:t>
      </w:r>
      <w:proofErr w:type="gramEnd"/>
      <w:r w:rsidRPr="004758CF">
        <w:rPr>
          <w:rFonts w:ascii="Liberation Serif" w:hAnsi="Liberation Serif"/>
          <w:sz w:val="28"/>
          <w:szCs w:val="28"/>
        </w:rPr>
        <w:t xml:space="preserve"> – </w:t>
      </w:r>
      <w:proofErr w:type="gramStart"/>
      <w:r w:rsidRPr="004758CF">
        <w:rPr>
          <w:rFonts w:ascii="Liberation Serif" w:hAnsi="Liberation Serif"/>
          <w:sz w:val="28"/>
          <w:szCs w:val="28"/>
        </w:rPr>
        <w:t>сумма</w:t>
      </w:r>
      <w:proofErr w:type="gramEnd"/>
      <w:r w:rsidRPr="004758CF">
        <w:rPr>
          <w:rFonts w:ascii="Liberation Serif" w:hAnsi="Liberation Serif"/>
          <w:sz w:val="28"/>
          <w:szCs w:val="28"/>
        </w:rPr>
        <w:t xml:space="preserve"> должностных окладов работников учреждения;</w:t>
      </w:r>
    </w:p>
    <w:p w:rsidR="004373EC" w:rsidRPr="004758CF" w:rsidRDefault="003D3FF8" w:rsidP="00C163BF">
      <w:pPr>
        <w:pStyle w:val="a7"/>
        <w:jc w:val="both"/>
        <w:rPr>
          <w:rFonts w:ascii="Liberation Serif" w:hAnsi="Liberation Serif"/>
          <w:color w:val="000000"/>
          <w:sz w:val="28"/>
          <w:szCs w:val="28"/>
        </w:rPr>
      </w:pPr>
      <w:r w:rsidRPr="004758CF">
        <w:rPr>
          <w:rFonts w:ascii="Liberation Serif" w:hAnsi="Liberation Serif"/>
          <w:color w:val="000000"/>
          <w:sz w:val="28"/>
          <w:szCs w:val="28"/>
        </w:rPr>
        <w:t xml:space="preserve">на выплату стимулирующей части заработной платы в размере </w:t>
      </w:r>
      <w:r w:rsidR="002B6DBD" w:rsidRPr="004758CF">
        <w:rPr>
          <w:rFonts w:ascii="Liberation Serif" w:hAnsi="Liberation Serif"/>
          <w:color w:val="000000"/>
          <w:sz w:val="28"/>
          <w:szCs w:val="28"/>
        </w:rPr>
        <w:t xml:space="preserve">для АУП </w:t>
      </w:r>
      <w:r w:rsidR="008766EF" w:rsidRPr="004758CF">
        <w:rPr>
          <w:rFonts w:ascii="Liberation Serif" w:hAnsi="Liberation Serif"/>
          <w:color w:val="000000"/>
          <w:sz w:val="28"/>
          <w:szCs w:val="28"/>
        </w:rPr>
        <w:t>8,5</w:t>
      </w:r>
      <w:r w:rsidR="002B6DBD" w:rsidRPr="004758CF">
        <w:rPr>
          <w:rFonts w:ascii="Liberation Serif" w:hAnsi="Liberation Serif"/>
          <w:color w:val="000000"/>
          <w:sz w:val="28"/>
          <w:szCs w:val="28"/>
        </w:rPr>
        <w:t xml:space="preserve"> должностных окладов </w:t>
      </w:r>
      <w:r w:rsidRPr="004758CF">
        <w:rPr>
          <w:rFonts w:ascii="Liberation Serif" w:hAnsi="Liberation Serif"/>
          <w:color w:val="000000"/>
          <w:sz w:val="28"/>
          <w:szCs w:val="28"/>
        </w:rPr>
        <w:t>согласно штатному расписанию, в том числе:</w:t>
      </w:r>
    </w:p>
    <w:p w:rsidR="004373EC" w:rsidRPr="004758CF" w:rsidRDefault="003D3FF8" w:rsidP="00C163BF">
      <w:pPr>
        <w:pStyle w:val="a7"/>
        <w:jc w:val="both"/>
        <w:rPr>
          <w:rFonts w:ascii="Liberation Serif" w:hAnsi="Liberation Serif"/>
          <w:color w:val="000000"/>
          <w:sz w:val="28"/>
          <w:szCs w:val="28"/>
        </w:rPr>
      </w:pPr>
      <w:r w:rsidRPr="004758CF">
        <w:rPr>
          <w:rFonts w:ascii="Liberation Serif" w:hAnsi="Liberation Serif"/>
          <w:color w:val="000000"/>
          <w:sz w:val="28"/>
          <w:szCs w:val="28"/>
        </w:rPr>
        <w:t xml:space="preserve">- надбавка за выслугу лет - в размере </w:t>
      </w:r>
      <w:r w:rsidR="002B6DBD" w:rsidRPr="004758CF">
        <w:rPr>
          <w:rFonts w:ascii="Liberation Serif" w:hAnsi="Liberation Serif"/>
          <w:color w:val="000000"/>
          <w:sz w:val="28"/>
          <w:szCs w:val="28"/>
        </w:rPr>
        <w:t>1,3 должностных окладов</w:t>
      </w:r>
      <w:r w:rsidRPr="004758CF">
        <w:rPr>
          <w:rFonts w:ascii="Liberation Serif" w:hAnsi="Liberation Serif"/>
          <w:color w:val="000000"/>
          <w:sz w:val="28"/>
          <w:szCs w:val="28"/>
        </w:rPr>
        <w:t>;</w:t>
      </w:r>
    </w:p>
    <w:p w:rsidR="004373EC" w:rsidRPr="004758CF" w:rsidRDefault="003D3FF8" w:rsidP="00C163BF">
      <w:pPr>
        <w:pStyle w:val="a7"/>
        <w:jc w:val="both"/>
        <w:rPr>
          <w:rFonts w:ascii="Liberation Serif" w:hAnsi="Liberation Serif"/>
          <w:color w:val="000000"/>
          <w:sz w:val="28"/>
          <w:szCs w:val="28"/>
        </w:rPr>
      </w:pPr>
      <w:r w:rsidRPr="004758CF">
        <w:rPr>
          <w:rFonts w:ascii="Liberation Serif" w:hAnsi="Liberation Serif"/>
          <w:color w:val="000000"/>
          <w:sz w:val="28"/>
          <w:szCs w:val="28"/>
        </w:rPr>
        <w:t xml:space="preserve">- надбавка за интенсивность труда - в размере </w:t>
      </w:r>
      <w:r w:rsidR="002B6DBD" w:rsidRPr="004758CF">
        <w:rPr>
          <w:rFonts w:ascii="Liberation Serif" w:hAnsi="Liberation Serif"/>
          <w:color w:val="000000"/>
          <w:sz w:val="28"/>
          <w:szCs w:val="28"/>
        </w:rPr>
        <w:t>6,0</w:t>
      </w:r>
      <w:r w:rsidRPr="004758CF">
        <w:rPr>
          <w:rFonts w:ascii="Liberation Serif" w:hAnsi="Liberation Serif"/>
          <w:color w:val="000000"/>
          <w:sz w:val="28"/>
          <w:szCs w:val="28"/>
        </w:rPr>
        <w:t xml:space="preserve"> должностных окладов;</w:t>
      </w:r>
    </w:p>
    <w:p w:rsidR="004373EC" w:rsidRPr="004758CF" w:rsidRDefault="003D3FF8" w:rsidP="00C163BF">
      <w:pPr>
        <w:pStyle w:val="a7"/>
        <w:jc w:val="both"/>
        <w:rPr>
          <w:rFonts w:ascii="Liberation Serif" w:hAnsi="Liberation Serif"/>
          <w:color w:val="000000"/>
          <w:sz w:val="28"/>
          <w:szCs w:val="28"/>
        </w:rPr>
      </w:pPr>
      <w:r w:rsidRPr="004758CF">
        <w:rPr>
          <w:rFonts w:ascii="Liberation Serif" w:hAnsi="Liberation Serif"/>
          <w:color w:val="000000"/>
          <w:sz w:val="28"/>
          <w:szCs w:val="28"/>
        </w:rPr>
        <w:t>- премиальные выплаты по итогам работы - в размере 1,</w:t>
      </w:r>
      <w:r w:rsidR="00CE5888" w:rsidRPr="004758CF">
        <w:rPr>
          <w:rFonts w:ascii="Liberation Serif" w:hAnsi="Liberation Serif"/>
          <w:color w:val="000000"/>
          <w:sz w:val="28"/>
          <w:szCs w:val="28"/>
        </w:rPr>
        <w:t>2</w:t>
      </w:r>
      <w:r w:rsidR="00266517" w:rsidRPr="004758CF">
        <w:rPr>
          <w:rFonts w:ascii="Liberation Serif" w:hAnsi="Liberation Serif"/>
          <w:color w:val="000000"/>
          <w:sz w:val="28"/>
          <w:szCs w:val="28"/>
        </w:rPr>
        <w:t xml:space="preserve"> должностных окладов</w:t>
      </w:r>
      <w:r w:rsidRPr="004758CF">
        <w:rPr>
          <w:rFonts w:ascii="Liberation Serif" w:hAnsi="Liberation Serif"/>
          <w:color w:val="000000"/>
          <w:sz w:val="28"/>
          <w:szCs w:val="28"/>
        </w:rPr>
        <w:t>;</w:t>
      </w:r>
    </w:p>
    <w:p w:rsidR="00F52D4E" w:rsidRPr="004758CF" w:rsidRDefault="00F52D4E" w:rsidP="00C163BF">
      <w:pPr>
        <w:pStyle w:val="a7"/>
        <w:jc w:val="both"/>
        <w:rPr>
          <w:rFonts w:ascii="Liberation Serif" w:hAnsi="Liberation Serif"/>
          <w:color w:val="000000"/>
          <w:sz w:val="28"/>
          <w:szCs w:val="28"/>
        </w:rPr>
      </w:pPr>
      <w:r w:rsidRPr="004758CF">
        <w:rPr>
          <w:rFonts w:ascii="Liberation Serif" w:hAnsi="Liberation Serif"/>
          <w:color w:val="000000"/>
          <w:sz w:val="28"/>
          <w:szCs w:val="28"/>
        </w:rPr>
        <w:t xml:space="preserve">на выплату стимулирующей части заработной платы в размере для </w:t>
      </w:r>
      <w:r w:rsidR="00682842" w:rsidRPr="004758CF">
        <w:rPr>
          <w:rFonts w:ascii="Liberation Serif" w:hAnsi="Liberation Serif"/>
          <w:color w:val="000000"/>
          <w:sz w:val="28"/>
          <w:szCs w:val="28"/>
        </w:rPr>
        <w:t xml:space="preserve"> основного персонала </w:t>
      </w:r>
      <w:r w:rsidR="001557AB" w:rsidRPr="004758CF">
        <w:rPr>
          <w:rFonts w:ascii="Liberation Serif" w:hAnsi="Liberation Serif"/>
          <w:color w:val="000000"/>
          <w:sz w:val="28"/>
          <w:szCs w:val="28"/>
        </w:rPr>
        <w:t>5,5</w:t>
      </w:r>
      <w:r w:rsidR="00682842" w:rsidRPr="004758CF">
        <w:rPr>
          <w:rFonts w:ascii="Liberation Serif" w:hAnsi="Liberation Serif"/>
          <w:color w:val="000000"/>
          <w:sz w:val="28"/>
          <w:szCs w:val="28"/>
        </w:rPr>
        <w:t xml:space="preserve"> </w:t>
      </w:r>
      <w:proofErr w:type="gramStart"/>
      <w:r w:rsidR="00682842" w:rsidRPr="004758CF">
        <w:rPr>
          <w:rFonts w:ascii="Liberation Serif" w:hAnsi="Liberation Serif"/>
          <w:color w:val="000000"/>
          <w:sz w:val="28"/>
          <w:szCs w:val="28"/>
        </w:rPr>
        <w:t>должностных</w:t>
      </w:r>
      <w:proofErr w:type="gramEnd"/>
      <w:r w:rsidR="00682842" w:rsidRPr="004758CF">
        <w:rPr>
          <w:rFonts w:ascii="Liberation Serif" w:hAnsi="Liberation Serif"/>
          <w:color w:val="000000"/>
          <w:sz w:val="28"/>
          <w:szCs w:val="28"/>
        </w:rPr>
        <w:t xml:space="preserve"> оклада</w:t>
      </w:r>
      <w:r w:rsidRPr="004758CF">
        <w:rPr>
          <w:rFonts w:ascii="Liberation Serif" w:hAnsi="Liberation Serif"/>
          <w:color w:val="000000"/>
          <w:sz w:val="28"/>
          <w:szCs w:val="28"/>
        </w:rPr>
        <w:t xml:space="preserve"> согласно штатному расписанию, в том числе:</w:t>
      </w:r>
    </w:p>
    <w:p w:rsidR="00F52D4E" w:rsidRPr="004758CF" w:rsidRDefault="00F52D4E" w:rsidP="00C163BF">
      <w:pPr>
        <w:pStyle w:val="a7"/>
        <w:jc w:val="both"/>
        <w:rPr>
          <w:rFonts w:ascii="Liberation Serif" w:hAnsi="Liberation Serif"/>
          <w:color w:val="000000"/>
          <w:sz w:val="28"/>
          <w:szCs w:val="28"/>
        </w:rPr>
      </w:pPr>
      <w:r w:rsidRPr="004758CF">
        <w:rPr>
          <w:rFonts w:ascii="Liberation Serif" w:hAnsi="Liberation Serif"/>
          <w:color w:val="000000"/>
          <w:sz w:val="28"/>
          <w:szCs w:val="28"/>
        </w:rPr>
        <w:t xml:space="preserve">- надбавка за выслугу лет - в размере </w:t>
      </w:r>
      <w:r w:rsidR="00682842" w:rsidRPr="004758CF">
        <w:rPr>
          <w:rFonts w:ascii="Liberation Serif" w:hAnsi="Liberation Serif"/>
          <w:color w:val="000000"/>
          <w:sz w:val="28"/>
          <w:szCs w:val="28"/>
        </w:rPr>
        <w:t>0,</w:t>
      </w:r>
      <w:r w:rsidR="009B2017" w:rsidRPr="004758CF">
        <w:rPr>
          <w:rFonts w:ascii="Liberation Serif" w:hAnsi="Liberation Serif"/>
          <w:color w:val="000000"/>
          <w:sz w:val="28"/>
          <w:szCs w:val="28"/>
        </w:rPr>
        <w:t xml:space="preserve">9 </w:t>
      </w:r>
      <w:r w:rsidRPr="004758CF">
        <w:rPr>
          <w:rFonts w:ascii="Liberation Serif" w:hAnsi="Liberation Serif"/>
          <w:color w:val="000000"/>
          <w:sz w:val="28"/>
          <w:szCs w:val="28"/>
        </w:rPr>
        <w:t>должностных окладов;</w:t>
      </w:r>
    </w:p>
    <w:p w:rsidR="00F52D4E" w:rsidRPr="004758CF" w:rsidRDefault="00F52D4E" w:rsidP="00C163BF">
      <w:pPr>
        <w:pStyle w:val="a7"/>
        <w:jc w:val="both"/>
        <w:rPr>
          <w:rFonts w:ascii="Liberation Serif" w:hAnsi="Liberation Serif"/>
          <w:color w:val="000000"/>
          <w:sz w:val="28"/>
          <w:szCs w:val="28"/>
        </w:rPr>
      </w:pPr>
      <w:r w:rsidRPr="004758CF">
        <w:rPr>
          <w:rFonts w:ascii="Liberation Serif" w:hAnsi="Liberation Serif"/>
          <w:color w:val="000000"/>
          <w:sz w:val="28"/>
          <w:szCs w:val="28"/>
        </w:rPr>
        <w:t xml:space="preserve">- надбавка за интенсивность труда - в размере </w:t>
      </w:r>
      <w:r w:rsidR="00682842" w:rsidRPr="004758CF">
        <w:rPr>
          <w:rFonts w:ascii="Liberation Serif" w:hAnsi="Liberation Serif"/>
          <w:color w:val="000000"/>
          <w:sz w:val="28"/>
          <w:szCs w:val="28"/>
        </w:rPr>
        <w:t>3,4</w:t>
      </w:r>
      <w:r w:rsidRPr="004758CF">
        <w:rPr>
          <w:rFonts w:ascii="Liberation Serif" w:hAnsi="Liberation Serif"/>
          <w:color w:val="000000"/>
          <w:sz w:val="28"/>
          <w:szCs w:val="28"/>
        </w:rPr>
        <w:t xml:space="preserve"> должностных окладов;</w:t>
      </w:r>
    </w:p>
    <w:p w:rsidR="00F52D4E" w:rsidRPr="004758CF" w:rsidRDefault="00F52D4E" w:rsidP="00C163BF">
      <w:pPr>
        <w:pStyle w:val="a7"/>
        <w:jc w:val="both"/>
        <w:rPr>
          <w:rFonts w:ascii="Liberation Serif" w:hAnsi="Liberation Serif"/>
          <w:color w:val="000000"/>
          <w:sz w:val="28"/>
          <w:szCs w:val="28"/>
        </w:rPr>
      </w:pPr>
      <w:r w:rsidRPr="004758CF">
        <w:rPr>
          <w:rFonts w:ascii="Liberation Serif" w:hAnsi="Liberation Serif"/>
          <w:color w:val="000000"/>
          <w:sz w:val="28"/>
          <w:szCs w:val="28"/>
        </w:rPr>
        <w:t xml:space="preserve">- премиальные выплаты по итогам работы - в размере </w:t>
      </w:r>
      <w:r w:rsidR="001557AB" w:rsidRPr="004758CF">
        <w:rPr>
          <w:rFonts w:ascii="Liberation Serif" w:hAnsi="Liberation Serif"/>
          <w:color w:val="000000"/>
          <w:sz w:val="28"/>
          <w:szCs w:val="28"/>
        </w:rPr>
        <w:t>0,9</w:t>
      </w:r>
      <w:r w:rsidRPr="004758CF">
        <w:rPr>
          <w:rFonts w:ascii="Liberation Serif" w:hAnsi="Liberation Serif"/>
          <w:color w:val="000000"/>
          <w:sz w:val="28"/>
          <w:szCs w:val="28"/>
        </w:rPr>
        <w:t xml:space="preserve"> должностных окладов;</w:t>
      </w:r>
    </w:p>
    <w:p w:rsidR="004373EC" w:rsidRPr="004758CF" w:rsidRDefault="003D3FF8" w:rsidP="00C163BF">
      <w:pPr>
        <w:pStyle w:val="a7"/>
        <w:jc w:val="both"/>
        <w:rPr>
          <w:rFonts w:ascii="Liberation Serif" w:hAnsi="Liberation Serif"/>
          <w:color w:val="000000"/>
          <w:sz w:val="28"/>
          <w:szCs w:val="28"/>
        </w:rPr>
      </w:pPr>
      <w:r w:rsidRPr="004758CF">
        <w:rPr>
          <w:rFonts w:ascii="Liberation Serif" w:hAnsi="Liberation Serif"/>
          <w:color w:val="000000"/>
          <w:sz w:val="28"/>
          <w:szCs w:val="28"/>
        </w:rPr>
        <w:t xml:space="preserve">- </w:t>
      </w:r>
      <w:r w:rsidRPr="004758CF">
        <w:rPr>
          <w:rFonts w:ascii="Liberation Serif" w:hAnsi="Liberation Serif"/>
          <w:sz w:val="28"/>
          <w:szCs w:val="28"/>
        </w:rPr>
        <w:t>надбавка за профессиональное мастерство (классность)</w:t>
      </w:r>
      <w:r w:rsidRPr="004758CF">
        <w:rPr>
          <w:rFonts w:ascii="Liberation Serif" w:hAnsi="Liberation Serif"/>
          <w:color w:val="000000"/>
          <w:sz w:val="28"/>
          <w:szCs w:val="28"/>
        </w:rPr>
        <w:t xml:space="preserve"> - в размере 0,</w:t>
      </w:r>
      <w:r w:rsidR="00682842" w:rsidRPr="004758CF">
        <w:rPr>
          <w:rFonts w:ascii="Liberation Serif" w:hAnsi="Liberation Serif"/>
          <w:color w:val="000000"/>
          <w:sz w:val="28"/>
          <w:szCs w:val="28"/>
        </w:rPr>
        <w:t>4</w:t>
      </w:r>
      <w:r w:rsidRPr="004758CF">
        <w:rPr>
          <w:rFonts w:ascii="Liberation Serif" w:hAnsi="Liberation Serif"/>
          <w:color w:val="000000"/>
          <w:sz w:val="28"/>
          <w:szCs w:val="28"/>
        </w:rPr>
        <w:t xml:space="preserve"> должностного оклада;</w:t>
      </w:r>
    </w:p>
    <w:p w:rsidR="00C163BF" w:rsidRPr="004758CF" w:rsidRDefault="00C163BF" w:rsidP="00C163BF">
      <w:pPr>
        <w:pStyle w:val="a7"/>
        <w:jc w:val="both"/>
        <w:rPr>
          <w:rFonts w:ascii="Liberation Serif" w:hAnsi="Liberation Serif"/>
          <w:sz w:val="28"/>
          <w:szCs w:val="28"/>
        </w:rPr>
      </w:pPr>
      <w:r w:rsidRPr="004758CF">
        <w:rPr>
          <w:rFonts w:ascii="Liberation Serif" w:hAnsi="Liberation Serif"/>
          <w:sz w:val="28"/>
          <w:szCs w:val="28"/>
        </w:rPr>
        <w:t xml:space="preserve">на выплату стимулирующей части заработной платы в размере для вспомогательного персонала </w:t>
      </w:r>
      <w:r w:rsidR="00CE308E" w:rsidRPr="004758CF">
        <w:rPr>
          <w:rFonts w:ascii="Liberation Serif" w:hAnsi="Liberation Serif"/>
          <w:sz w:val="28"/>
          <w:szCs w:val="28"/>
        </w:rPr>
        <w:t>2,5</w:t>
      </w:r>
      <w:r w:rsidRPr="004758CF">
        <w:rPr>
          <w:rFonts w:ascii="Liberation Serif" w:hAnsi="Liberation Serif"/>
          <w:sz w:val="28"/>
          <w:szCs w:val="28"/>
        </w:rPr>
        <w:t xml:space="preserve"> должностных окладов согласно штатному расписанию, в том числе:</w:t>
      </w:r>
    </w:p>
    <w:p w:rsidR="00C163BF" w:rsidRPr="004758CF" w:rsidRDefault="00C163BF" w:rsidP="00C163BF">
      <w:pPr>
        <w:pStyle w:val="a7"/>
        <w:jc w:val="both"/>
        <w:rPr>
          <w:rFonts w:ascii="Liberation Serif" w:hAnsi="Liberation Serif"/>
          <w:sz w:val="28"/>
          <w:szCs w:val="28"/>
        </w:rPr>
      </w:pPr>
      <w:r w:rsidRPr="004758CF">
        <w:rPr>
          <w:rFonts w:ascii="Liberation Serif" w:hAnsi="Liberation Serif"/>
          <w:sz w:val="28"/>
          <w:szCs w:val="28"/>
        </w:rPr>
        <w:t>- надбавка за выслу</w:t>
      </w:r>
      <w:r w:rsidR="00D319CC" w:rsidRPr="004758CF">
        <w:rPr>
          <w:rFonts w:ascii="Liberation Serif" w:hAnsi="Liberation Serif"/>
          <w:sz w:val="28"/>
          <w:szCs w:val="28"/>
        </w:rPr>
        <w:t>гу лет - в размере 0,3</w:t>
      </w:r>
      <w:r w:rsidRPr="004758CF">
        <w:rPr>
          <w:rFonts w:ascii="Liberation Serif" w:hAnsi="Liberation Serif"/>
          <w:sz w:val="28"/>
          <w:szCs w:val="28"/>
        </w:rPr>
        <w:t xml:space="preserve"> должностных окладов;</w:t>
      </w:r>
    </w:p>
    <w:p w:rsidR="00C163BF" w:rsidRPr="004758CF" w:rsidRDefault="00C163BF" w:rsidP="00C163BF">
      <w:pPr>
        <w:pStyle w:val="a7"/>
        <w:jc w:val="both"/>
        <w:rPr>
          <w:rFonts w:ascii="Liberation Serif" w:hAnsi="Liberation Serif"/>
          <w:sz w:val="28"/>
          <w:szCs w:val="28"/>
        </w:rPr>
      </w:pPr>
      <w:r w:rsidRPr="004758CF">
        <w:rPr>
          <w:rFonts w:ascii="Liberation Serif" w:hAnsi="Liberation Serif"/>
          <w:sz w:val="28"/>
          <w:szCs w:val="28"/>
        </w:rPr>
        <w:lastRenderedPageBreak/>
        <w:t xml:space="preserve">- надбавка за интенсивность труда - в размере </w:t>
      </w:r>
      <w:r w:rsidR="00D319CC" w:rsidRPr="004758CF">
        <w:rPr>
          <w:rFonts w:ascii="Liberation Serif" w:hAnsi="Liberation Serif"/>
          <w:sz w:val="28"/>
          <w:szCs w:val="28"/>
        </w:rPr>
        <w:t>1,1</w:t>
      </w:r>
      <w:r w:rsidRPr="004758CF">
        <w:rPr>
          <w:rFonts w:ascii="Liberation Serif" w:hAnsi="Liberation Serif"/>
          <w:sz w:val="28"/>
          <w:szCs w:val="28"/>
        </w:rPr>
        <w:t xml:space="preserve"> должностных окладов;</w:t>
      </w:r>
    </w:p>
    <w:p w:rsidR="00C163BF" w:rsidRPr="004758CF" w:rsidRDefault="00C163BF" w:rsidP="00C163BF">
      <w:pPr>
        <w:pStyle w:val="a7"/>
        <w:jc w:val="both"/>
        <w:rPr>
          <w:rFonts w:ascii="Liberation Serif" w:hAnsi="Liberation Serif"/>
          <w:sz w:val="28"/>
          <w:szCs w:val="28"/>
        </w:rPr>
      </w:pPr>
      <w:r w:rsidRPr="004758CF">
        <w:rPr>
          <w:rFonts w:ascii="Liberation Serif" w:hAnsi="Liberation Serif"/>
          <w:sz w:val="28"/>
          <w:szCs w:val="28"/>
        </w:rPr>
        <w:t>- премиальные выплаты по итогам работы - в размере 1,</w:t>
      </w:r>
      <w:r w:rsidR="00CE308E" w:rsidRPr="004758CF">
        <w:rPr>
          <w:rFonts w:ascii="Liberation Serif" w:hAnsi="Liberation Serif"/>
          <w:sz w:val="28"/>
          <w:szCs w:val="28"/>
        </w:rPr>
        <w:t>2</w:t>
      </w:r>
      <w:r w:rsidRPr="004758CF">
        <w:rPr>
          <w:rFonts w:ascii="Liberation Serif" w:hAnsi="Liberation Serif"/>
          <w:sz w:val="28"/>
          <w:szCs w:val="28"/>
        </w:rPr>
        <w:t xml:space="preserve"> должностных окладов;</w:t>
      </w:r>
    </w:p>
    <w:p w:rsidR="00C163BF" w:rsidRPr="004758CF" w:rsidRDefault="00A96340" w:rsidP="00A96340">
      <w:pPr>
        <w:pStyle w:val="a7"/>
        <w:ind w:firstLine="696"/>
        <w:jc w:val="both"/>
        <w:rPr>
          <w:rFonts w:ascii="Liberation Serif" w:hAnsi="Liberation Serif"/>
          <w:sz w:val="28"/>
          <w:szCs w:val="28"/>
        </w:rPr>
      </w:pPr>
      <w:proofErr w:type="spellStart"/>
      <w:r w:rsidRPr="004758CF">
        <w:rPr>
          <w:rFonts w:ascii="Liberation Serif" w:hAnsi="Liberation Serif"/>
          <w:sz w:val="28"/>
          <w:szCs w:val="28"/>
        </w:rPr>
        <w:t>К</w:t>
      </w:r>
      <w:r w:rsidRPr="004758CF">
        <w:rPr>
          <w:rFonts w:ascii="Liberation Serif" w:hAnsi="Liberation Serif"/>
          <w:sz w:val="20"/>
          <w:szCs w:val="20"/>
        </w:rPr>
        <w:t>с</w:t>
      </w:r>
      <w:proofErr w:type="gramStart"/>
      <w:r w:rsidRPr="004758CF">
        <w:rPr>
          <w:rFonts w:ascii="Liberation Serif" w:hAnsi="Liberation Serif"/>
          <w:sz w:val="20"/>
          <w:szCs w:val="20"/>
        </w:rPr>
        <w:t>ч</w:t>
      </w:r>
      <w:proofErr w:type="spellEnd"/>
      <w:r w:rsidRPr="004758CF">
        <w:rPr>
          <w:rFonts w:ascii="Liberation Serif" w:hAnsi="Liberation Serif"/>
          <w:sz w:val="20"/>
          <w:szCs w:val="20"/>
        </w:rPr>
        <w:t>-</w:t>
      </w:r>
      <w:proofErr w:type="gramEnd"/>
      <w:r w:rsidRPr="004758CF">
        <w:rPr>
          <w:rFonts w:ascii="Liberation Serif" w:hAnsi="Liberation Serif"/>
          <w:sz w:val="20"/>
          <w:szCs w:val="20"/>
        </w:rPr>
        <w:t xml:space="preserve"> </w:t>
      </w:r>
      <w:r w:rsidRPr="004758CF">
        <w:rPr>
          <w:rFonts w:ascii="Liberation Serif" w:hAnsi="Liberation Serif"/>
          <w:sz w:val="28"/>
          <w:szCs w:val="28"/>
        </w:rPr>
        <w:t>объем выплат районного коэффициента и надбавки за стаж работы в районах Крайнего Севера и приравненных к ним местностях, начисляемых на выплаты, относящиеся к стимулирующей части заработной платы, в год.</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7.7. Фонд оплаты труда Учреждения формируется с учетом:</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соблюдения соотношения гарантированной и стимулирующей частей заработной платы;</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оптимизации расходов на административно-управленческий                            и вспомогательный персонал с учетом предельно допустимой доли расходов         на оплату их труда в фонде оплаты труда Учреждения;</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соблюдения (не превышения) предельного уровня соотношения (кратности) </w:t>
      </w:r>
      <w:r w:rsidRPr="0071580E">
        <w:rPr>
          <w:rFonts w:ascii="Liberation Serif" w:eastAsiaTheme="minorHAnsi" w:hAnsi="Liberation Serif"/>
          <w:sz w:val="28"/>
          <w:szCs w:val="28"/>
          <w:lang w:eastAsia="en-US"/>
        </w:rPr>
        <w:t xml:space="preserve">среднемесячной заработной платы руководителя Учреждения, </w:t>
      </w:r>
      <w:r w:rsidR="0055681B">
        <w:rPr>
          <w:rFonts w:ascii="Liberation Serif" w:eastAsiaTheme="minorHAnsi" w:hAnsi="Liberation Serif"/>
          <w:sz w:val="28"/>
          <w:szCs w:val="28"/>
          <w:lang w:eastAsia="en-US"/>
        </w:rPr>
        <w:t xml:space="preserve">     </w:t>
      </w:r>
      <w:r w:rsidRPr="0071580E">
        <w:rPr>
          <w:rFonts w:ascii="Liberation Serif" w:eastAsiaTheme="minorHAnsi" w:hAnsi="Liberation Serif"/>
          <w:sz w:val="28"/>
          <w:szCs w:val="28"/>
          <w:lang w:eastAsia="en-US"/>
        </w:rPr>
        <w:t>его заместителя,</w:t>
      </w:r>
      <w:r w:rsidRPr="0071580E">
        <w:rPr>
          <w:rFonts w:ascii="Liberation Serif" w:hAnsi="Liberation Serif"/>
          <w:sz w:val="28"/>
          <w:szCs w:val="28"/>
        </w:rPr>
        <w:t xml:space="preserve"> установленного в соответствии с пунктами 5.7, 5.8 настоящего Положения.</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7.8. Размер гарантированной части заработной платы устанавливается          на уровне не менее 60% от фонда оплаты труда Учреждения.</w:t>
      </w:r>
    </w:p>
    <w:p w:rsidR="004373EC" w:rsidRPr="0071580E" w:rsidRDefault="003D3FF8">
      <w:pPr>
        <w:autoSpaceDE w:val="0"/>
        <w:autoSpaceDN w:val="0"/>
        <w:adjustRightInd w:val="0"/>
        <w:ind w:firstLine="709"/>
        <w:jc w:val="both"/>
        <w:rPr>
          <w:rFonts w:ascii="Liberation Serif" w:hAnsi="Liberation Serif"/>
          <w:sz w:val="28"/>
          <w:szCs w:val="28"/>
        </w:rPr>
      </w:pPr>
      <w:bookmarkStart w:id="6" w:name="_Ref388791215"/>
      <w:r w:rsidRPr="0071580E">
        <w:rPr>
          <w:rFonts w:ascii="Liberation Serif" w:hAnsi="Liberation Serif"/>
          <w:sz w:val="28"/>
          <w:szCs w:val="28"/>
        </w:rPr>
        <w:t>7.9. Расходы на оплату труда административно-управленческого                     и вспомогательного персонала в фонде оплаты труда Учреждения устанавливаются с учетом предельно допустимой доли расходов на их оплату труда в фонде оплаты труда Учреждения в размере не более 40%.</w:t>
      </w:r>
      <w:bookmarkEnd w:id="6"/>
    </w:p>
    <w:p w:rsidR="004373EC" w:rsidRPr="0071580E" w:rsidRDefault="003D3FF8">
      <w:pPr>
        <w:autoSpaceDE w:val="0"/>
        <w:autoSpaceDN w:val="0"/>
        <w:adjustRightInd w:val="0"/>
        <w:ind w:firstLine="709"/>
        <w:jc w:val="both"/>
        <w:rPr>
          <w:rFonts w:ascii="Liberation Serif" w:hAnsi="Liberation Serif"/>
          <w:sz w:val="28"/>
          <w:szCs w:val="28"/>
        </w:rPr>
      </w:pPr>
      <w:bookmarkStart w:id="7" w:name="_Ref388791273"/>
      <w:r w:rsidRPr="0071580E">
        <w:rPr>
          <w:rFonts w:ascii="Liberation Serif" w:hAnsi="Liberation Serif"/>
          <w:sz w:val="28"/>
          <w:szCs w:val="28"/>
        </w:rPr>
        <w:t xml:space="preserve">7.10. В целях определения предельно допустимой доли расходов </w:t>
      </w:r>
      <w:r w:rsidR="0055681B">
        <w:rPr>
          <w:rFonts w:ascii="Liberation Serif" w:hAnsi="Liberation Serif"/>
          <w:sz w:val="28"/>
          <w:szCs w:val="28"/>
        </w:rPr>
        <w:t xml:space="preserve">            </w:t>
      </w:r>
      <w:r w:rsidRPr="0071580E">
        <w:rPr>
          <w:rFonts w:ascii="Liberation Serif" w:hAnsi="Liberation Serif"/>
          <w:sz w:val="28"/>
          <w:szCs w:val="28"/>
        </w:rPr>
        <w:t>на оплату труда административно-управленческого и вспомогательного персонала в фонде оплаты труда учреждения устанавливаются перечни:</w:t>
      </w:r>
    </w:p>
    <w:bookmarkEnd w:id="7"/>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основного персонала Учреждения согласно приложению                             № 5 к настоящему Положению;</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 </w:t>
      </w:r>
      <w:r w:rsidR="0055681B">
        <w:rPr>
          <w:rFonts w:ascii="Liberation Serif" w:hAnsi="Liberation Serif"/>
          <w:sz w:val="28"/>
          <w:szCs w:val="28"/>
        </w:rPr>
        <w:t xml:space="preserve">  </w:t>
      </w:r>
      <w:r w:rsidRPr="0071580E">
        <w:rPr>
          <w:rFonts w:ascii="Liberation Serif" w:hAnsi="Liberation Serif"/>
          <w:sz w:val="28"/>
          <w:szCs w:val="28"/>
        </w:rPr>
        <w:t>административно-управленческого персонала Учреждения согласно приложению № 6 к настоящему Положению;</w:t>
      </w:r>
    </w:p>
    <w:p w:rsidR="004373EC" w:rsidRPr="0071580E" w:rsidRDefault="003D3FF8">
      <w:pPr>
        <w:autoSpaceDE w:val="0"/>
        <w:autoSpaceDN w:val="0"/>
        <w:adjustRightInd w:val="0"/>
        <w:ind w:firstLine="709"/>
        <w:jc w:val="both"/>
        <w:rPr>
          <w:rFonts w:ascii="Liberation Serif" w:hAnsi="Liberation Serif"/>
          <w:sz w:val="28"/>
          <w:szCs w:val="28"/>
        </w:rPr>
      </w:pPr>
      <w:r w:rsidRPr="0071580E">
        <w:rPr>
          <w:rFonts w:ascii="Liberation Serif" w:hAnsi="Liberation Serif"/>
          <w:sz w:val="28"/>
          <w:szCs w:val="28"/>
        </w:rPr>
        <w:t xml:space="preserve">- </w:t>
      </w:r>
      <w:r w:rsidR="0055681B">
        <w:rPr>
          <w:rFonts w:ascii="Liberation Serif" w:hAnsi="Liberation Serif"/>
          <w:sz w:val="28"/>
          <w:szCs w:val="28"/>
        </w:rPr>
        <w:t xml:space="preserve"> </w:t>
      </w:r>
      <w:r w:rsidRPr="0071580E">
        <w:rPr>
          <w:rFonts w:ascii="Liberation Serif" w:hAnsi="Liberation Serif"/>
          <w:sz w:val="28"/>
          <w:szCs w:val="28"/>
        </w:rPr>
        <w:t>вспомогательного персонала Учреждения согласно приложению                № 7 к настоящему Положению.</w:t>
      </w:r>
    </w:p>
    <w:p w:rsidR="004373EC" w:rsidRPr="0071580E" w:rsidRDefault="004373EC">
      <w:pPr>
        <w:autoSpaceDE w:val="0"/>
        <w:autoSpaceDN w:val="0"/>
        <w:adjustRightInd w:val="0"/>
        <w:ind w:firstLine="709"/>
        <w:jc w:val="both"/>
        <w:rPr>
          <w:rFonts w:ascii="Liberation Serif" w:hAnsi="Liberation Serif"/>
          <w:sz w:val="28"/>
          <w:szCs w:val="28"/>
        </w:rPr>
      </w:pPr>
    </w:p>
    <w:p w:rsidR="004373EC" w:rsidRPr="0071580E" w:rsidRDefault="004373EC">
      <w:pPr>
        <w:autoSpaceDE w:val="0"/>
        <w:autoSpaceDN w:val="0"/>
        <w:adjustRightInd w:val="0"/>
        <w:spacing w:line="360" w:lineRule="auto"/>
        <w:ind w:left="10206"/>
        <w:rPr>
          <w:rFonts w:ascii="Liberation Serif" w:hAnsi="Liberation Serif"/>
        </w:rPr>
      </w:pPr>
    </w:p>
    <w:sectPr w:rsidR="004373EC" w:rsidRPr="0071580E" w:rsidSect="0097680C">
      <w:headerReference w:type="default" r:id="rId10"/>
      <w:footerReference w:type="default" r:id="rId11"/>
      <w:footerReference w:type="first" r:id="rId12"/>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B9" w:rsidRDefault="001A48B9">
      <w:r>
        <w:separator/>
      </w:r>
    </w:p>
  </w:endnote>
  <w:endnote w:type="continuationSeparator" w:id="0">
    <w:p w:rsidR="001A48B9" w:rsidRDefault="001A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803070505020304"/>
    <w:charset w:val="CC"/>
    <w:family w:val="roman"/>
    <w:pitch w:val="variable"/>
    <w:sig w:usb0="A00002AF" w:usb1="500078FB"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CF" w:rsidRPr="004758CF" w:rsidRDefault="00111068" w:rsidP="004758CF">
    <w:pPr>
      <w:pStyle w:val="a5"/>
      <w:spacing w:after="0" w:line="240" w:lineRule="auto"/>
      <w:rPr>
        <w:rFonts w:ascii="Liberation Serif" w:hAnsi="Liberation Serif"/>
      </w:rPr>
    </w:pPr>
    <w:r>
      <w:rPr>
        <w:rFonts w:ascii="Liberation Serif" w:hAnsi="Liberation Serif"/>
      </w:rPr>
      <w:t>Заместитель н</w:t>
    </w:r>
    <w:r w:rsidR="004758CF" w:rsidRPr="004758CF">
      <w:rPr>
        <w:rFonts w:ascii="Liberation Serif" w:hAnsi="Liberation Serif"/>
      </w:rPr>
      <w:t>ачальник</w:t>
    </w:r>
    <w:r>
      <w:rPr>
        <w:rFonts w:ascii="Liberation Serif" w:hAnsi="Liberation Serif"/>
      </w:rPr>
      <w:t>а</w:t>
    </w:r>
  </w:p>
  <w:p w:rsidR="004758CF" w:rsidRPr="004758CF" w:rsidRDefault="004758CF" w:rsidP="004758CF">
    <w:pPr>
      <w:pStyle w:val="a5"/>
      <w:spacing w:after="0" w:line="240" w:lineRule="auto"/>
      <w:rPr>
        <w:rFonts w:ascii="Liberation Serif" w:hAnsi="Liberation Serif"/>
      </w:rPr>
    </w:pPr>
    <w:r w:rsidRPr="004758CF">
      <w:rPr>
        <w:rFonts w:ascii="Liberation Serif" w:hAnsi="Liberation Serif"/>
      </w:rPr>
      <w:t xml:space="preserve">Управления КФКиСМПиТ       </w:t>
    </w:r>
    <w:r>
      <w:rPr>
        <w:rFonts w:ascii="Liberation Serif" w:hAnsi="Liberation Serif"/>
      </w:rPr>
      <w:t xml:space="preserve">                                                                                           </w:t>
    </w:r>
    <w:r w:rsidR="00111068">
      <w:rPr>
        <w:rFonts w:ascii="Liberation Serif" w:hAnsi="Liberation Serif"/>
      </w:rPr>
      <w:t xml:space="preserve">   М</w:t>
    </w:r>
    <w:r w:rsidRPr="004758CF">
      <w:rPr>
        <w:rFonts w:ascii="Liberation Serif" w:hAnsi="Liberation Serif"/>
      </w:rPr>
      <w:t>.</w:t>
    </w:r>
    <w:r w:rsidR="00111068">
      <w:rPr>
        <w:rFonts w:ascii="Liberation Serif" w:hAnsi="Liberation Serif"/>
      </w:rPr>
      <w:t>Ю</w:t>
    </w:r>
    <w:r w:rsidRPr="004758CF">
      <w:rPr>
        <w:rFonts w:ascii="Liberation Serif" w:hAnsi="Liberation Serif"/>
      </w:rPr>
      <w:t xml:space="preserve">. </w:t>
    </w:r>
    <w:r w:rsidR="00111068">
      <w:rPr>
        <w:rFonts w:ascii="Liberation Serif" w:hAnsi="Liberation Serif"/>
      </w:rPr>
      <w:t>Максимов</w:t>
    </w:r>
  </w:p>
  <w:p w:rsidR="004758CF" w:rsidRDefault="004758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CF" w:rsidRPr="004758CF" w:rsidRDefault="00111068" w:rsidP="004758CF">
    <w:pPr>
      <w:pStyle w:val="a5"/>
      <w:spacing w:after="0" w:line="240" w:lineRule="auto"/>
      <w:rPr>
        <w:rFonts w:ascii="Liberation Serif" w:hAnsi="Liberation Serif"/>
      </w:rPr>
    </w:pPr>
    <w:r>
      <w:rPr>
        <w:rFonts w:ascii="Liberation Serif" w:hAnsi="Liberation Serif"/>
      </w:rPr>
      <w:t>Заместитель н</w:t>
    </w:r>
    <w:r w:rsidR="004758CF" w:rsidRPr="004758CF">
      <w:rPr>
        <w:rFonts w:ascii="Liberation Serif" w:hAnsi="Liberation Serif"/>
      </w:rPr>
      <w:t>ачальник</w:t>
    </w:r>
    <w:r>
      <w:rPr>
        <w:rFonts w:ascii="Liberation Serif" w:hAnsi="Liberation Serif"/>
      </w:rPr>
      <w:t>а</w:t>
    </w:r>
  </w:p>
  <w:p w:rsidR="004758CF" w:rsidRPr="004758CF" w:rsidRDefault="004758CF" w:rsidP="004758CF">
    <w:pPr>
      <w:pStyle w:val="a5"/>
      <w:spacing w:after="0" w:line="240" w:lineRule="auto"/>
      <w:rPr>
        <w:rFonts w:ascii="Liberation Serif" w:hAnsi="Liberation Serif"/>
      </w:rPr>
    </w:pPr>
    <w:r w:rsidRPr="004758CF">
      <w:rPr>
        <w:rFonts w:ascii="Liberation Serif" w:hAnsi="Liberation Serif"/>
      </w:rPr>
      <w:t xml:space="preserve">Управления КФКиСМПиТ       </w:t>
    </w:r>
    <w:r>
      <w:rPr>
        <w:rFonts w:ascii="Liberation Serif" w:hAnsi="Liberation Serif"/>
      </w:rPr>
      <w:t xml:space="preserve">                                                                                              </w:t>
    </w:r>
    <w:r w:rsidR="00111068">
      <w:rPr>
        <w:rFonts w:ascii="Liberation Serif" w:hAnsi="Liberation Serif"/>
      </w:rPr>
      <w:t>М</w:t>
    </w:r>
    <w:r w:rsidRPr="004758CF">
      <w:rPr>
        <w:rFonts w:ascii="Liberation Serif" w:hAnsi="Liberation Serif"/>
      </w:rPr>
      <w:t>.</w:t>
    </w:r>
    <w:r w:rsidR="00111068">
      <w:rPr>
        <w:rFonts w:ascii="Liberation Serif" w:hAnsi="Liberation Serif"/>
      </w:rPr>
      <w:t>Ю</w:t>
    </w:r>
    <w:r w:rsidRPr="004758CF">
      <w:rPr>
        <w:rFonts w:ascii="Liberation Serif" w:hAnsi="Liberation Serif"/>
      </w:rPr>
      <w:t xml:space="preserve">. </w:t>
    </w:r>
    <w:r w:rsidR="00111068">
      <w:rPr>
        <w:rFonts w:ascii="Liberation Serif" w:hAnsi="Liberation Serif"/>
      </w:rPr>
      <w:t>Максимов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B9" w:rsidRDefault="001A48B9">
      <w:r>
        <w:separator/>
      </w:r>
    </w:p>
  </w:footnote>
  <w:footnote w:type="continuationSeparator" w:id="0">
    <w:p w:rsidR="001A48B9" w:rsidRDefault="001A4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01" w:rsidRDefault="009B2017">
    <w:pPr>
      <w:pStyle w:val="a3"/>
      <w:jc w:val="center"/>
    </w:pPr>
    <w:r>
      <w:fldChar w:fldCharType="begin"/>
    </w:r>
    <w:r>
      <w:instrText xml:space="preserve"> PAGE   \* MERGEFORMAT </w:instrText>
    </w:r>
    <w:r>
      <w:fldChar w:fldCharType="separate"/>
    </w:r>
    <w:r w:rsidR="0055681B">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36A"/>
    <w:multiLevelType w:val="multilevel"/>
    <w:tmpl w:val="41E2F8DE"/>
    <w:lvl w:ilvl="0">
      <w:start w:val="1"/>
      <w:numFmt w:val="decimal"/>
      <w:lvlText w:val="%1."/>
      <w:lvlJc w:val="left"/>
      <w:pPr>
        <w:ind w:left="1200" w:hanging="1200"/>
      </w:pPr>
      <w:rPr>
        <w:rFonts w:hint="default"/>
      </w:rPr>
    </w:lvl>
    <w:lvl w:ilvl="1">
      <w:start w:val="1"/>
      <w:numFmt w:val="decimal"/>
      <w:lvlText w:val="%1.%2."/>
      <w:lvlJc w:val="left"/>
      <w:pPr>
        <w:ind w:left="346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137371C"/>
    <w:multiLevelType w:val="multilevel"/>
    <w:tmpl w:val="DC5C60EC"/>
    <w:lvl w:ilvl="0">
      <w:start w:val="5"/>
      <w:numFmt w:val="decimal"/>
      <w:lvlText w:val="%1."/>
      <w:lvlJc w:val="left"/>
      <w:pPr>
        <w:ind w:left="450" w:hanging="450"/>
      </w:pPr>
      <w:rPr>
        <w:rFonts w:eastAsiaTheme="minorHAnsi" w:hint="default"/>
      </w:rPr>
    </w:lvl>
    <w:lvl w:ilvl="1">
      <w:start w:val="7"/>
      <w:numFmt w:val="decimal"/>
      <w:lvlText w:val="%1.%2."/>
      <w:lvlJc w:val="left"/>
      <w:pPr>
        <w:ind w:left="3000" w:hanging="720"/>
      </w:pPr>
      <w:rPr>
        <w:rFonts w:eastAsiaTheme="minorHAnsi" w:hint="default"/>
      </w:rPr>
    </w:lvl>
    <w:lvl w:ilvl="2">
      <w:start w:val="1"/>
      <w:numFmt w:val="decimal"/>
      <w:lvlText w:val="%1.%2.%3."/>
      <w:lvlJc w:val="left"/>
      <w:pPr>
        <w:ind w:left="5280" w:hanging="720"/>
      </w:pPr>
      <w:rPr>
        <w:rFonts w:eastAsiaTheme="minorHAnsi" w:hint="default"/>
      </w:rPr>
    </w:lvl>
    <w:lvl w:ilvl="3">
      <w:start w:val="1"/>
      <w:numFmt w:val="decimal"/>
      <w:lvlText w:val="%1.%2.%3.%4."/>
      <w:lvlJc w:val="left"/>
      <w:pPr>
        <w:ind w:left="7920" w:hanging="1080"/>
      </w:pPr>
      <w:rPr>
        <w:rFonts w:eastAsiaTheme="minorHAnsi" w:hint="default"/>
      </w:rPr>
    </w:lvl>
    <w:lvl w:ilvl="4">
      <w:start w:val="1"/>
      <w:numFmt w:val="decimal"/>
      <w:lvlText w:val="%1.%2.%3.%4.%5."/>
      <w:lvlJc w:val="left"/>
      <w:pPr>
        <w:ind w:left="10200" w:hanging="1080"/>
      </w:pPr>
      <w:rPr>
        <w:rFonts w:eastAsiaTheme="minorHAnsi" w:hint="default"/>
      </w:rPr>
    </w:lvl>
    <w:lvl w:ilvl="5">
      <w:start w:val="1"/>
      <w:numFmt w:val="decimal"/>
      <w:lvlText w:val="%1.%2.%3.%4.%5.%6."/>
      <w:lvlJc w:val="left"/>
      <w:pPr>
        <w:ind w:left="12840" w:hanging="1440"/>
      </w:pPr>
      <w:rPr>
        <w:rFonts w:eastAsiaTheme="minorHAnsi" w:hint="default"/>
      </w:rPr>
    </w:lvl>
    <w:lvl w:ilvl="6">
      <w:start w:val="1"/>
      <w:numFmt w:val="decimal"/>
      <w:lvlText w:val="%1.%2.%3.%4.%5.%6.%7."/>
      <w:lvlJc w:val="left"/>
      <w:pPr>
        <w:ind w:left="15480" w:hanging="1800"/>
      </w:pPr>
      <w:rPr>
        <w:rFonts w:eastAsiaTheme="minorHAnsi" w:hint="default"/>
      </w:rPr>
    </w:lvl>
    <w:lvl w:ilvl="7">
      <w:start w:val="1"/>
      <w:numFmt w:val="decimal"/>
      <w:lvlText w:val="%1.%2.%3.%4.%5.%6.%7.%8."/>
      <w:lvlJc w:val="left"/>
      <w:pPr>
        <w:ind w:left="17760" w:hanging="1800"/>
      </w:pPr>
      <w:rPr>
        <w:rFonts w:eastAsiaTheme="minorHAnsi" w:hint="default"/>
      </w:rPr>
    </w:lvl>
    <w:lvl w:ilvl="8">
      <w:start w:val="1"/>
      <w:numFmt w:val="decimal"/>
      <w:lvlText w:val="%1.%2.%3.%4.%5.%6.%7.%8.%9."/>
      <w:lvlJc w:val="left"/>
      <w:pPr>
        <w:ind w:left="20400" w:hanging="2160"/>
      </w:pPr>
      <w:rPr>
        <w:rFonts w:eastAsiaTheme="minorHAnsi" w:hint="default"/>
      </w:rPr>
    </w:lvl>
  </w:abstractNum>
  <w:abstractNum w:abstractNumId="2">
    <w:nsid w:val="020D6047"/>
    <w:multiLevelType w:val="hybridMultilevel"/>
    <w:tmpl w:val="BC48B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713DB"/>
    <w:multiLevelType w:val="hybridMultilevel"/>
    <w:tmpl w:val="CEF66B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D00ED"/>
    <w:multiLevelType w:val="multilevel"/>
    <w:tmpl w:val="7B8E93C4"/>
    <w:lvl w:ilvl="0">
      <w:start w:val="1"/>
      <w:numFmt w:val="decimal"/>
      <w:lvlText w:val="%1."/>
      <w:lvlJc w:val="left"/>
      <w:pPr>
        <w:ind w:left="1713" w:hanging="1005"/>
      </w:pPr>
      <w:rPr>
        <w:rFonts w:hint="default"/>
      </w:rPr>
    </w:lvl>
    <w:lvl w:ilvl="1">
      <w:start w:val="1"/>
      <w:numFmt w:val="decimal"/>
      <w:isLgl/>
      <w:lvlText w:val="%1.%2."/>
      <w:lvlJc w:val="left"/>
      <w:pPr>
        <w:ind w:left="1428" w:hanging="720"/>
      </w:pPr>
      <w:rPr>
        <w:rFonts w:eastAsiaTheme="minorHAnsi" w:hint="default"/>
      </w:rPr>
    </w:lvl>
    <w:lvl w:ilvl="2">
      <w:start w:val="1"/>
      <w:numFmt w:val="decimal"/>
      <w:isLgl/>
      <w:lvlText w:val="%1.%2.%3."/>
      <w:lvlJc w:val="left"/>
      <w:pPr>
        <w:ind w:left="1428" w:hanging="720"/>
      </w:pPr>
      <w:rPr>
        <w:rFonts w:eastAsiaTheme="minorHAnsi" w:hint="default"/>
      </w:rPr>
    </w:lvl>
    <w:lvl w:ilvl="3">
      <w:start w:val="1"/>
      <w:numFmt w:val="decimal"/>
      <w:isLgl/>
      <w:lvlText w:val="%1.%2.%3.%4."/>
      <w:lvlJc w:val="left"/>
      <w:pPr>
        <w:ind w:left="1788" w:hanging="1080"/>
      </w:pPr>
      <w:rPr>
        <w:rFonts w:eastAsiaTheme="minorHAnsi" w:hint="default"/>
      </w:rPr>
    </w:lvl>
    <w:lvl w:ilvl="4">
      <w:start w:val="1"/>
      <w:numFmt w:val="decimal"/>
      <w:isLgl/>
      <w:lvlText w:val="%1.%2.%3.%4.%5."/>
      <w:lvlJc w:val="left"/>
      <w:pPr>
        <w:ind w:left="1788" w:hanging="1080"/>
      </w:pPr>
      <w:rPr>
        <w:rFonts w:eastAsiaTheme="minorHAnsi" w:hint="default"/>
      </w:rPr>
    </w:lvl>
    <w:lvl w:ilvl="5">
      <w:start w:val="1"/>
      <w:numFmt w:val="decimal"/>
      <w:isLgl/>
      <w:lvlText w:val="%1.%2.%3.%4.%5.%6."/>
      <w:lvlJc w:val="left"/>
      <w:pPr>
        <w:ind w:left="2148" w:hanging="1440"/>
      </w:pPr>
      <w:rPr>
        <w:rFonts w:eastAsiaTheme="minorHAnsi" w:hint="default"/>
      </w:rPr>
    </w:lvl>
    <w:lvl w:ilvl="6">
      <w:start w:val="1"/>
      <w:numFmt w:val="decimal"/>
      <w:isLgl/>
      <w:lvlText w:val="%1.%2.%3.%4.%5.%6.%7."/>
      <w:lvlJc w:val="left"/>
      <w:pPr>
        <w:ind w:left="2508" w:hanging="1800"/>
      </w:pPr>
      <w:rPr>
        <w:rFonts w:eastAsiaTheme="minorHAnsi" w:hint="default"/>
      </w:rPr>
    </w:lvl>
    <w:lvl w:ilvl="7">
      <w:start w:val="1"/>
      <w:numFmt w:val="decimal"/>
      <w:isLgl/>
      <w:lvlText w:val="%1.%2.%3.%4.%5.%6.%7.%8."/>
      <w:lvlJc w:val="left"/>
      <w:pPr>
        <w:ind w:left="2508" w:hanging="1800"/>
      </w:pPr>
      <w:rPr>
        <w:rFonts w:eastAsiaTheme="minorHAnsi" w:hint="default"/>
      </w:rPr>
    </w:lvl>
    <w:lvl w:ilvl="8">
      <w:start w:val="1"/>
      <w:numFmt w:val="decimal"/>
      <w:isLgl/>
      <w:lvlText w:val="%1.%2.%3.%4.%5.%6.%7.%8.%9."/>
      <w:lvlJc w:val="left"/>
      <w:pPr>
        <w:ind w:left="2868" w:hanging="2160"/>
      </w:pPr>
      <w:rPr>
        <w:rFonts w:eastAsiaTheme="minorHAnsi" w:hint="default"/>
      </w:rPr>
    </w:lvl>
  </w:abstractNum>
  <w:abstractNum w:abstractNumId="5">
    <w:nsid w:val="170A0E78"/>
    <w:multiLevelType w:val="hybridMultilevel"/>
    <w:tmpl w:val="67047EB0"/>
    <w:lvl w:ilvl="0" w:tplc="F5183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6A034C"/>
    <w:multiLevelType w:val="multilevel"/>
    <w:tmpl w:val="DC5C60EC"/>
    <w:lvl w:ilvl="0">
      <w:start w:val="5"/>
      <w:numFmt w:val="decimal"/>
      <w:lvlText w:val="%1."/>
      <w:lvlJc w:val="left"/>
      <w:pPr>
        <w:ind w:left="450" w:hanging="450"/>
      </w:pPr>
      <w:rPr>
        <w:rFonts w:eastAsiaTheme="minorHAnsi" w:hint="default"/>
      </w:rPr>
    </w:lvl>
    <w:lvl w:ilvl="1">
      <w:start w:val="7"/>
      <w:numFmt w:val="decimal"/>
      <w:lvlText w:val="%1.%2."/>
      <w:lvlJc w:val="left"/>
      <w:pPr>
        <w:ind w:left="3000" w:hanging="720"/>
      </w:pPr>
      <w:rPr>
        <w:rFonts w:eastAsiaTheme="minorHAnsi" w:hint="default"/>
      </w:rPr>
    </w:lvl>
    <w:lvl w:ilvl="2">
      <w:start w:val="1"/>
      <w:numFmt w:val="decimal"/>
      <w:lvlText w:val="%1.%2.%3."/>
      <w:lvlJc w:val="left"/>
      <w:pPr>
        <w:ind w:left="5280" w:hanging="720"/>
      </w:pPr>
      <w:rPr>
        <w:rFonts w:eastAsiaTheme="minorHAnsi" w:hint="default"/>
      </w:rPr>
    </w:lvl>
    <w:lvl w:ilvl="3">
      <w:start w:val="1"/>
      <w:numFmt w:val="decimal"/>
      <w:lvlText w:val="%1.%2.%3.%4."/>
      <w:lvlJc w:val="left"/>
      <w:pPr>
        <w:ind w:left="7920" w:hanging="1080"/>
      </w:pPr>
      <w:rPr>
        <w:rFonts w:eastAsiaTheme="minorHAnsi" w:hint="default"/>
      </w:rPr>
    </w:lvl>
    <w:lvl w:ilvl="4">
      <w:start w:val="1"/>
      <w:numFmt w:val="decimal"/>
      <w:lvlText w:val="%1.%2.%3.%4.%5."/>
      <w:lvlJc w:val="left"/>
      <w:pPr>
        <w:ind w:left="10200" w:hanging="1080"/>
      </w:pPr>
      <w:rPr>
        <w:rFonts w:eastAsiaTheme="minorHAnsi" w:hint="default"/>
      </w:rPr>
    </w:lvl>
    <w:lvl w:ilvl="5">
      <w:start w:val="1"/>
      <w:numFmt w:val="decimal"/>
      <w:lvlText w:val="%1.%2.%3.%4.%5.%6."/>
      <w:lvlJc w:val="left"/>
      <w:pPr>
        <w:ind w:left="12840" w:hanging="1440"/>
      </w:pPr>
      <w:rPr>
        <w:rFonts w:eastAsiaTheme="minorHAnsi" w:hint="default"/>
      </w:rPr>
    </w:lvl>
    <w:lvl w:ilvl="6">
      <w:start w:val="1"/>
      <w:numFmt w:val="decimal"/>
      <w:lvlText w:val="%1.%2.%3.%4.%5.%6.%7."/>
      <w:lvlJc w:val="left"/>
      <w:pPr>
        <w:ind w:left="15480" w:hanging="1800"/>
      </w:pPr>
      <w:rPr>
        <w:rFonts w:eastAsiaTheme="minorHAnsi" w:hint="default"/>
      </w:rPr>
    </w:lvl>
    <w:lvl w:ilvl="7">
      <w:start w:val="1"/>
      <w:numFmt w:val="decimal"/>
      <w:lvlText w:val="%1.%2.%3.%4.%5.%6.%7.%8."/>
      <w:lvlJc w:val="left"/>
      <w:pPr>
        <w:ind w:left="17760" w:hanging="1800"/>
      </w:pPr>
      <w:rPr>
        <w:rFonts w:eastAsiaTheme="minorHAnsi" w:hint="default"/>
      </w:rPr>
    </w:lvl>
    <w:lvl w:ilvl="8">
      <w:start w:val="1"/>
      <w:numFmt w:val="decimal"/>
      <w:lvlText w:val="%1.%2.%3.%4.%5.%6.%7.%8.%9."/>
      <w:lvlJc w:val="left"/>
      <w:pPr>
        <w:ind w:left="20400" w:hanging="2160"/>
      </w:pPr>
      <w:rPr>
        <w:rFonts w:eastAsiaTheme="minorHAnsi" w:hint="default"/>
      </w:rPr>
    </w:lvl>
  </w:abstractNum>
  <w:abstractNum w:abstractNumId="7">
    <w:nsid w:val="1B2F14F5"/>
    <w:multiLevelType w:val="multilevel"/>
    <w:tmpl w:val="DE343334"/>
    <w:lvl w:ilvl="0">
      <w:start w:val="1"/>
      <w:numFmt w:val="decimal"/>
      <w:lvlText w:val="%1."/>
      <w:lvlJc w:val="left"/>
      <w:pPr>
        <w:ind w:left="720" w:hanging="360"/>
      </w:p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296B38F2"/>
    <w:multiLevelType w:val="hybridMultilevel"/>
    <w:tmpl w:val="2BE659EE"/>
    <w:lvl w:ilvl="0" w:tplc="41ACC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AB50F3F"/>
    <w:multiLevelType w:val="multilevel"/>
    <w:tmpl w:val="4010F4D8"/>
    <w:lvl w:ilvl="0">
      <w:start w:val="2"/>
      <w:numFmt w:val="decimal"/>
      <w:lvlText w:val="%1."/>
      <w:lvlJc w:val="left"/>
      <w:pPr>
        <w:ind w:left="450" w:hanging="450"/>
      </w:pPr>
      <w:rPr>
        <w:rFonts w:hint="default"/>
      </w:rPr>
    </w:lvl>
    <w:lvl w:ilvl="1">
      <w:start w:val="1"/>
      <w:numFmt w:val="decimal"/>
      <w:lvlText w:val="%1.%2."/>
      <w:lvlJc w:val="left"/>
      <w:pPr>
        <w:ind w:left="4189" w:hanging="720"/>
      </w:pPr>
      <w:rPr>
        <w:rFonts w:hint="default"/>
      </w:rPr>
    </w:lvl>
    <w:lvl w:ilvl="2">
      <w:start w:val="1"/>
      <w:numFmt w:val="decimal"/>
      <w:lvlText w:val="%1.%2.%3."/>
      <w:lvlJc w:val="left"/>
      <w:pPr>
        <w:ind w:left="7658" w:hanging="720"/>
      </w:pPr>
      <w:rPr>
        <w:rFonts w:hint="default"/>
      </w:rPr>
    </w:lvl>
    <w:lvl w:ilvl="3">
      <w:start w:val="1"/>
      <w:numFmt w:val="decimal"/>
      <w:lvlText w:val="%1.%2.%3.%4."/>
      <w:lvlJc w:val="left"/>
      <w:pPr>
        <w:ind w:left="11487" w:hanging="1080"/>
      </w:pPr>
      <w:rPr>
        <w:rFonts w:hint="default"/>
      </w:rPr>
    </w:lvl>
    <w:lvl w:ilvl="4">
      <w:start w:val="1"/>
      <w:numFmt w:val="decimal"/>
      <w:lvlText w:val="%1.%2.%3.%4.%5."/>
      <w:lvlJc w:val="left"/>
      <w:pPr>
        <w:ind w:left="14956" w:hanging="1080"/>
      </w:pPr>
      <w:rPr>
        <w:rFonts w:hint="default"/>
      </w:rPr>
    </w:lvl>
    <w:lvl w:ilvl="5">
      <w:start w:val="1"/>
      <w:numFmt w:val="decimal"/>
      <w:lvlText w:val="%1.%2.%3.%4.%5.%6."/>
      <w:lvlJc w:val="left"/>
      <w:pPr>
        <w:ind w:left="18785" w:hanging="1440"/>
      </w:pPr>
      <w:rPr>
        <w:rFonts w:hint="default"/>
      </w:rPr>
    </w:lvl>
    <w:lvl w:ilvl="6">
      <w:start w:val="1"/>
      <w:numFmt w:val="decimal"/>
      <w:lvlText w:val="%1.%2.%3.%4.%5.%6.%7."/>
      <w:lvlJc w:val="left"/>
      <w:pPr>
        <w:ind w:left="22614" w:hanging="1800"/>
      </w:pPr>
      <w:rPr>
        <w:rFonts w:hint="default"/>
      </w:rPr>
    </w:lvl>
    <w:lvl w:ilvl="7">
      <w:start w:val="1"/>
      <w:numFmt w:val="decimal"/>
      <w:lvlText w:val="%1.%2.%3.%4.%5.%6.%7.%8."/>
      <w:lvlJc w:val="left"/>
      <w:pPr>
        <w:ind w:left="26083" w:hanging="1800"/>
      </w:pPr>
      <w:rPr>
        <w:rFonts w:hint="default"/>
      </w:rPr>
    </w:lvl>
    <w:lvl w:ilvl="8">
      <w:start w:val="1"/>
      <w:numFmt w:val="decimal"/>
      <w:lvlText w:val="%1.%2.%3.%4.%5.%6.%7.%8.%9."/>
      <w:lvlJc w:val="left"/>
      <w:pPr>
        <w:ind w:left="29912" w:hanging="2160"/>
      </w:pPr>
      <w:rPr>
        <w:rFonts w:hint="default"/>
      </w:rPr>
    </w:lvl>
  </w:abstractNum>
  <w:abstractNum w:abstractNumId="10">
    <w:nsid w:val="342E16FC"/>
    <w:multiLevelType w:val="hybridMultilevel"/>
    <w:tmpl w:val="F1B2C550"/>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8A538E"/>
    <w:multiLevelType w:val="multilevel"/>
    <w:tmpl w:val="DE343334"/>
    <w:lvl w:ilvl="0">
      <w:start w:val="1"/>
      <w:numFmt w:val="decimal"/>
      <w:lvlText w:val="%1."/>
      <w:lvlJc w:val="left"/>
      <w:pPr>
        <w:ind w:left="720" w:hanging="360"/>
      </w:p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6021DD3"/>
    <w:multiLevelType w:val="hybridMultilevel"/>
    <w:tmpl w:val="0804D716"/>
    <w:lvl w:ilvl="0" w:tplc="93104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D13B46"/>
    <w:multiLevelType w:val="multilevel"/>
    <w:tmpl w:val="41E2F8DE"/>
    <w:lvl w:ilvl="0">
      <w:start w:val="1"/>
      <w:numFmt w:val="decimal"/>
      <w:lvlText w:val="%1."/>
      <w:lvlJc w:val="left"/>
      <w:pPr>
        <w:ind w:left="1200" w:hanging="1200"/>
      </w:pPr>
      <w:rPr>
        <w:rFonts w:hint="default"/>
      </w:rPr>
    </w:lvl>
    <w:lvl w:ilvl="1">
      <w:start w:val="1"/>
      <w:numFmt w:val="decimal"/>
      <w:lvlText w:val="%1.%2."/>
      <w:lvlJc w:val="left"/>
      <w:pPr>
        <w:ind w:left="346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E4027F9"/>
    <w:multiLevelType w:val="hybridMultilevel"/>
    <w:tmpl w:val="83FCE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CD142A"/>
    <w:multiLevelType w:val="multilevel"/>
    <w:tmpl w:val="8A486CDA"/>
    <w:lvl w:ilvl="0">
      <w:start w:val="4"/>
      <w:numFmt w:val="decimal"/>
      <w:lvlText w:val="%1."/>
      <w:lvlJc w:val="left"/>
      <w:pPr>
        <w:ind w:left="675" w:hanging="675"/>
      </w:pPr>
      <w:rPr>
        <w:rFonts w:hint="default"/>
      </w:rPr>
    </w:lvl>
    <w:lvl w:ilvl="1">
      <w:start w:val="8"/>
      <w:numFmt w:val="decimal"/>
      <w:lvlText w:val="%1.%2."/>
      <w:lvlJc w:val="left"/>
      <w:pPr>
        <w:ind w:left="1254"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450452"/>
    <w:multiLevelType w:val="hybridMultilevel"/>
    <w:tmpl w:val="E62478D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C53681"/>
    <w:multiLevelType w:val="multilevel"/>
    <w:tmpl w:val="806ACF9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9DD43AA"/>
    <w:multiLevelType w:val="multilevel"/>
    <w:tmpl w:val="DE343334"/>
    <w:lvl w:ilvl="0">
      <w:start w:val="1"/>
      <w:numFmt w:val="decimal"/>
      <w:lvlText w:val="%1."/>
      <w:lvlJc w:val="left"/>
      <w:pPr>
        <w:ind w:left="720" w:hanging="360"/>
      </w:p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6A3122F2"/>
    <w:multiLevelType w:val="hybridMultilevel"/>
    <w:tmpl w:val="8CDC47D4"/>
    <w:lvl w:ilvl="0" w:tplc="D23A9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102FEB"/>
    <w:multiLevelType w:val="hybridMultilevel"/>
    <w:tmpl w:val="FEE07720"/>
    <w:lvl w:ilvl="0" w:tplc="A5F2DAA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6BC6750"/>
    <w:multiLevelType w:val="multilevel"/>
    <w:tmpl w:val="8CA4D244"/>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7AC35269"/>
    <w:multiLevelType w:val="multilevel"/>
    <w:tmpl w:val="8CFC2FFE"/>
    <w:lvl w:ilvl="0">
      <w:start w:val="4"/>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num w:numId="1">
    <w:abstractNumId w:val="4"/>
  </w:num>
  <w:num w:numId="2">
    <w:abstractNumId w:val="13"/>
  </w:num>
  <w:num w:numId="3">
    <w:abstractNumId w:val="9"/>
  </w:num>
  <w:num w:numId="4">
    <w:abstractNumId w:val="21"/>
  </w:num>
  <w:num w:numId="5">
    <w:abstractNumId w:val="22"/>
  </w:num>
  <w:num w:numId="6">
    <w:abstractNumId w:val="8"/>
  </w:num>
  <w:num w:numId="7">
    <w:abstractNumId w:val="20"/>
  </w:num>
  <w:num w:numId="8">
    <w:abstractNumId w:val="19"/>
  </w:num>
  <w:num w:numId="9">
    <w:abstractNumId w:val="17"/>
  </w:num>
  <w:num w:numId="10">
    <w:abstractNumId w:val="12"/>
  </w:num>
  <w:num w:numId="11">
    <w:abstractNumId w:val="1"/>
  </w:num>
  <w:num w:numId="12">
    <w:abstractNumId w:val="0"/>
  </w:num>
  <w:num w:numId="13">
    <w:abstractNumId w:val="6"/>
  </w:num>
  <w:num w:numId="14">
    <w:abstractNumId w:val="2"/>
  </w:num>
  <w:num w:numId="15">
    <w:abstractNumId w:val="3"/>
  </w:num>
  <w:num w:numId="16">
    <w:abstractNumId w:val="16"/>
  </w:num>
  <w:num w:numId="17">
    <w:abstractNumId w:val="18"/>
  </w:num>
  <w:num w:numId="18">
    <w:abstractNumId w:val="7"/>
  </w:num>
  <w:num w:numId="19">
    <w:abstractNumId w:val="11"/>
  </w:num>
  <w:num w:numId="20">
    <w:abstractNumId w:val="5"/>
  </w:num>
  <w:num w:numId="21">
    <w:abstractNumId w:val="14"/>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73EC"/>
    <w:rsid w:val="000060A3"/>
    <w:rsid w:val="0001694C"/>
    <w:rsid w:val="00025B5E"/>
    <w:rsid w:val="00056EB4"/>
    <w:rsid w:val="00111068"/>
    <w:rsid w:val="00153B79"/>
    <w:rsid w:val="001557AB"/>
    <w:rsid w:val="001A48B9"/>
    <w:rsid w:val="00255E50"/>
    <w:rsid w:val="00266517"/>
    <w:rsid w:val="002B6DBD"/>
    <w:rsid w:val="0039216A"/>
    <w:rsid w:val="003D3FF8"/>
    <w:rsid w:val="00406C8D"/>
    <w:rsid w:val="004373EC"/>
    <w:rsid w:val="00471200"/>
    <w:rsid w:val="004758CF"/>
    <w:rsid w:val="004B55EC"/>
    <w:rsid w:val="004C518A"/>
    <w:rsid w:val="004D44F1"/>
    <w:rsid w:val="005440FD"/>
    <w:rsid w:val="0055681B"/>
    <w:rsid w:val="00566ACD"/>
    <w:rsid w:val="00576293"/>
    <w:rsid w:val="00635FFB"/>
    <w:rsid w:val="006552F2"/>
    <w:rsid w:val="00682842"/>
    <w:rsid w:val="006B0D01"/>
    <w:rsid w:val="0071580E"/>
    <w:rsid w:val="00753755"/>
    <w:rsid w:val="007568A7"/>
    <w:rsid w:val="008029B4"/>
    <w:rsid w:val="00874BCD"/>
    <w:rsid w:val="008766EF"/>
    <w:rsid w:val="00921746"/>
    <w:rsid w:val="0097680C"/>
    <w:rsid w:val="009A1C5D"/>
    <w:rsid w:val="009B2017"/>
    <w:rsid w:val="00A7008D"/>
    <w:rsid w:val="00A96340"/>
    <w:rsid w:val="00AB7A2F"/>
    <w:rsid w:val="00BC415A"/>
    <w:rsid w:val="00BF5A09"/>
    <w:rsid w:val="00C163BF"/>
    <w:rsid w:val="00CC045D"/>
    <w:rsid w:val="00CE308E"/>
    <w:rsid w:val="00CE5888"/>
    <w:rsid w:val="00D319CC"/>
    <w:rsid w:val="00DE0129"/>
    <w:rsid w:val="00E656E5"/>
    <w:rsid w:val="00E97799"/>
    <w:rsid w:val="00F31A02"/>
    <w:rsid w:val="00F52D4E"/>
    <w:rsid w:val="00F9006B"/>
    <w:rsid w:val="00FE4C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7680C"/>
    <w:pPr>
      <w:autoSpaceDE w:val="0"/>
      <w:autoSpaceDN w:val="0"/>
      <w:adjustRightInd w:val="0"/>
      <w:spacing w:before="108" w:after="108"/>
      <w:jc w:val="center"/>
      <w:outlineLvl w:val="0"/>
    </w:pPr>
    <w:rPr>
      <w:rFonts w:ascii="Arial" w:eastAsiaTheme="minorHAnsi" w:hAnsi="Arial" w:cs="Arial"/>
      <w:b/>
      <w:bCs/>
      <w:color w:val="26282F"/>
      <w:lang w:eastAsia="en-US"/>
    </w:rPr>
  </w:style>
  <w:style w:type="paragraph" w:styleId="2">
    <w:name w:val="heading 2"/>
    <w:basedOn w:val="a"/>
    <w:next w:val="a"/>
    <w:link w:val="20"/>
    <w:uiPriority w:val="9"/>
    <w:semiHidden/>
    <w:unhideWhenUsed/>
    <w:qFormat/>
    <w:rsid w:val="0097680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680C"/>
    <w:rPr>
      <w:rFonts w:ascii="Arial" w:hAnsi="Arial" w:cs="Arial"/>
      <w:b/>
      <w:bCs/>
      <w:color w:val="26282F"/>
      <w:sz w:val="24"/>
      <w:szCs w:val="24"/>
    </w:rPr>
  </w:style>
  <w:style w:type="character" w:customStyle="1" w:styleId="20">
    <w:name w:val="Заголовок 2 Знак"/>
    <w:basedOn w:val="a0"/>
    <w:link w:val="2"/>
    <w:uiPriority w:val="9"/>
    <w:semiHidden/>
    <w:rsid w:val="0097680C"/>
    <w:rPr>
      <w:rFonts w:asciiTheme="majorHAnsi" w:eastAsiaTheme="majorEastAsia" w:hAnsiTheme="majorHAnsi" w:cstheme="majorBidi"/>
      <w:b/>
      <w:bCs/>
      <w:color w:val="5B9BD5" w:themeColor="accent1"/>
      <w:sz w:val="26"/>
      <w:szCs w:val="26"/>
      <w:lang w:eastAsia="ru-RU"/>
    </w:rPr>
  </w:style>
  <w:style w:type="paragraph" w:styleId="a3">
    <w:name w:val="header"/>
    <w:aliases w:val="Header Char"/>
    <w:basedOn w:val="a"/>
    <w:link w:val="a4"/>
    <w:uiPriority w:val="99"/>
    <w:unhideWhenUsed/>
    <w:rsid w:val="0097680C"/>
    <w:pPr>
      <w:tabs>
        <w:tab w:val="center" w:pos="4677"/>
        <w:tab w:val="right" w:pos="9355"/>
      </w:tabs>
    </w:pPr>
  </w:style>
  <w:style w:type="character" w:customStyle="1" w:styleId="a4">
    <w:name w:val="Верхний колонтитул Знак"/>
    <w:aliases w:val="Header Char Знак"/>
    <w:basedOn w:val="a0"/>
    <w:link w:val="a3"/>
    <w:uiPriority w:val="99"/>
    <w:rsid w:val="0097680C"/>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768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680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footer"/>
    <w:basedOn w:val="a"/>
    <w:link w:val="a6"/>
    <w:unhideWhenUsed/>
    <w:rsid w:val="0097680C"/>
    <w:pPr>
      <w:tabs>
        <w:tab w:val="center" w:pos="4677"/>
        <w:tab w:val="right" w:pos="9355"/>
      </w:tabs>
      <w:spacing w:after="200" w:line="276" w:lineRule="auto"/>
    </w:pPr>
    <w:rPr>
      <w:rFonts w:ascii="Calibri" w:hAnsi="Calibri"/>
      <w:sz w:val="22"/>
      <w:szCs w:val="22"/>
    </w:rPr>
  </w:style>
  <w:style w:type="character" w:customStyle="1" w:styleId="a6">
    <w:name w:val="Нижний колонтитул Знак"/>
    <w:basedOn w:val="a0"/>
    <w:link w:val="a5"/>
    <w:rsid w:val="0097680C"/>
    <w:rPr>
      <w:rFonts w:ascii="Calibri" w:eastAsia="Times New Roman" w:hAnsi="Calibri" w:cs="Times New Roman"/>
      <w:lang w:eastAsia="ru-RU"/>
    </w:rPr>
  </w:style>
  <w:style w:type="paragraph" w:styleId="a7">
    <w:name w:val="List Paragraph"/>
    <w:basedOn w:val="a"/>
    <w:uiPriority w:val="34"/>
    <w:qFormat/>
    <w:rsid w:val="0097680C"/>
    <w:pPr>
      <w:ind w:left="720"/>
      <w:contextualSpacing/>
    </w:pPr>
  </w:style>
  <w:style w:type="paragraph" w:customStyle="1" w:styleId="ConsPlusCell">
    <w:name w:val="ConsPlusCell"/>
    <w:uiPriority w:val="99"/>
    <w:rsid w:val="0097680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8">
    <w:name w:val="Гипертекстовая ссылка"/>
    <w:basedOn w:val="a0"/>
    <w:uiPriority w:val="99"/>
    <w:rsid w:val="0097680C"/>
    <w:rPr>
      <w:color w:val="106BBE"/>
    </w:rPr>
  </w:style>
  <w:style w:type="character" w:customStyle="1" w:styleId="a9">
    <w:name w:val="Сравнение редакций. Добавленный фрагмент"/>
    <w:uiPriority w:val="99"/>
    <w:rsid w:val="0097680C"/>
    <w:rPr>
      <w:color w:val="000000"/>
      <w:shd w:val="clear" w:color="auto" w:fill="C1D7FF"/>
    </w:rPr>
  </w:style>
  <w:style w:type="paragraph" w:customStyle="1" w:styleId="aa">
    <w:name w:val="Прижатый влево"/>
    <w:basedOn w:val="a"/>
    <w:next w:val="a"/>
    <w:uiPriority w:val="99"/>
    <w:rsid w:val="0097680C"/>
    <w:pPr>
      <w:autoSpaceDE w:val="0"/>
      <w:autoSpaceDN w:val="0"/>
      <w:adjustRightInd w:val="0"/>
    </w:pPr>
    <w:rPr>
      <w:rFonts w:ascii="Arial" w:eastAsiaTheme="minorHAnsi" w:hAnsi="Arial" w:cs="Arial"/>
      <w:lang w:eastAsia="en-US"/>
    </w:rPr>
  </w:style>
  <w:style w:type="paragraph" w:styleId="ab">
    <w:name w:val="No Spacing"/>
    <w:link w:val="ac"/>
    <w:uiPriority w:val="1"/>
    <w:qFormat/>
    <w:rsid w:val="0097680C"/>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c">
    <w:name w:val="Без интервала Знак"/>
    <w:basedOn w:val="a0"/>
    <w:link w:val="ab"/>
    <w:uiPriority w:val="1"/>
    <w:rsid w:val="0097680C"/>
    <w:rPr>
      <w:rFonts w:ascii="Arial" w:eastAsia="Times New Roman" w:hAnsi="Arial" w:cs="Arial"/>
      <w:sz w:val="26"/>
      <w:szCs w:val="26"/>
      <w:lang w:eastAsia="ru-RU"/>
    </w:rPr>
  </w:style>
  <w:style w:type="paragraph" w:customStyle="1" w:styleId="ConsPlusNormal">
    <w:name w:val="ConsPlusNormal"/>
    <w:rsid w:val="0097680C"/>
    <w:pPr>
      <w:widowControl w:val="0"/>
      <w:autoSpaceDE w:val="0"/>
      <w:autoSpaceDN w:val="0"/>
      <w:spacing w:after="0" w:line="240" w:lineRule="auto"/>
    </w:pPr>
    <w:rPr>
      <w:rFonts w:ascii="Calibri" w:eastAsia="Times New Roman" w:hAnsi="Calibri" w:cs="Calibri"/>
      <w:szCs w:val="20"/>
      <w:lang w:eastAsia="ru-RU"/>
    </w:rPr>
  </w:style>
  <w:style w:type="character" w:customStyle="1" w:styleId="ad">
    <w:name w:val="Активная гипертекстовая ссылка"/>
    <w:basedOn w:val="a8"/>
    <w:uiPriority w:val="99"/>
    <w:rsid w:val="0097680C"/>
    <w:rPr>
      <w:rFonts w:cs="Times New Roman"/>
      <w:b w:val="0"/>
      <w:color w:val="106BBE"/>
      <w:u w:val="single"/>
    </w:rPr>
  </w:style>
  <w:style w:type="paragraph" w:styleId="ae">
    <w:name w:val="Balloon Text"/>
    <w:basedOn w:val="a"/>
    <w:link w:val="af"/>
    <w:uiPriority w:val="99"/>
    <w:semiHidden/>
    <w:unhideWhenUsed/>
    <w:rsid w:val="0097680C"/>
    <w:rPr>
      <w:rFonts w:ascii="Tahoma" w:hAnsi="Tahoma" w:cs="Tahoma"/>
      <w:sz w:val="16"/>
      <w:szCs w:val="16"/>
    </w:rPr>
  </w:style>
  <w:style w:type="character" w:customStyle="1" w:styleId="af">
    <w:name w:val="Текст выноски Знак"/>
    <w:basedOn w:val="a0"/>
    <w:link w:val="ae"/>
    <w:uiPriority w:val="99"/>
    <w:semiHidden/>
    <w:rsid w:val="0097680C"/>
    <w:rPr>
      <w:rFonts w:ascii="Tahoma" w:eastAsia="Times New Roman" w:hAnsi="Tahoma" w:cs="Tahoma"/>
      <w:sz w:val="16"/>
      <w:szCs w:val="16"/>
      <w:lang w:eastAsia="ru-RU"/>
    </w:rPr>
  </w:style>
  <w:style w:type="table" w:styleId="af0">
    <w:name w:val="Table Grid"/>
    <w:basedOn w:val="a1"/>
    <w:uiPriority w:val="59"/>
    <w:rsid w:val="009768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endnote text"/>
    <w:basedOn w:val="a"/>
    <w:link w:val="af2"/>
    <w:uiPriority w:val="99"/>
    <w:semiHidden/>
    <w:unhideWhenUsed/>
    <w:rsid w:val="0097680C"/>
    <w:rPr>
      <w:sz w:val="20"/>
      <w:szCs w:val="20"/>
    </w:rPr>
  </w:style>
  <w:style w:type="character" w:customStyle="1" w:styleId="af2">
    <w:name w:val="Текст концевой сноски Знак"/>
    <w:basedOn w:val="a0"/>
    <w:link w:val="af1"/>
    <w:uiPriority w:val="99"/>
    <w:semiHidden/>
    <w:rsid w:val="0097680C"/>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97680C"/>
    <w:rPr>
      <w:vertAlign w:val="superscript"/>
    </w:rPr>
  </w:style>
  <w:style w:type="paragraph" w:styleId="af4">
    <w:name w:val="footnote text"/>
    <w:basedOn w:val="a"/>
    <w:link w:val="af5"/>
    <w:uiPriority w:val="99"/>
    <w:semiHidden/>
    <w:unhideWhenUsed/>
    <w:rsid w:val="0097680C"/>
    <w:rPr>
      <w:sz w:val="20"/>
      <w:szCs w:val="20"/>
    </w:rPr>
  </w:style>
  <w:style w:type="character" w:customStyle="1" w:styleId="af5">
    <w:name w:val="Текст сноски Знак"/>
    <w:basedOn w:val="a0"/>
    <w:link w:val="af4"/>
    <w:uiPriority w:val="99"/>
    <w:semiHidden/>
    <w:rsid w:val="0097680C"/>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97680C"/>
    <w:rPr>
      <w:vertAlign w:val="superscript"/>
    </w:rPr>
  </w:style>
  <w:style w:type="character" w:styleId="af7">
    <w:name w:val="line number"/>
    <w:basedOn w:val="a0"/>
    <w:uiPriority w:val="99"/>
    <w:semiHidden/>
    <w:unhideWhenUsed/>
    <w:rsid w:val="0097680C"/>
  </w:style>
  <w:style w:type="character" w:customStyle="1" w:styleId="grame">
    <w:name w:val="grame"/>
    <w:rsid w:val="00025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0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D5FD40BFD67AEA293FA12C381433AE2329D01E9A43C6D52EE8C5E2114FC06FDF95655D9CCF2DE8556FD871Fb9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8DA0-BF4C-4E71-BA68-E19E1074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5076</Words>
  <Characters>28939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Сергей</cp:lastModifiedBy>
  <cp:revision>97</cp:revision>
  <cp:lastPrinted>2021-03-31T06:47:00Z</cp:lastPrinted>
  <dcterms:created xsi:type="dcterms:W3CDTF">2018-07-29T23:32:00Z</dcterms:created>
  <dcterms:modified xsi:type="dcterms:W3CDTF">2021-03-31T06:48:00Z</dcterms:modified>
</cp:coreProperties>
</file>