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D5" w:rsidRDefault="00B70BD5">
      <w:pPr>
        <w:shd w:val="clear" w:color="auto" w:fill="FFFFFF"/>
        <w:spacing w:after="150" w:line="240" w:lineRule="auto"/>
        <w:jc w:val="center"/>
        <w:rPr>
          <w:rFonts w:ascii="Liberation Serif" w:eastAsia="Times New Roman" w:hAnsi="Liberation Serif" w:cs="Arial"/>
          <w:b/>
          <w:color w:val="828282"/>
          <w:sz w:val="28"/>
          <w:szCs w:val="28"/>
          <w:lang w:eastAsia="ru-RU"/>
        </w:rPr>
      </w:pPr>
      <w:r>
        <w:rPr>
          <w:rFonts w:ascii="Liberation Serif" w:eastAsia="Times New Roman" w:hAnsi="Liberation Serif" w:cs="Arial"/>
          <w:b/>
          <w:color w:val="828282"/>
          <w:sz w:val="28"/>
          <w:szCs w:val="28"/>
          <w:lang w:eastAsia="ru-RU"/>
        </w:rPr>
        <w:t>Мобильное приложение налоговой службы для проверки</w:t>
      </w:r>
    </w:p>
    <w:p w:rsidR="007B39D0" w:rsidRDefault="00B70BD5">
      <w:pPr>
        <w:shd w:val="clear" w:color="auto" w:fill="FFFFFF"/>
        <w:spacing w:after="150" w:line="240" w:lineRule="auto"/>
        <w:jc w:val="center"/>
        <w:rPr>
          <w:rFonts w:ascii="Liberation Serif" w:eastAsia="Times New Roman" w:hAnsi="Liberation Serif" w:cs="Arial"/>
          <w:b/>
          <w:color w:val="828282"/>
          <w:sz w:val="28"/>
          <w:szCs w:val="28"/>
          <w:lang w:eastAsia="ru-RU"/>
        </w:rPr>
      </w:pPr>
      <w:r>
        <w:rPr>
          <w:rFonts w:ascii="Liberation Serif" w:eastAsia="Times New Roman" w:hAnsi="Liberation Serif" w:cs="Arial"/>
          <w:b/>
          <w:color w:val="828282"/>
          <w:sz w:val="28"/>
          <w:szCs w:val="28"/>
          <w:lang w:eastAsia="ru-RU"/>
        </w:rPr>
        <w:t xml:space="preserve"> </w:t>
      </w:r>
      <w:proofErr w:type="gramStart"/>
      <w:r>
        <w:rPr>
          <w:rFonts w:ascii="Liberation Serif" w:eastAsia="Times New Roman" w:hAnsi="Liberation Serif" w:cs="Arial"/>
          <w:b/>
          <w:color w:val="828282"/>
          <w:sz w:val="28"/>
          <w:szCs w:val="28"/>
          <w:lang w:eastAsia="ru-RU"/>
        </w:rPr>
        <w:t>электронных</w:t>
      </w:r>
      <w:proofErr w:type="gramEnd"/>
      <w:r>
        <w:rPr>
          <w:rFonts w:ascii="Liberation Serif" w:eastAsia="Times New Roman" w:hAnsi="Liberation Serif" w:cs="Arial"/>
          <w:b/>
          <w:color w:val="828282"/>
          <w:sz w:val="28"/>
          <w:szCs w:val="28"/>
          <w:lang w:eastAsia="ru-RU"/>
        </w:rPr>
        <w:t xml:space="preserve"> чеков</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Бесплатное мобильное приложение проверки электронных чеков. Это мобильное приложение, которое разработала ФНС является основным инструментом гражданского контроля. Его основная функция просто и удобно проверять чек, а также сообщать о выявленных нарушениях</w:t>
      </w:r>
      <w:r>
        <w:rPr>
          <w:rFonts w:ascii="Liberation Serif" w:eastAsia="Times New Roman" w:hAnsi="Liberation Serif" w:cs="Arial"/>
          <w:color w:val="828282"/>
          <w:sz w:val="21"/>
          <w:szCs w:val="21"/>
          <w:lang w:eastAsia="ru-RU"/>
        </w:rPr>
        <w:t xml:space="preserve"> и быть удобным инструментом для подачи жалоб. Именно для этого в обязательных реквизитах электронного чека указано наличие QR-кода строго определенного формата и содержимым. Никаких ссылок QR-код содержать не может. Он содержит ровно ту информацию, котора</w:t>
      </w:r>
      <w:r>
        <w:rPr>
          <w:rFonts w:ascii="Liberation Serif" w:eastAsia="Times New Roman" w:hAnsi="Liberation Serif" w:cs="Arial"/>
          <w:color w:val="828282"/>
          <w:sz w:val="21"/>
          <w:szCs w:val="21"/>
          <w:lang w:eastAsia="ru-RU"/>
        </w:rPr>
        <w:t>я нужна приложению чтобы защищенно персонифицировано</w:t>
      </w:r>
      <w:r>
        <w:rPr>
          <w:rFonts w:ascii="Liberation Serif" w:eastAsia="Times New Roman" w:hAnsi="Liberation Serif" w:cs="Arial"/>
          <w:color w:val="828282"/>
          <w:sz w:val="21"/>
          <w:szCs w:val="21"/>
          <w:lang w:eastAsia="ru-RU"/>
        </w:rPr>
        <w:t xml:space="preserve"> проверить чек, сообщить о результатах как пользователю, так и ФНС. Также приложение, это базис на котором может быть построено много других полезных сервисов: хранение истории собственных чеков, отслежи</w:t>
      </w:r>
      <w:r>
        <w:rPr>
          <w:rFonts w:ascii="Liberation Serif" w:eastAsia="Times New Roman" w:hAnsi="Liberation Serif" w:cs="Arial"/>
          <w:color w:val="828282"/>
          <w:sz w:val="21"/>
          <w:szCs w:val="21"/>
          <w:lang w:eastAsia="ru-RU"/>
        </w:rPr>
        <w:t>вание расходов на покупки, ведение электронного семейного бюджета или удобное прикрепление</w:t>
      </w:r>
      <w:r>
        <w:rPr>
          <w:rFonts w:ascii="Liberation Serif" w:eastAsia="Times New Roman" w:hAnsi="Liberation Serif" w:cs="Arial"/>
          <w:color w:val="828282"/>
          <w:sz w:val="21"/>
          <w:szCs w:val="21"/>
          <w:lang w:eastAsia="ru-RU"/>
        </w:rPr>
        <w:t xml:space="preserve"> чеков к декларации по налоговому вычету.</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Важно понимать, что корректно проверить электронный чек покупатель может только через это приложение. Проверить чек можно дв</w:t>
      </w:r>
      <w:r>
        <w:rPr>
          <w:rFonts w:ascii="Liberation Serif" w:eastAsia="Times New Roman" w:hAnsi="Liberation Serif" w:cs="Arial"/>
          <w:color w:val="828282"/>
          <w:sz w:val="21"/>
          <w:szCs w:val="21"/>
          <w:lang w:eastAsia="ru-RU"/>
        </w:rPr>
        <w:t>умя способами: от</w:t>
      </w:r>
      <w:r>
        <w:rPr>
          <w:rFonts w:ascii="Liberation Serif" w:eastAsia="Times New Roman" w:hAnsi="Liberation Serif" w:cs="Arial"/>
          <w:color w:val="828282"/>
          <w:sz w:val="21"/>
          <w:szCs w:val="21"/>
          <w:lang w:eastAsia="ru-RU"/>
        </w:rPr>
        <w:t>сканировав QR-код либо введя номер чека вручную. Однако в данном приложении можно проверить только чеки, пробитые кассовой техникой работающей в новом порядке согласно 54-ФЗ. Такой кассовый чек должен содержать QR-код и заводской номер фис</w:t>
      </w:r>
      <w:r>
        <w:rPr>
          <w:rFonts w:ascii="Liberation Serif" w:eastAsia="Times New Roman" w:hAnsi="Liberation Serif" w:cs="Arial"/>
          <w:color w:val="828282"/>
          <w:sz w:val="21"/>
          <w:szCs w:val="21"/>
          <w:lang w:eastAsia="ru-RU"/>
        </w:rPr>
        <w:t>кального накопителя длиной 14 символов (в отличие от 10-ти</w:t>
      </w:r>
      <w:r>
        <w:rPr>
          <w:rFonts w:ascii="Liberation Serif" w:eastAsia="Times New Roman" w:hAnsi="Liberation Serif" w:cs="Arial"/>
          <w:color w:val="828282"/>
          <w:sz w:val="21"/>
          <w:szCs w:val="21"/>
          <w:lang w:eastAsia="ru-RU"/>
        </w:rPr>
        <w:t>значного заводского номера ЭКЛЗ в старом порядке</w:t>
      </w:r>
      <w:proofErr w:type="gramStart"/>
      <w:r>
        <w:rPr>
          <w:rFonts w:ascii="Liberation Serif" w:eastAsia="Times New Roman" w:hAnsi="Liberation Serif" w:cs="Arial"/>
          <w:color w:val="828282"/>
          <w:sz w:val="21"/>
          <w:szCs w:val="21"/>
          <w:lang w:eastAsia="ru-RU"/>
        </w:rPr>
        <w:t>).</w:t>
      </w:r>
      <w:r>
        <w:rPr>
          <w:rFonts w:ascii="Liberation Serif" w:eastAsia="Times New Roman" w:hAnsi="Liberation Serif" w:cs="Arial"/>
          <w:color w:val="828282"/>
          <w:sz w:val="21"/>
          <w:szCs w:val="21"/>
          <w:lang w:eastAsia="ru-RU"/>
        </w:rPr>
        <w:br/>
        <w:t>Показав</w:t>
      </w:r>
      <w:proofErr w:type="gramEnd"/>
      <w:r>
        <w:rPr>
          <w:rFonts w:ascii="Liberation Serif" w:eastAsia="Times New Roman" w:hAnsi="Liberation Serif" w:cs="Arial"/>
          <w:color w:val="828282"/>
          <w:sz w:val="21"/>
          <w:szCs w:val="21"/>
          <w:lang w:eastAsia="ru-RU"/>
        </w:rPr>
        <w:t xml:space="preserve"> на кассе штрих-код из приложения на экране смартфона, будет загружена служебная информация об онлайн-кассе и произведенной покупке: дата и</w:t>
      </w:r>
      <w:r>
        <w:rPr>
          <w:rFonts w:ascii="Liberation Serif" w:eastAsia="Times New Roman" w:hAnsi="Liberation Serif" w:cs="Arial"/>
          <w:color w:val="828282"/>
          <w:sz w:val="21"/>
          <w:szCs w:val="21"/>
          <w:lang w:eastAsia="ru-RU"/>
        </w:rPr>
        <w:t xml:space="preserve"> время, вид операции, итог, номер фискального накопителя и фискального признака. После этого можно проверить электронный чек, результатом проверки должно явиться сообщение что отправленные данные были корректны иначе сообщить об этом в ФНС. Если чек валидн</w:t>
      </w:r>
      <w:r>
        <w:rPr>
          <w:rFonts w:ascii="Liberation Serif" w:eastAsia="Times New Roman" w:hAnsi="Liberation Serif" w:cs="Arial"/>
          <w:color w:val="828282"/>
          <w:sz w:val="21"/>
          <w:szCs w:val="21"/>
          <w:lang w:eastAsia="ru-RU"/>
        </w:rPr>
        <w:t>ый, можно получить полную информацию о покупке или полученной услуге.</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В следующих случаях Вы можете подать жалобу в ФНС:</w:t>
      </w:r>
    </w:p>
    <w:p w:rsidR="007B39D0" w:rsidRDefault="00B70BD5">
      <w:pPr>
        <w:numPr>
          <w:ilvl w:val="0"/>
          <w:numId w:val="1"/>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не выдали чек</w:t>
      </w:r>
    </w:p>
    <w:p w:rsidR="007B39D0" w:rsidRDefault="00B70BD5">
      <w:pPr>
        <w:numPr>
          <w:ilvl w:val="0"/>
          <w:numId w:val="1"/>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некорректный чек</w:t>
      </w:r>
    </w:p>
    <w:p w:rsidR="007B39D0" w:rsidRDefault="00B70BD5">
      <w:pPr>
        <w:numPr>
          <w:ilvl w:val="0"/>
          <w:numId w:val="1"/>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некорректные реквизиты чека</w:t>
      </w:r>
    </w:p>
    <w:p w:rsidR="007B39D0" w:rsidRDefault="00B70BD5">
      <w:pPr>
        <w:numPr>
          <w:ilvl w:val="0"/>
          <w:numId w:val="1"/>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не выдали электронный чек</w:t>
      </w:r>
    </w:p>
    <w:p w:rsidR="007B39D0" w:rsidRDefault="00B70BD5">
      <w:pPr>
        <w:numPr>
          <w:ilvl w:val="0"/>
          <w:numId w:val="1"/>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не выдали бумажный чек</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 xml:space="preserve">При этом в сообщении нужно </w:t>
      </w:r>
      <w:r>
        <w:rPr>
          <w:rFonts w:ascii="Liberation Serif" w:eastAsia="Times New Roman" w:hAnsi="Liberation Serif" w:cs="Arial"/>
          <w:color w:val="828282"/>
          <w:sz w:val="21"/>
          <w:szCs w:val="21"/>
          <w:lang w:eastAsia="ru-RU"/>
        </w:rPr>
        <w:t>будет указать следующие данные:</w:t>
      </w:r>
    </w:p>
    <w:p w:rsidR="007B39D0" w:rsidRDefault="00B70BD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дата, время и место (магазин, торговый автомат, платежный терминал, интернет-магазин, транспортное средство) совершения расчета</w:t>
      </w:r>
    </w:p>
    <w:p w:rsidR="007B39D0" w:rsidRDefault="00B70BD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proofErr w:type="spellStart"/>
      <w:r>
        <w:rPr>
          <w:rFonts w:ascii="Liberation Serif" w:eastAsia="Times New Roman" w:hAnsi="Liberation Serif" w:cs="Arial"/>
          <w:color w:val="535B60"/>
          <w:sz w:val="21"/>
          <w:szCs w:val="21"/>
          <w:lang w:eastAsia="ru-RU"/>
        </w:rPr>
        <w:t>инн</w:t>
      </w:r>
      <w:proofErr w:type="spellEnd"/>
      <w:r>
        <w:rPr>
          <w:rFonts w:ascii="Liberation Serif" w:eastAsia="Times New Roman" w:hAnsi="Liberation Serif" w:cs="Arial"/>
          <w:color w:val="535B60"/>
          <w:sz w:val="21"/>
          <w:szCs w:val="21"/>
          <w:lang w:eastAsia="ru-RU"/>
        </w:rPr>
        <w:t>, адрес торговой точки (отметить на карте) или URL интернет-магазина</w:t>
      </w:r>
    </w:p>
    <w:p w:rsidR="007B39D0" w:rsidRDefault="00B70BD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 xml:space="preserve">предмет расчета (товар, </w:t>
      </w:r>
      <w:r>
        <w:rPr>
          <w:rFonts w:ascii="Liberation Serif" w:eastAsia="Times New Roman" w:hAnsi="Liberation Serif" w:cs="Arial"/>
          <w:color w:val="535B60"/>
          <w:sz w:val="21"/>
          <w:szCs w:val="21"/>
          <w:lang w:eastAsia="ru-RU"/>
        </w:rPr>
        <w:t>услуга, работа, ставка, выигрыш, лотерея)</w:t>
      </w:r>
    </w:p>
    <w:p w:rsidR="007B39D0" w:rsidRDefault="00B70BD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название приобретенного товара или услуги</w:t>
      </w:r>
    </w:p>
    <w:p w:rsidR="007B39D0" w:rsidRDefault="00B70BD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тип операции (приход, возврат прихода, расход, возврат расхода)</w:t>
      </w:r>
    </w:p>
    <w:p w:rsidR="007B39D0" w:rsidRDefault="00B70BD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535B60"/>
          <w:sz w:val="21"/>
          <w:szCs w:val="21"/>
          <w:lang w:eastAsia="ru-RU"/>
        </w:rPr>
      </w:pPr>
      <w:r>
        <w:rPr>
          <w:rFonts w:ascii="Liberation Serif" w:eastAsia="Times New Roman" w:hAnsi="Liberation Serif" w:cs="Arial"/>
          <w:color w:val="535B60"/>
          <w:sz w:val="21"/>
          <w:szCs w:val="21"/>
          <w:lang w:eastAsia="ru-RU"/>
        </w:rPr>
        <w:t>способ оплаты (наличными, электронными средствами платежа) и сумму расчета</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Приложение позволяет хранить исто</w:t>
      </w:r>
      <w:r>
        <w:rPr>
          <w:rFonts w:ascii="Liberation Serif" w:eastAsia="Times New Roman" w:hAnsi="Liberation Serif" w:cs="Arial"/>
          <w:color w:val="828282"/>
          <w:sz w:val="21"/>
          <w:szCs w:val="21"/>
          <w:lang w:eastAsia="ru-RU"/>
        </w:rPr>
        <w:t>рию Ваших покупок, сохранять сами электронные чеки на смартфоне или отправлять их на электронную почту.</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Когда Вы первый раз откроете мобильное приложение, будет предложено персонализировать себя и заполнить визитную карточку. Это необходимо для того, чтобы</w:t>
      </w:r>
      <w:r>
        <w:rPr>
          <w:rFonts w:ascii="Liberation Serif" w:eastAsia="Times New Roman" w:hAnsi="Liberation Serif" w:cs="Arial"/>
          <w:color w:val="828282"/>
          <w:sz w:val="21"/>
          <w:szCs w:val="21"/>
          <w:lang w:eastAsia="ru-RU"/>
        </w:rPr>
        <w:t xml:space="preserve"> при покупке можно было быстро открыть приложение и предъявив</w:t>
      </w:r>
      <w:r>
        <w:rPr>
          <w:rFonts w:ascii="Liberation Serif" w:eastAsia="Times New Roman" w:hAnsi="Liberation Serif" w:cs="Arial"/>
          <w:color w:val="828282"/>
          <w:sz w:val="21"/>
          <w:szCs w:val="21"/>
          <w:lang w:eastAsia="ru-RU"/>
        </w:rPr>
        <w:t xml:space="preserve"> штрих-код кассиру получить свой чек, при этом не называя своих персональных данных. Можно не указывать полностью свои имя и фамилию, функционал проверки чеков от этого не изменится.</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В зависимост</w:t>
      </w:r>
      <w:r>
        <w:rPr>
          <w:rFonts w:ascii="Liberation Serif" w:eastAsia="Times New Roman" w:hAnsi="Liberation Serif" w:cs="Arial"/>
          <w:color w:val="828282"/>
          <w:sz w:val="21"/>
          <w:szCs w:val="21"/>
          <w:lang w:eastAsia="ru-RU"/>
        </w:rPr>
        <w:t xml:space="preserve">и от удобства для получения электронного чека можно использовать Ваш абонентский номер — номер мобильного телефона или адрес электронной почты. Штрих-код позволяет быстро и самое главное не произнося вслух сообщить Ваш абонентский номер. Для того, чтобы в </w:t>
      </w:r>
      <w:r>
        <w:rPr>
          <w:rFonts w:ascii="Liberation Serif" w:eastAsia="Times New Roman" w:hAnsi="Liberation Serif" w:cs="Arial"/>
          <w:color w:val="828282"/>
          <w:sz w:val="21"/>
          <w:szCs w:val="21"/>
          <w:lang w:eastAsia="ru-RU"/>
        </w:rPr>
        <w:t xml:space="preserve">личной карточке появился штрих-код с обезличенными данными о Вас и вашем номере телефона, необходимо зайти в меню «профиль и помощь», далее телефон и ввести номер телефона на которое установлено приложение. </w:t>
      </w:r>
      <w:r>
        <w:rPr>
          <w:rFonts w:ascii="Liberation Serif" w:eastAsia="Times New Roman" w:hAnsi="Liberation Serif" w:cs="Arial"/>
          <w:color w:val="828282"/>
          <w:sz w:val="21"/>
          <w:szCs w:val="21"/>
          <w:lang w:eastAsia="ru-RU"/>
        </w:rPr>
        <w:lastRenderedPageBreak/>
        <w:t>На указанный номер будет отправлено СМС с паролем</w:t>
      </w:r>
      <w:r>
        <w:rPr>
          <w:rFonts w:ascii="Liberation Serif" w:eastAsia="Times New Roman" w:hAnsi="Liberation Serif" w:cs="Arial"/>
          <w:color w:val="828282"/>
          <w:sz w:val="21"/>
          <w:szCs w:val="21"/>
          <w:lang w:eastAsia="ru-RU"/>
        </w:rPr>
        <w:t>. Изменить абонентский номер после этого будет невозможно.</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Использование адреса электронной почты для получения чеков удобно тем, что чеки будут храниться как в смартфоне</w:t>
      </w:r>
      <w:r>
        <w:rPr>
          <w:rFonts w:ascii="Liberation Serif" w:eastAsia="Times New Roman" w:hAnsi="Liberation Serif" w:cs="Arial"/>
          <w:color w:val="828282"/>
          <w:sz w:val="21"/>
          <w:szCs w:val="21"/>
          <w:lang w:eastAsia="ru-RU"/>
        </w:rPr>
        <w:t xml:space="preserve"> так и в облачном хранилище почтового сервера. При необходимости использования данных электронного чека на компьютере извлечь их из почты будет проще, нежели со смартфона. Адрес электронной почты для отправки электронных копий чеков можно изменить в настро</w:t>
      </w:r>
      <w:r>
        <w:rPr>
          <w:rFonts w:ascii="Liberation Serif" w:eastAsia="Times New Roman" w:hAnsi="Liberation Serif" w:cs="Arial"/>
          <w:color w:val="828282"/>
          <w:sz w:val="21"/>
          <w:szCs w:val="21"/>
          <w:lang w:eastAsia="ru-RU"/>
        </w:rPr>
        <w:t>йках личной карточки.</w:t>
      </w:r>
    </w:p>
    <w:p w:rsidR="007B39D0" w:rsidRDefault="007B39D0">
      <w:pPr>
        <w:shd w:val="clear" w:color="auto" w:fill="FFFFFF"/>
        <w:spacing w:after="150" w:line="240" w:lineRule="auto"/>
        <w:jc w:val="both"/>
        <w:rPr>
          <w:rFonts w:ascii="Liberation Serif" w:eastAsia="Times New Roman" w:hAnsi="Liberation Serif" w:cs="Arial"/>
          <w:color w:val="828282"/>
          <w:sz w:val="21"/>
          <w:szCs w:val="21"/>
          <w:lang w:eastAsia="ru-RU"/>
        </w:rPr>
      </w:pPr>
    </w:p>
    <w:p w:rsidR="007B39D0" w:rsidRDefault="00B70BD5">
      <w:pPr>
        <w:pBdr>
          <w:bottom w:val="single" w:sz="12" w:space="0" w:color="53555C"/>
        </w:pBdr>
        <w:shd w:val="clear" w:color="auto" w:fill="FFFFFF"/>
        <w:spacing w:after="450" w:line="360" w:lineRule="atLeast"/>
        <w:outlineLvl w:val="1"/>
        <w:rPr>
          <w:rFonts w:ascii="Liberation Serif" w:eastAsia="Times New Roman" w:hAnsi="Liberation Serif" w:cs="Arial"/>
          <w:b/>
          <w:bCs/>
          <w:color w:val="53555C"/>
          <w:sz w:val="28"/>
          <w:szCs w:val="28"/>
          <w:lang w:eastAsia="ru-RU"/>
        </w:rPr>
      </w:pPr>
      <w:r>
        <w:rPr>
          <w:rFonts w:ascii="Liberation Serif" w:eastAsia="Times New Roman" w:hAnsi="Liberation Serif" w:cs="Arial"/>
          <w:b/>
          <w:bCs/>
          <w:color w:val="53555C"/>
          <w:sz w:val="28"/>
          <w:szCs w:val="28"/>
          <w:lang w:eastAsia="ru-RU"/>
        </w:rPr>
        <w:t>Проверка электронного чека. </w:t>
      </w:r>
      <w:r>
        <w:rPr>
          <w:rFonts w:ascii="Liberation Serif" w:eastAsia="Times New Roman" w:hAnsi="Liberation Serif" w:cs="Arial"/>
          <w:b/>
          <w:bCs/>
          <w:color w:val="999999"/>
          <w:sz w:val="28"/>
          <w:szCs w:val="28"/>
          <w:lang w:eastAsia="ru-RU"/>
        </w:rPr>
        <w:t>QR-код или номер чека</w:t>
      </w:r>
    </w:p>
    <w:p w:rsidR="007B39D0" w:rsidRDefault="00B70BD5">
      <w:pPr>
        <w:shd w:val="clear" w:color="auto" w:fill="FFFFFF"/>
        <w:spacing w:after="300" w:line="240" w:lineRule="auto"/>
        <w:jc w:val="both"/>
        <w:rPr>
          <w:rFonts w:ascii="Liberation Serif" w:eastAsia="Times New Roman" w:hAnsi="Liberation Serif" w:cs="Arial"/>
          <w:color w:val="828282"/>
          <w:sz w:val="32"/>
          <w:szCs w:val="32"/>
          <w:lang w:eastAsia="ru-RU"/>
        </w:rPr>
      </w:pPr>
      <w:r>
        <w:rPr>
          <w:rFonts w:ascii="Liberation Serif" w:eastAsia="Times New Roman" w:hAnsi="Liberation Serif" w:cs="Arial"/>
          <w:color w:val="828282"/>
          <w:sz w:val="32"/>
          <w:szCs w:val="32"/>
          <w:lang w:eastAsia="ru-RU"/>
        </w:rPr>
        <w:t>Вы можете получить и проверить корректность электронного чека несколькими способами: сообщить свои данные продавцу на кассе, либо от</w:t>
      </w:r>
      <w:bookmarkStart w:id="0" w:name="_GoBack"/>
      <w:bookmarkEnd w:id="0"/>
      <w:r>
        <w:rPr>
          <w:rFonts w:ascii="Liberation Serif" w:eastAsia="Times New Roman" w:hAnsi="Liberation Serif" w:cs="Arial"/>
          <w:color w:val="828282"/>
          <w:sz w:val="32"/>
          <w:szCs w:val="32"/>
          <w:lang w:eastAsia="ru-RU"/>
        </w:rPr>
        <w:t>сканировать</w:t>
      </w:r>
      <w:r>
        <w:rPr>
          <w:rFonts w:ascii="Liberation Serif" w:eastAsia="Times New Roman" w:hAnsi="Liberation Serif" w:cs="Arial"/>
          <w:color w:val="828282"/>
          <w:sz w:val="32"/>
          <w:szCs w:val="32"/>
          <w:lang w:eastAsia="ru-RU"/>
        </w:rPr>
        <w:t xml:space="preserve"> QR-код с бумажного чека или ввести номер выбитого чека в приложение самостоятельно.</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noProof/>
          <w:color w:val="828282"/>
          <w:sz w:val="21"/>
          <w:szCs w:val="21"/>
          <w:lang w:eastAsia="ru-RU"/>
        </w:rPr>
        <mc:AlternateContent>
          <mc:Choice Requires="wps">
            <w:drawing>
              <wp:inline distT="0" distB="0" distL="0" distR="0">
                <wp:extent cx="304800" cy="304800"/>
                <wp:effectExtent l="0" t="0" r="0" b="0"/>
                <wp:docPr id="2" name="AutoShape 2" descr="QR-код или номер че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QR-код или номер чек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Erk1rkAgAA5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7B39D0" w:rsidRDefault="00B70BD5">
      <w:pPr>
        <w:pBdr>
          <w:bottom w:val="single" w:sz="12" w:space="0" w:color="53555C"/>
        </w:pBdr>
        <w:shd w:val="clear" w:color="auto" w:fill="FFFFFF"/>
        <w:spacing w:after="450" w:line="360" w:lineRule="atLeast"/>
        <w:outlineLvl w:val="1"/>
        <w:rPr>
          <w:rFonts w:ascii="Liberation Serif" w:eastAsia="Times New Roman" w:hAnsi="Liberation Serif" w:cs="Arial"/>
          <w:b/>
          <w:bCs/>
          <w:color w:val="53555C"/>
          <w:sz w:val="28"/>
          <w:szCs w:val="28"/>
          <w:lang w:eastAsia="ru-RU"/>
        </w:rPr>
      </w:pPr>
      <w:r>
        <w:rPr>
          <w:rFonts w:ascii="Liberation Serif" w:eastAsia="Times New Roman" w:hAnsi="Liberation Serif" w:cs="Arial"/>
          <w:b/>
          <w:bCs/>
          <w:color w:val="53555C"/>
          <w:sz w:val="28"/>
          <w:szCs w:val="28"/>
          <w:lang w:eastAsia="ru-RU"/>
        </w:rPr>
        <w:t>Народный контроль </w:t>
      </w:r>
      <w:r>
        <w:rPr>
          <w:rFonts w:ascii="Liberation Serif" w:eastAsia="Times New Roman" w:hAnsi="Liberation Serif" w:cs="Arial"/>
          <w:b/>
          <w:bCs/>
          <w:color w:val="999999"/>
          <w:sz w:val="28"/>
          <w:szCs w:val="28"/>
          <w:lang w:eastAsia="ru-RU"/>
        </w:rPr>
        <w:t>Сообщение в ФНС</w:t>
      </w:r>
    </w:p>
    <w:p w:rsidR="007B39D0" w:rsidRDefault="00B70BD5">
      <w:pPr>
        <w:shd w:val="clear" w:color="auto" w:fill="FFFFFF"/>
        <w:spacing w:after="300" w:line="240" w:lineRule="auto"/>
        <w:jc w:val="both"/>
        <w:rPr>
          <w:rFonts w:ascii="Liberation Serif" w:eastAsia="Times New Roman" w:hAnsi="Liberation Serif" w:cs="Arial"/>
          <w:color w:val="828282"/>
          <w:sz w:val="32"/>
          <w:szCs w:val="32"/>
          <w:lang w:eastAsia="ru-RU"/>
        </w:rPr>
      </w:pPr>
      <w:r>
        <w:rPr>
          <w:rFonts w:ascii="Liberation Serif" w:eastAsia="Times New Roman" w:hAnsi="Liberation Serif" w:cs="Arial"/>
          <w:color w:val="828282"/>
          <w:sz w:val="32"/>
          <w:szCs w:val="32"/>
          <w:lang w:eastAsia="ru-RU"/>
        </w:rPr>
        <w:t>Если Вы выявили какое-либо нарушение со стороны продавца, связанное с контрольно-кассовой техникой, либо Вам не выдали бумажный чек или</w:t>
      </w:r>
      <w:r>
        <w:rPr>
          <w:rFonts w:ascii="Liberation Serif" w:eastAsia="Times New Roman" w:hAnsi="Liberation Serif" w:cs="Arial"/>
          <w:color w:val="828282"/>
          <w:sz w:val="32"/>
          <w:szCs w:val="32"/>
          <w:lang w:eastAsia="ru-RU"/>
        </w:rPr>
        <w:t xml:space="preserve"> не отправили электронный, или обнаружили другую ошибку - смело сообщайте в налоговую службу через форму обратной связи в мобильном приложении.</w: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noProof/>
          <w:color w:val="828282"/>
          <w:sz w:val="21"/>
          <w:szCs w:val="21"/>
          <w:lang w:eastAsia="ru-RU"/>
        </w:rPr>
        <mc:AlternateContent>
          <mc:Choice Requires="wps">
            <w:drawing>
              <wp:inline distT="0" distB="0" distL="0" distR="0">
                <wp:extent cx="304800" cy="304800"/>
                <wp:effectExtent l="0" t="0" r="0" b="0"/>
                <wp:docPr id="1" name="AutoShape 3" descr="Сообщение в ФНС через приложение проверки че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Сообщение в ФНС через приложение проверки чек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&#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DFmg2BgMAABg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7B39D0" w:rsidRDefault="00B70BD5">
      <w:pPr>
        <w:shd w:val="clear" w:color="auto" w:fill="FFFFFF"/>
        <w:spacing w:after="150" w:line="240" w:lineRule="auto"/>
        <w:jc w:val="both"/>
        <w:rPr>
          <w:rFonts w:ascii="Liberation Serif" w:eastAsia="Times New Roman" w:hAnsi="Liberation Serif" w:cs="Arial"/>
          <w:color w:val="828282"/>
          <w:sz w:val="21"/>
          <w:szCs w:val="21"/>
          <w:lang w:eastAsia="ru-RU"/>
        </w:rPr>
      </w:pPr>
      <w:r>
        <w:rPr>
          <w:rFonts w:ascii="Liberation Serif" w:eastAsia="Times New Roman" w:hAnsi="Liberation Serif" w:cs="Arial"/>
          <w:color w:val="828282"/>
          <w:sz w:val="21"/>
          <w:szCs w:val="21"/>
          <w:lang w:eastAsia="ru-RU"/>
        </w:rPr>
        <w:t>Таким образом Вы можете проверить любой электронный чек, переданный через операторов фискальных данных. Скачат</w:t>
      </w:r>
      <w:r>
        <w:rPr>
          <w:rFonts w:ascii="Liberation Serif" w:eastAsia="Times New Roman" w:hAnsi="Liberation Serif" w:cs="Arial"/>
          <w:color w:val="828282"/>
          <w:sz w:val="21"/>
          <w:szCs w:val="21"/>
          <w:lang w:eastAsia="ru-RU"/>
        </w:rPr>
        <w:t xml:space="preserve">ь мобильное приложение проверки чеков можно в </w:t>
      </w:r>
      <w:proofErr w:type="spellStart"/>
      <w:r>
        <w:rPr>
          <w:rFonts w:ascii="Liberation Serif" w:eastAsia="Times New Roman" w:hAnsi="Liberation Serif" w:cs="Arial"/>
          <w:color w:val="828282"/>
          <w:sz w:val="21"/>
          <w:szCs w:val="21"/>
          <w:lang w:eastAsia="ru-RU"/>
        </w:rPr>
        <w:t>AppStore</w:t>
      </w:r>
      <w:proofErr w:type="spellEnd"/>
      <w:r>
        <w:rPr>
          <w:rFonts w:ascii="Liberation Serif" w:eastAsia="Times New Roman" w:hAnsi="Liberation Serif" w:cs="Arial"/>
          <w:color w:val="828282"/>
          <w:sz w:val="21"/>
          <w:szCs w:val="21"/>
          <w:lang w:eastAsia="ru-RU"/>
        </w:rPr>
        <w:t xml:space="preserve"> и </w:t>
      </w:r>
      <w:proofErr w:type="spellStart"/>
      <w:r>
        <w:rPr>
          <w:rFonts w:ascii="Liberation Serif" w:eastAsia="Times New Roman" w:hAnsi="Liberation Serif" w:cs="Arial"/>
          <w:color w:val="828282"/>
          <w:sz w:val="21"/>
          <w:szCs w:val="21"/>
          <w:lang w:eastAsia="ru-RU"/>
        </w:rPr>
        <w:t>Google</w:t>
      </w:r>
      <w:proofErr w:type="spellEnd"/>
      <w:r>
        <w:rPr>
          <w:rFonts w:ascii="Liberation Serif" w:eastAsia="Times New Roman" w:hAnsi="Liberation Serif" w:cs="Arial"/>
          <w:color w:val="828282"/>
          <w:sz w:val="21"/>
          <w:szCs w:val="21"/>
          <w:lang w:eastAsia="ru-RU"/>
        </w:rPr>
        <w:t xml:space="preserve"> </w:t>
      </w:r>
      <w:proofErr w:type="spellStart"/>
      <w:r>
        <w:rPr>
          <w:rFonts w:ascii="Liberation Serif" w:eastAsia="Times New Roman" w:hAnsi="Liberation Serif" w:cs="Arial"/>
          <w:color w:val="828282"/>
          <w:sz w:val="21"/>
          <w:szCs w:val="21"/>
          <w:lang w:eastAsia="ru-RU"/>
        </w:rPr>
        <w:t>Play</w:t>
      </w:r>
      <w:proofErr w:type="spellEnd"/>
      <w:r>
        <w:rPr>
          <w:rFonts w:ascii="Liberation Serif" w:eastAsia="Times New Roman" w:hAnsi="Liberation Serif" w:cs="Arial"/>
          <w:color w:val="828282"/>
          <w:sz w:val="21"/>
          <w:szCs w:val="21"/>
          <w:lang w:eastAsia="ru-RU"/>
        </w:rPr>
        <w:t>.</w:t>
      </w:r>
    </w:p>
    <w:p w:rsidR="007B39D0" w:rsidRDefault="007B39D0">
      <w:pPr>
        <w:rPr>
          <w:rFonts w:ascii="Liberation Serif" w:hAnsi="Liberation Serif"/>
        </w:rPr>
      </w:pPr>
    </w:p>
    <w:sectPr w:rsidR="007B3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B42"/>
    <w:multiLevelType w:val="multilevel"/>
    <w:tmpl w:val="9A86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04003"/>
    <w:multiLevelType w:val="multilevel"/>
    <w:tmpl w:val="C8D6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D0"/>
    <w:rsid w:val="007B39D0"/>
    <w:rsid w:val="00B7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E2FD5-D34F-4906-8CE4-E5281E0C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4150</Characters>
  <Application>Microsoft Office Word</Application>
  <DocSecurity>0</DocSecurity>
  <Lines>34</Lines>
  <Paragraphs>9</Paragraphs>
  <ScaleCrop>false</ScaleCrop>
  <Company>SPecialiST RePack</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Голышева Татьяна Валерьевна</dc:creator>
  <cp:keywords/>
  <dc:description/>
  <cp:lastModifiedBy>Вальченко Екатерина Дмитриевна</cp:lastModifiedBy>
  <cp:revision>4</cp:revision>
  <dcterms:created xsi:type="dcterms:W3CDTF">2022-09-30T11:25:00Z</dcterms:created>
  <dcterms:modified xsi:type="dcterms:W3CDTF">2022-09-30T11:44:00Z</dcterms:modified>
</cp:coreProperties>
</file>