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E0" w:rsidRDefault="00862E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2EE0" w:rsidRDefault="00862EE0">
      <w:pPr>
        <w:pStyle w:val="ConsPlusNormal"/>
        <w:outlineLvl w:val="0"/>
      </w:pPr>
    </w:p>
    <w:p w:rsidR="00862EE0" w:rsidRDefault="00862EE0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862EE0" w:rsidRDefault="00862EE0">
      <w:pPr>
        <w:pStyle w:val="ConsPlusTitle"/>
        <w:jc w:val="center"/>
      </w:pPr>
    </w:p>
    <w:p w:rsidR="00862EE0" w:rsidRDefault="00862EE0">
      <w:pPr>
        <w:pStyle w:val="ConsPlusTitle"/>
        <w:jc w:val="center"/>
      </w:pPr>
      <w:r>
        <w:t>ПОСТАНОВЛЕНИЕ</w:t>
      </w:r>
    </w:p>
    <w:p w:rsidR="00862EE0" w:rsidRDefault="00862EE0">
      <w:pPr>
        <w:pStyle w:val="ConsPlusTitle"/>
        <w:jc w:val="center"/>
      </w:pPr>
      <w:r>
        <w:t>от 5 марта 2021 г. N 163-П</w:t>
      </w:r>
    </w:p>
    <w:p w:rsidR="00862EE0" w:rsidRDefault="00862EE0">
      <w:pPr>
        <w:pStyle w:val="ConsPlusTitle"/>
        <w:jc w:val="center"/>
      </w:pPr>
    </w:p>
    <w:p w:rsidR="00862EE0" w:rsidRDefault="00862EE0">
      <w:pPr>
        <w:pStyle w:val="ConsPlusTitle"/>
        <w:jc w:val="center"/>
      </w:pPr>
      <w:r>
        <w:t>ОБ УТВЕРЖДЕНИИ КОМПЛЕКСНОЙ ПРОГРАММЫ</w:t>
      </w:r>
    </w:p>
    <w:p w:rsidR="00862EE0" w:rsidRDefault="00862EE0">
      <w:pPr>
        <w:pStyle w:val="ConsPlusTitle"/>
        <w:jc w:val="center"/>
      </w:pPr>
      <w:r>
        <w:t>"ПРОТИВОДЕЙСТВИЕ КОРРУПЦИИ В ЯМАЛО-НЕНЕЦКОМ</w:t>
      </w:r>
    </w:p>
    <w:p w:rsidR="00862EE0" w:rsidRDefault="00862EE0">
      <w:pPr>
        <w:pStyle w:val="ConsPlusTitle"/>
        <w:jc w:val="center"/>
      </w:pPr>
      <w:r>
        <w:t>АВТОНОМНОМ ОКРУГЕ НА 2021 - 2023 ГОДЫ"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Normal"/>
        <w:ind w:firstLine="540"/>
        <w:jc w:val="both"/>
      </w:pPr>
      <w:r>
        <w:t xml:space="preserve">В целях реализации положений Национальной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Правительство Ямало-Ненецкого автономного округа постановляет: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 xml:space="preserve">1. Утвердить прилагаемую комплексную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Ямало-Ненецком автономном округе на 2021 - 2023 годы".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Ямало-Ненецкого автономного округа, заключивших соглашение о передаче полномочий по осуществлению кадровой работы и функций по противодействию и профилактике коррупции аппарату Губернатора Ямало-Ненецкого автономного округа, обеспечивают исполнение мероприятий комплексной программы "Противодействие коррупции в Ямало-Ненецком автономном округе на 2021 - 2023 годы" в части полномочий, не переданных аппарату Губернатора Ямало-Ненецкого автономного округа.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Ямало-Ненецком автономном округе принять участие в реализации мероприятий комплексной программы "Противодействие коррупции в Ямало-Ненецком автономном округе на 2021 - 2023 годы".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</w:pPr>
      <w:r>
        <w:t>Губернатор</w:t>
      </w:r>
    </w:p>
    <w:p w:rsidR="00862EE0" w:rsidRDefault="00862EE0">
      <w:pPr>
        <w:pStyle w:val="ConsPlusNormal"/>
        <w:jc w:val="right"/>
      </w:pPr>
      <w:r>
        <w:t>Ямало-Ненецкого автономного округа</w:t>
      </w:r>
    </w:p>
    <w:p w:rsidR="00862EE0" w:rsidRDefault="00862EE0">
      <w:pPr>
        <w:pStyle w:val="ConsPlusNormal"/>
        <w:jc w:val="right"/>
      </w:pPr>
      <w:r>
        <w:t>Д.А.АРТЮХОВ</w:t>
      </w: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  <w:jc w:val="right"/>
        <w:outlineLvl w:val="0"/>
      </w:pPr>
      <w:r>
        <w:t>Утверждена</w:t>
      </w:r>
    </w:p>
    <w:p w:rsidR="00862EE0" w:rsidRDefault="00862EE0">
      <w:pPr>
        <w:pStyle w:val="ConsPlusNormal"/>
        <w:jc w:val="right"/>
      </w:pPr>
      <w:r>
        <w:t>постановлением Правительства</w:t>
      </w:r>
    </w:p>
    <w:p w:rsidR="00862EE0" w:rsidRDefault="00862EE0">
      <w:pPr>
        <w:pStyle w:val="ConsPlusNormal"/>
        <w:jc w:val="right"/>
      </w:pPr>
      <w:r>
        <w:t>Ямало-Ненецкого автономного округа</w:t>
      </w:r>
    </w:p>
    <w:p w:rsidR="00862EE0" w:rsidRDefault="00862EE0">
      <w:pPr>
        <w:pStyle w:val="ConsPlusNormal"/>
        <w:jc w:val="right"/>
      </w:pPr>
      <w:r>
        <w:t>от 5 марта 2021 года N 163-П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</w:pPr>
      <w:bookmarkStart w:id="0" w:name="P28"/>
      <w:bookmarkEnd w:id="0"/>
      <w:r>
        <w:t>КОМПЛЕКСНАЯ ПРОГРАММА</w:t>
      </w:r>
    </w:p>
    <w:p w:rsidR="00862EE0" w:rsidRDefault="00862EE0">
      <w:pPr>
        <w:pStyle w:val="ConsPlusTitle"/>
        <w:jc w:val="center"/>
      </w:pPr>
      <w:r>
        <w:t>"ПРОТИВОДЕЙСТВИЕ КОРРУПЦИИ В ЯМАЛО-НЕНЕЦКОМ</w:t>
      </w:r>
    </w:p>
    <w:p w:rsidR="00862EE0" w:rsidRDefault="00862EE0">
      <w:pPr>
        <w:pStyle w:val="ConsPlusTitle"/>
        <w:jc w:val="center"/>
      </w:pPr>
      <w:r>
        <w:t>АВТОНОМНОМ ОКРУГЕ НА 2021 - 2023 ГОДЫ"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Title"/>
        <w:jc w:val="center"/>
        <w:outlineLvl w:val="1"/>
      </w:pPr>
      <w:r>
        <w:t>ПАСПОРТ ПРОГРАММЫ</w:t>
      </w:r>
    </w:p>
    <w:p w:rsidR="00862EE0" w:rsidRDefault="00862EE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комплексная программа "Противодействие коррупции в Ямало-Ненецком автономном округе на 2021 - 2023 годы" (далее - Программа)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lastRenderedPageBreak/>
              <w:t>Основание для разработки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коррупции";</w:t>
            </w:r>
          </w:p>
          <w:p w:rsidR="00862EE0" w:rsidRDefault="00862EE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Ямало-Ненецкого автономного округа от 30 октября 2017 года N 72-ЗАО "О противодействии коррупции в Ямало-Ненецком автономном округе"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Заказчик и основной разработчик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аппарат Губернатора Ямало-Ненецкого автономного округа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Цели и задачи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цель: развитие системы противодействия коррупции и совершенствование мер по профилактике коррупционных правонарушений в исполнительных органах государственной власти Ямало-Ненецкого автономного округа, территориальных органах исполнительных органов государственной власти Ямало-Ненецкого автономного округа, органах местного самоуправления муниципальных образований в Ямало-Ненецком автономном округе и подведомственных им государственных и муниципальных учреждениях.</w:t>
            </w:r>
          </w:p>
          <w:p w:rsidR="00862EE0" w:rsidRDefault="00862EE0">
            <w:pPr>
              <w:pStyle w:val="ConsPlusNormal"/>
            </w:pPr>
            <w:r>
              <w:t>Задачи:</w:t>
            </w:r>
          </w:p>
          <w:p w:rsidR="00862EE0" w:rsidRDefault="00862EE0">
            <w:pPr>
              <w:pStyle w:val="ConsPlusNormal"/>
            </w:pPr>
            <w:r>
              <w:t>- совершенствование организационных и правовых механизмов профилактики коррупционных правонарушений в Ямало-Ненецком автономном округе;</w:t>
            </w:r>
          </w:p>
          <w:p w:rsidR="00862EE0" w:rsidRDefault="00862EE0">
            <w:pPr>
              <w:pStyle w:val="ConsPlusNormal"/>
            </w:pPr>
            <w:r>
      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862EE0" w:rsidRDefault="00862EE0">
            <w:pPr>
              <w:pStyle w:val="ConsPlusNormal"/>
            </w:pPr>
            <w:r>
              <w:t>- информирование населения о деятельности исполнительных органов государственной власти Ямало-Ненецкого автономного округа, территориальных органах исполнительных органов государственной власти Ямало-Ненецкого автономного округа и органов местного самоуправления муниципальных образований в Ямало-Ненецком автономном округе в сфере противодействия коррупции;</w:t>
            </w:r>
          </w:p>
          <w:p w:rsidR="00862EE0" w:rsidRDefault="00862EE0">
            <w:pPr>
              <w:pStyle w:val="ConsPlusNormal"/>
            </w:pPr>
            <w:r>
      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в сфере закупок товаров, работ, услуг;</w:t>
            </w:r>
          </w:p>
          <w:p w:rsidR="00862EE0" w:rsidRDefault="00862EE0">
            <w:pPr>
              <w:pStyle w:val="ConsPlusNormal"/>
            </w:pPr>
            <w:r>
              <w:t>- повышение качества оказания государственных и муниципальных услуг в Ямало-Ненецком автономном округе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Целевые индикаторы (показатели)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- доля обращений граждан, принятых аппаратом Губернатора Ямало-Ненецкого автономного округа, о фактах коррупции, по которым проведена работа и (или) даны соответствующие разъяснения, от общего количества обращений о фактах коррупции (%);</w:t>
            </w:r>
          </w:p>
          <w:p w:rsidR="00862EE0" w:rsidRDefault="00862EE0">
            <w:pPr>
              <w:pStyle w:val="ConsPlusNormal"/>
            </w:pPr>
            <w:r>
              <w:t>- доля проектов нормативных правовых актов Ямало-Ненецкого автономного округа, прошедших антикоррупционную экспертизу в отчетном году, от общего количества проектов нормативных правовых актов Ямало-Ненецкого автономного округа, подлежащих антикоррупционной экспертизе в отчетном году (%);</w:t>
            </w:r>
          </w:p>
          <w:p w:rsidR="00862EE0" w:rsidRDefault="00862EE0">
            <w:pPr>
              <w:pStyle w:val="ConsPlusNormal"/>
            </w:pPr>
            <w:r>
              <w:t>- доля сведений о доходах, расходах, об имуществе и обязательствах имущественного характера государственных гражданских служащих Ямало-Ненецкого автономного округа, в отношении которых проведен анализ, от общего количества сведений о доходах, расходах, об имуществе и обязательствах имущественного характера государственных гражданских служащих Ямало-Ненецкого автономного округа (%);</w:t>
            </w:r>
          </w:p>
          <w:p w:rsidR="00862EE0" w:rsidRDefault="00862EE0">
            <w:pPr>
              <w:pStyle w:val="ConsPlusNormal"/>
            </w:pPr>
            <w:r>
              <w:t>- 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(%);</w:t>
            </w:r>
          </w:p>
          <w:p w:rsidR="00862EE0" w:rsidRDefault="00862EE0">
            <w:pPr>
              <w:pStyle w:val="ConsPlusNormal"/>
            </w:pPr>
            <w:r>
              <w:t>- доля проведенных проверок достоверности и полноты представленных сведений (в части профилактики коррупционных правонарушений) от количества граждан, поступивших на государственную гражданскую службу Ямало-Ненецкого автономного округа (%);</w:t>
            </w:r>
          </w:p>
          <w:p w:rsidR="00862EE0" w:rsidRDefault="00862EE0">
            <w:pPr>
              <w:pStyle w:val="ConsPlusNormal"/>
            </w:pPr>
            <w:r>
              <w:t>- количество проведенных социологических исследований для оценки уровня коррупции в Ямало-Ненецком автономном округе (ед.);</w:t>
            </w:r>
          </w:p>
          <w:p w:rsidR="00862EE0" w:rsidRDefault="00862EE0">
            <w:pPr>
              <w:pStyle w:val="ConsPlusNormal"/>
            </w:pPr>
            <w:r>
              <w:t>- количество изданной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исполнительные органы государственной власти Ямало-Ненецкого автономного округа;</w:t>
            </w: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Ямало-Ненецкого автономного округа;</w:t>
            </w:r>
          </w:p>
          <w:p w:rsidR="00862EE0" w:rsidRDefault="00862EE0">
            <w:pPr>
              <w:pStyle w:val="ConsPlusNormal"/>
            </w:pPr>
            <w:r>
              <w:t>органы местного самоуправления муниципальных образований в Ямало-Ненецком автономном округе (по согласованию);</w:t>
            </w:r>
          </w:p>
          <w:p w:rsidR="00862EE0" w:rsidRDefault="00862EE0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расходы Программы предусмотрены в государственных программах Ямало-Ненецкого автономного округа, направленных на противодействие коррупции в Ямало-Ненецком автономном округе</w:t>
            </w:r>
          </w:p>
        </w:tc>
      </w:tr>
      <w:tr w:rsidR="00862EE0">
        <w:tc>
          <w:tcPr>
            <w:tcW w:w="2268" w:type="dxa"/>
          </w:tcPr>
          <w:p w:rsidR="00862EE0" w:rsidRDefault="00862EE0">
            <w:pPr>
              <w:pStyle w:val="ConsPlusNormal"/>
            </w:pPr>
            <w:r>
              <w:t>Ожидаемые результаты Программы</w:t>
            </w:r>
          </w:p>
        </w:tc>
        <w:tc>
          <w:tcPr>
            <w:tcW w:w="6803" w:type="dxa"/>
          </w:tcPr>
          <w:p w:rsidR="00862EE0" w:rsidRDefault="00862EE0">
            <w:pPr>
              <w:pStyle w:val="ConsPlusNormal"/>
            </w:pPr>
            <w:r>
              <w:t>- минимизировать и (или) ликвидировать последствия коррупции;</w:t>
            </w:r>
          </w:p>
          <w:p w:rsidR="00862EE0" w:rsidRDefault="00862EE0">
            <w:pPr>
              <w:pStyle w:val="ConsPlusNormal"/>
            </w:pPr>
            <w:r>
              <w:t>- обеспечить единообразное применение законодательства Российской Федерации о противодействии коррупции в исполнительных органах государственной власти Ямало-Ненецкого автономного округа, территориальных органах исполнительных органов государственной власти Ямало-Ненецкого автономного округа и органах местного самоуправления муниципальных образований в Ямало-Ненецком автономном округе;</w:t>
            </w:r>
          </w:p>
          <w:p w:rsidR="00862EE0" w:rsidRDefault="00862EE0">
            <w:pPr>
              <w:pStyle w:val="ConsPlusNormal"/>
            </w:pPr>
            <w:r>
              <w:t>- повысить эффективность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Ямало-Ненецкого автономного округа, а также граждан, проживающих на территории Ямало-Ненецкого автономного округа;</w:t>
            </w:r>
          </w:p>
          <w:p w:rsidR="00862EE0" w:rsidRDefault="00862EE0">
            <w:pPr>
              <w:pStyle w:val="ConsPlusNormal"/>
            </w:pPr>
            <w:r>
              <w:t>- обеспечить открытость и укрепить доверие гражданского общества к деятельности исполнительных органов государственной власти Ямало-Ненецкого автономного округа, территориальных органов исполнительных органов государственной власти Ямало-Ненецкого автономного округа и органов местного самоуправления муниципальных образований в Ямало-Ненецком автономном округе, включая повышение информированности населения Ямало-Ненецкого автономного округа о принимаемых мерах по противодействию коррупции;</w:t>
            </w:r>
          </w:p>
          <w:p w:rsidR="00862EE0" w:rsidRDefault="00862EE0">
            <w:pPr>
              <w:pStyle w:val="ConsPlusNormal"/>
            </w:pPr>
            <w:r>
              <w:t>- повысить качество и доступность государственных и муниципальных услуг, предоставляемых исполнительными органами государственной власти Ямало-Ненецкого автономного округа, органами местного самоуправления муниципальных образований в Ямало-Ненецком автономном округе;</w:t>
            </w:r>
          </w:p>
          <w:p w:rsidR="00862EE0" w:rsidRDefault="00862EE0">
            <w:pPr>
              <w:pStyle w:val="ConsPlusNormal"/>
            </w:pPr>
            <w:r>
              <w:t>- создание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  <w:outlineLvl w:val="1"/>
      </w:pPr>
      <w:r>
        <w:t>I. Характеристика текущего состояния соответствующей сферы</w:t>
      </w:r>
    </w:p>
    <w:p w:rsidR="00862EE0" w:rsidRDefault="00862EE0">
      <w:pPr>
        <w:pStyle w:val="ConsPlusTitle"/>
        <w:jc w:val="center"/>
      </w:pPr>
      <w:r>
        <w:t>социально-экономического развития</w:t>
      </w:r>
    </w:p>
    <w:p w:rsidR="00862EE0" w:rsidRDefault="00862EE0">
      <w:pPr>
        <w:pStyle w:val="ConsPlusTitle"/>
        <w:jc w:val="center"/>
      </w:pPr>
      <w:r>
        <w:t>Ямало-Ненецкого автономного округа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Normal"/>
        <w:ind w:firstLine="540"/>
        <w:jc w:val="both"/>
      </w:pPr>
      <w:r>
        <w:t>Противодействие коррупции представляет собой систематическую и целенаправленную деятельность исполнительных органов государственной власти Ямало-Ненецкого автономного округа (далее - исполнительные органы государственной власти автономного округа, автономный округ), территориальных органов исполнительных органов государственной власти автономного округа, органов местного самоуправления муниципальных образований в автономном округе, институтов гражданского общества по формированию у граждан нетерпимого отношения к коррупции.</w:t>
      </w:r>
    </w:p>
    <w:p w:rsidR="00862EE0" w:rsidRDefault="00862EE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Необходимым условием для успешного решения приоритетных задач социально-экономического развития автономного округа является реализация системных мер по противодействию коррупции, в том числе совершенствование нормотворческой и правоприменительной работы на региональном и муниципальном уровнях.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 xml:space="preserve">Программа разработана во исполнение </w:t>
      </w:r>
      <w:hyperlink r:id="rId10" w:history="1">
        <w:r>
          <w:rPr>
            <w:color w:val="0000FF"/>
          </w:rPr>
          <w:t>статьи 4</w:t>
        </w:r>
      </w:hyperlink>
      <w:r>
        <w:t xml:space="preserve"> Закона автономного округа от 30 октября 2017 года N 72-ЗАО "О противодействии коррупции в Ямало-Ненецком автономном округе".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в автономном округе.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 xml:space="preserve">В рамках реализуемой антикоррупционной политики уже созданы механизмы, позволяющие осуществлять профилактику коррупционных правонарушений и совершенствовать систему противодействия коррупции: обеспечено проведение постоянной антикоррупционной экспертизы нормативных правовых актов и их проектов, реализуются антикоррупционные мероприятия,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осуществляются профилактика и мониторинг коррупционных факторов и проявлений, проводятся антикоррупционные пропаганда, обучение и просвещение.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Координацию действий исполнительных органов государственной власти автономного округа и органов местного самоуправления муниципальных образований в автономном округе, а также их взаимодействие с территориальными органами федеральных органов исполнительной власти по вопросам противодействия коррупции осуществляет комиссия по координации работы по противодействию коррупции в автономном округе, возглавляемая Губернатором автономного округа.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Наблюдается активизация и повышение качества работы управления по профилактике коррупционных и иных правонарушений аппарата Губернатора автономного округа и лиц, ответственных за реализацию антикоррупционных мероприятий в органах местного самоуправления в автономном округе.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 xml:space="preserve">Благодаря реализации мероприятий комплексной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"Противодействие коррупции в Ямало-Ненецком автономном округе на 2018 - 2020 годы" отмечается повышение роли институтов гражданского общества в антикоррупционной деятельности. Так, представители общественности включены в составы комиссий по соблюдению требований к служебному поведению государственных гражданских (муниципальных) служащих, конкурсных и аттестационных комиссий при исполнительных органах государственной власти автономного округа, территориальных органах исполнительных органов государственной власти автономного округа и органах местного самоуправления муниципальных образований в автономном округе.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округа, органов местного самоуправления муниципальных образований в автономном округе, институтов гражданского общества и населения по противодействию коррупции на территории региона.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Программа, основные мероприятия которой направлены на профилактику коррупционных проявлений в деятельности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 и органов местного самоуправления в автономном округе, должна стать основой комплекса антикоррупционных мер.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Ежегодно в регионе проводятся социологические опросы населения, предпринимательского сообщества по вопросам противодействия коррупции в целях выявления наиболее коррумпированных сфер деятельности в автономном округе и оценки эффективности реализуемых антикоррупционных мер.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В ноябре - декабре 2019 года Всероссийским центром изучения общественного мнения в автономном округе был проведен опрос населения и опрос предпринимателей для оценки распространенности коррупции в регионе.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По мнению респондентов, ситуация с коррупцией в регионе значительно лучше, чем в стране в целом.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Так, о том, что за последние два года случаев коррупции на уровне страны стало больше, сказали 17% жителей и 23% предпринимателей из числа опрошенных. Такой же позиции по автономному округу придерживается лишь 8% жителей и 2% предпринимателей из числа опрошенных.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Реализация мероприятий Программы позволит: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исключить коррупциогенные факторы из проектов нормативных правовых актов автономного округа, а также обеспечить полное соответствие нормативных правовых актов требованиям законодательства Российской Федерации;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государственных и муниципальных нужд;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повысить профессиональный уровень государственных гражданских и муниципальных служащих автономного округа в вопросах противодействия коррупции;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предупредить совершение государственными гражданскими и муниципальными служащими автономного округа коррупционных правонарушений;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предотвратить коррупционные проявления при предоставлении государственных и муниципальных услуг;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укрепить доверие граждан к органам власти региона.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исполнительными органами государственной власти автономного округа, территориальными органами исполнительных органов государственной власти автономного округа и органами местного самоуправления муниципальных образований в автономном округе,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регионе.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Реализация Программы позволит повысить эффективность государственного управления, совершенствовать организационные основы противодействия коррупции, привлечь к организации деятельности по профилактике коррупции предприятия, учреждения, организации всех форм собственности, а также общественные организации.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  <w:outlineLvl w:val="1"/>
      </w:pPr>
      <w:r>
        <w:t>II. Основные цели и задачи Программы,</w:t>
      </w:r>
    </w:p>
    <w:p w:rsidR="00862EE0" w:rsidRDefault="00862EE0">
      <w:pPr>
        <w:pStyle w:val="ConsPlusTitle"/>
        <w:jc w:val="center"/>
      </w:pPr>
      <w:r>
        <w:t>сроки и этапы реализации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  <w:r>
        <w:t>Целью Программы является развитие системы противодействия коррупции и совершенствование мер по профилактике коррупционных правонарушений в исполнительных органах государственной власти автономного округа, территориальных органах исполнительных органов государственной власти автономного округа, органах местного самоуправления муниципальных образований в автономном округе и подведомственных им государственных и муниципальных учреждениях.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Достижение этой цели предполагает решение следующих основных задач: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- совершенствование организационных и правовых механизмов профилактики коррупционных правонарушений в автономном округе;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- информирование населения о деятельности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 и органов местного самоуправления муниципальных образований в автономном округе в сфере противодействия коррупции;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в сфере закупок товаров, работ, услуг;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- повышение качества оказания государственных и муниципальных услуг в автономном округе.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Программа носит комплексный характер. Общий срок реализации Программы рассчитан на 2021 - 2023 годы без деления на этапы.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Title"/>
        <w:jc w:val="center"/>
        <w:outlineLvl w:val="1"/>
      </w:pPr>
      <w:r>
        <w:t>III. Перечень мероприятий Программы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  <w: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Таблица 1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Title"/>
        <w:jc w:val="center"/>
      </w:pPr>
      <w:r>
        <w:t>Перечень мероприятий Программы</w:t>
      </w:r>
    </w:p>
    <w:p w:rsidR="00862EE0" w:rsidRDefault="00862EE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2608"/>
        <w:gridCol w:w="2041"/>
      </w:tblGrid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  <w:jc w:val="center"/>
            </w:pPr>
            <w:r>
              <w:t>4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I. Меры по законодательному обеспечению противодействия коррупции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Совершенствование законодательства автономного округа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Своевременное приведение в соответствие с федеральным законодательством нормативных правовых актов автономного округа, касающихся сферы противодействия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антикоррупционной экспертизы проектов нормативных правовых актов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государственно-правовой департамент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Опубликование проектов нормативных правовых актов автономного округа на официальном сайте Правительства автономного округа в информационно-телекоммуникационной сети "Интернет" с целью проведения независимой антикоррупционной экспертизы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Взаимодействие Правительства автономного округа с Прокуратурой автономного округа с целью проверки законности проектов нормативных правовых актов автономного округа, в том числе на предмет наличия в них коррупциогенных факторов, способствующих коррупционным проявлениям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II. Меры по совершенствованию государственного управления в целях противодействия коррупции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Организация взаимодействия и координация деятельности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округа, органов местного самоуправления муниципальных образований в автономном округе и территориальных органов федеральных органов исполнительной власти в автономном округе по реализации в автономном округе государственной антикоррупционной политики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автономном округе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Ежегодное рассмотрение отчета о выполнении Программы в автономном округе и размещение такого отчета на официальном сайте Правительства автономного округа в информационно-телекоммуникационной сети "Интернет" в разделе "Противодействие коррупции"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ежегодно,</w:t>
            </w:r>
          </w:p>
          <w:p w:rsidR="00862EE0" w:rsidRDefault="00862EE0">
            <w:pPr>
              <w:pStyle w:val="ConsPlusNormal"/>
            </w:pPr>
            <w:r>
              <w:t>до 01 февраля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Формирование у государственных гражданских и муниципальных служащих отрицательного отношения к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и проведение мероприятий в образовательных организациях, направленных на формирование антикоррупционных навыков у студентов и школьников (квесты, семинары, консультации и др.)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Совершенствование функционирования государственной гражданской службы в целях предупреждения коррупционных правонарушений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Анализ обращений граждан, поступающих в адрес Губернатора автономного округа, членов Правительства автономного округа и исполнительных органов государственной власти автономного округа, на предмет наличия информации о фактах коррупционных проявлений со стороны государственных гражданских служащих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Осуществление мероприятий по проверке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автономного округа, и сведений о доходах, расходах, об имуществе и обязательствах имущественного характера, представляемых государственными гражданскими служащими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совместных совещаний, "круглых столов" с представителями территориальных органов федеральных органов исполнительной власти в автономном округе, направленных на организацию взаимодействия по осуществлению мер антикоррупционной направленности в сфере государственной гражданской и муниципальной службы в автономном округе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Выявление случаев несоблюдения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актуализации сведений, содержащихся в анкетах лиц, назначаемых на государственные должности автономного округа и должности государственной гражданской службы автономного округа,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ежегодно,</w:t>
            </w:r>
          </w:p>
          <w:p w:rsidR="00862EE0" w:rsidRDefault="00862EE0">
            <w:pPr>
              <w:pStyle w:val="ConsPlusNormal"/>
            </w:pPr>
            <w:r>
              <w:t>до 01 октября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Обучение государственных гражданских служащих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Обучение государственных гражданских служащих автономного округа, впервые поступивших на государственную гражданскую службу автономного округа, по программам в области противодействия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обучающих мероприятий для государственных гражданских служащих автономного округа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Информационное наполнение и актуализация разделов "Противодействие коррупции" официальных сайтов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 и официального сайта Правительства автономного округа в информационно-телекоммуникационной сети "Интернет"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Совершенствование организации деятельности автономного округа в системе государственных закупок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проведения электронных закупок как наименее коррупциогенного способа закупок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проведения обязательного общественного обсуждения закупок в случаях, установленных правовыми актами автономного округа и Правительства Российской Федерации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государственного заказа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мониторинга закупок товаров, работ, услуг с использованием региональной информационной системы в сфере закупок товаров, работ, услуг для обеспечения государственных нужд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нормирования в сфере закупок с целью недопущения закупок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департамент государственного заказа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исполнительными органами государственной власти автономного округа, территориальными органами исполнительных органов государственной власти автономного округа ведомственного контроля в сфере закупок в отношении подведомственных им заказчиков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территориальные органы исполнительных органов государственной власти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Осуществление мероприятий по реализации полномочий автономного округа как субъекта Российской Федерации в сфере управления и распоряжения государственным имуществом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Контроль за осуществлением государственными унитарными предприятиями автономного округа крупных и иных сделок, подлежащих согласованию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прозрачности процесса формирования прогнозного плана (программы) приватизации государственного имущества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открытости и прозрачности процессов приватизации государственного имущества автономного округа путем размещения на официальном сайте в информационно-телекоммуникационной сети "Интернет", определенном Правительством автономного округа,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информационных сообщений о государственном имуществе автономного округа, планируемом к приватизации, а также о результатах сделок приватизации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проверочных мероприятий по осуществлению контроля за использованием по целевому назначению и сохранностью государственного имущества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Повышение качества администрирования неналоговых доходов окружного бюджета, увеличение их собираемости, минимизация задолженности по арендной плате (пени, штрафы) за пользование государственным имуществом автономного округа перед окружным бюджетом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имущественных отношений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III. Развитие электронного Правительства в автономном округе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Реализация механизмов предоставления государственных и муниципальных услуг с использованием информационных ресурсов, в том числе без личного посещения заявителем ведомства, в целях повышения прозрачности процессов оказания государственных и муниципальных услуг и доступности их получения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информационных технологий и связи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исполнительные органы государственной власти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IV. Взаимодействие органов государственной власти и общества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Реализация прав граждан на получение достоверной информации, повышение независимости средств массовой информации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Информационное сопровождение мероприятий, направленных на противодействие коррупции в автономном округе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автономном округе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ежегодно,</w:t>
            </w:r>
          </w:p>
          <w:p w:rsidR="00862EE0" w:rsidRDefault="00862EE0">
            <w:pPr>
              <w:pStyle w:val="ConsPlusNormal"/>
            </w:pPr>
            <w:r>
              <w:t>до 31 декабря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Издание и размещение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Взаимодействие с институтами гражданского общества в сфере изучения причин и методов противодействия коррупции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конкурса "Ответственный гражданин - процветающий Ямал", направленного на формирование у подростков антикоррупционного сознания и гражданской позиции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IV квартал,</w:t>
            </w:r>
          </w:p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декабрь,</w:t>
            </w:r>
          </w:p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Совершенствование системы контроля за деятельностью государственных гражданских служащих автономного округа со стороны институтов гражданского общества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Осуществление взаимодействия исполнительных органов государственной власти автономного округа с институтами гражданского общества автономного округа в сфере создания и функционирования системы общественного контроля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V. Оказание содействия органам местного самоуправления муниципальных образований в автономном округе в реализации антикоррупционной политики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gridSpan w:val="3"/>
          </w:tcPr>
          <w:p w:rsidR="00862EE0" w:rsidRDefault="00862EE0">
            <w:pPr>
              <w:pStyle w:val="ConsPlusNormal"/>
            </w:pPr>
            <w:r>
              <w:t>Взаимодействие с органами местного самоуправления муниципальных образований в автономном округе по вопросам противодействия коррупции в автономном округе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антикоррупционной экспертизы муниципальных нормативных правовых актов, включенных в регистр муниципальных нормативных правовых актов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Оказание содействия органам местного самоуправления муниципальных образований в автономном округе в организации работы по противодействию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подготовки и направления в органы местного самоуправления муниципальных образований в автономном округе обзоров изменений действующего законодательства по вопросам противодействия коррупции с рекомендациями о принятии необходимых муниципальных правовых актов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актуализации сведений, содержащихся в анкетах лиц, назначаемых на должности муниципальной службы автономного округа,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ежегодно,</w:t>
            </w:r>
          </w:p>
          <w:p w:rsidR="00862EE0" w:rsidRDefault="00862EE0">
            <w:pPr>
              <w:pStyle w:val="ConsPlusNormal"/>
            </w:pPr>
            <w:r>
              <w:t>до 01 ноября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 xml:space="preserve">Обеспечение проведения электронных закупок как наименее коррупциогенного способа закупок, в том числе осуществляемых в соответствии с </w:t>
            </w:r>
            <w:hyperlink r:id="rId13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05 апреля 2013 года N 44-ФЗ "О контрактной системе в сфере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постоянно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совещаний, "круглых столов" с подразделениями кадровых служб по профилактике коррупционных и иных правонарушений (должностными лицами кадровых служб, ответственных за работу по профилактике коррупционных и иных правонарушений), направленных на организацию взаимодействия по осуществлению мер антикоррупционной направленности в сфере муниципальной службы в автономном округе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5.1.10.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Представление материалов, необходимых для проведения мониторинга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  <w:p w:rsidR="00862EE0" w:rsidRDefault="00862EE0">
            <w:pPr>
              <w:pStyle w:val="ConsPlusNormal"/>
            </w:pPr>
          </w:p>
          <w:p w:rsidR="00862EE0" w:rsidRDefault="00862EE0">
            <w:pPr>
              <w:pStyle w:val="ConsPlusNormal"/>
            </w:pPr>
            <w:r>
              <w:t>органы местного самоуправления (местные администрации) муниципальных образований в автономном округе (по согласованию)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ежеквартально</w:t>
            </w:r>
          </w:p>
        </w:tc>
      </w:tr>
      <w:tr w:rsidR="00862EE0">
        <w:tc>
          <w:tcPr>
            <w:tcW w:w="9071" w:type="dxa"/>
            <w:gridSpan w:val="4"/>
          </w:tcPr>
          <w:p w:rsidR="00862EE0" w:rsidRDefault="00862EE0">
            <w:pPr>
              <w:pStyle w:val="ConsPlusNormal"/>
              <w:jc w:val="center"/>
              <w:outlineLvl w:val="3"/>
            </w:pPr>
            <w:r>
              <w:t>VI. Организация работы по противодействию коррупции в государственных учреждениях, подведомственных исполнительным органам государственной власти автономного округа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Организация совещаний (обучающих мероприятий) с руководителями (заместителями руководителей) и работниками государственных учреждений по вопросам организации работы по противодействию коррупции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Обеспечение представления руководителями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  <w:tr w:rsidR="00862EE0">
        <w:tc>
          <w:tcPr>
            <w:tcW w:w="794" w:type="dxa"/>
          </w:tcPr>
          <w:p w:rsidR="00862EE0" w:rsidRDefault="00862EE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28" w:type="dxa"/>
          </w:tcPr>
          <w:p w:rsidR="00862EE0" w:rsidRDefault="00862EE0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учреждений, и руководителями государственных учреждений в соответствии с законодательством автономного округа</w:t>
            </w:r>
          </w:p>
        </w:tc>
        <w:tc>
          <w:tcPr>
            <w:tcW w:w="2608" w:type="dxa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  <w:tc>
          <w:tcPr>
            <w:tcW w:w="2041" w:type="dxa"/>
          </w:tcPr>
          <w:p w:rsidR="00862EE0" w:rsidRDefault="00862EE0">
            <w:pPr>
              <w:pStyle w:val="ConsPlusNormal"/>
            </w:pPr>
            <w:r>
              <w:t>2021 - 2023 годы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  <w:outlineLvl w:val="1"/>
      </w:pPr>
      <w:r>
        <w:t>IV. Ресурсное обеспечение Программы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Normal"/>
        <w:ind w:firstLine="540"/>
        <w:jc w:val="both"/>
      </w:pPr>
      <w:r>
        <w:t>Расходы Программы предусмотрены в государственных программах автономного округа, направленных на противодействие коррупции в автономном округе. Таким образом, в Программе аккумулированы основные финансовые средства окружного бюджета, направляемые на цели противодействия коррупции в автономном округе.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  <w:outlineLvl w:val="1"/>
      </w:pPr>
      <w:r>
        <w:t>V. Ожидаемые результаты реализации Программы.</w:t>
      </w:r>
    </w:p>
    <w:p w:rsidR="00862EE0" w:rsidRDefault="00862EE0">
      <w:pPr>
        <w:pStyle w:val="ConsPlusTitle"/>
        <w:jc w:val="center"/>
      </w:pPr>
      <w:r>
        <w:t>Целевые индикаторы (показатели) Программы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  <w:r>
        <w:t>5.1. Реализация Программы будет способствовать: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5.1.1. минимизации и (или) ликвидации последствия коррупции;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5.1.2. обеспечению единообразного применения законодательства Российской Федерации о противодействии коррупции в исполнительных органах государственной власти автономного округа, территориальных органах исполнительных органов государственной власти автономного округа и органах местного самоуправления муниципальных образований в автономном округе;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5.1.3. повышению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 автономного округа, а также граждан, проживающих на территории автономного округа;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5.1.4. обеспечению открытости и укрепления доверия гражданского общества к деятельности исполнительных органов государственной власти автономного округа, территориальных органов исполнительных органов государственной власти автономного округа и органов местного самоуправления в автономном округе, включая повышение информированности населения автономного округа о принимаемых мерах по противодействию коррупции;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5.1.5. повышению качества и доступности государственных услуг, предоставляемых исполнительными органами государственной власти автономного округа, органами местного самоуправления муниципальных образований в автономном округе;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5.1.6. созданию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5.2. Оценка эффективности реализации Программы производится на основе целевых индикаторов (показателей), позволяющих оценить ход реализации Программы по годам.</w:t>
      </w:r>
    </w:p>
    <w:p w:rsidR="00862EE0" w:rsidRDefault="00862EE0">
      <w:pPr>
        <w:pStyle w:val="ConsPlusNormal"/>
        <w:spacing w:before="220"/>
        <w:ind w:firstLine="540"/>
        <w:jc w:val="both"/>
      </w:pPr>
      <w:hyperlink w:anchor="P500" w:history="1">
        <w:r>
          <w:rPr>
            <w:color w:val="0000FF"/>
          </w:rPr>
          <w:t>Методика</w:t>
        </w:r>
      </w:hyperlink>
      <w:r>
        <w:t xml:space="preserve"> по расчету показателей Программы приведена в приложении к Программе.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Таблица 2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Title"/>
        <w:jc w:val="center"/>
      </w:pPr>
      <w:r>
        <w:t>Целевые индикаторы (показатели) Программы</w:t>
      </w:r>
    </w:p>
    <w:p w:rsidR="00862EE0" w:rsidRDefault="00862EE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2021 год (прогноз)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2022 год (прогноз)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2023 год (прогноз)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5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 о фактах коррупции (%)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 (%)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Доля сведений о доходах, расходах, об имуществе и обязательствах имущественного характера государственных гражданских служащих автономного округа, в отношении которых проведен анализ, от общего количества сведений о доходах, расходах, об имуществе и обязательствах имущественного характера государственных гражданских служащих автономного округа (%)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 (%)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Доля проведенных проверок достоверности и полноты представленных сведений (в части профилактики коррупционных правонарушений) от количества граждан, поступивших на государственную гражданскую службу автономного округа (%)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100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Количество проведенных социологических исследований для оценки уровня коррупции в автономном округе (ед.)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2EE0">
        <w:tc>
          <w:tcPr>
            <w:tcW w:w="567" w:type="dxa"/>
          </w:tcPr>
          <w:p w:rsidR="00862EE0" w:rsidRDefault="00862E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862EE0" w:rsidRDefault="00862EE0">
            <w:pPr>
              <w:pStyle w:val="ConsPlusNormal"/>
            </w:pPr>
            <w:r>
              <w:t>Количество изданной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(ед.)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1247" w:type="dxa"/>
          </w:tcPr>
          <w:p w:rsidR="00862EE0" w:rsidRDefault="00862EE0">
            <w:pPr>
              <w:pStyle w:val="ConsPlusNormal"/>
              <w:jc w:val="center"/>
            </w:pPr>
            <w:r>
              <w:t>не менее 1000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  <w:outlineLvl w:val="1"/>
      </w:pPr>
      <w:r>
        <w:t>VI. Система управления и контроля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  <w:r>
        <w:t>6.1. Координацию деятельности соисполнителей Программы, контроль за ходом реализации Программы осуществляет заказчик Программы.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6.2. В ходе реализации Программы заказчик Программы: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6.2.1. готовит и вносит в установленном порядке на рассмотрение Правительству автономного округа предложения о внесении изменений и (или) дополнений в Программу;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6.2.2. осуществляет мониторинг выполнения мероприятий Программы;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6.2.3. обеспечивает размещение отчета о ходе реализации Программы на официальном сайте Правительства автономного округа в информационно-телекоммуникационной сети "Интернет".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6.3. Соисполнители Программы несут ответственность за своевременную и качественную реализацию программных мероприятий, обеспечивают рациональное и эффективное использование средств окружного бюджета, выделяемых на реализацию программных мероприятий, и представляют отчеты о ходе реализации Программы в адрес заказчика Программы один раз в полугодие, до 01 августа (за первое полугодие отчетного года), до 01 января (за отчетный год).</w:t>
      </w: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</w:pPr>
    </w:p>
    <w:p w:rsidR="00862EE0" w:rsidRDefault="00862EE0">
      <w:pPr>
        <w:pStyle w:val="ConsPlusNormal"/>
        <w:jc w:val="right"/>
        <w:outlineLvl w:val="1"/>
      </w:pPr>
      <w:r>
        <w:t>Приложение</w:t>
      </w:r>
    </w:p>
    <w:p w:rsidR="00862EE0" w:rsidRDefault="00862EE0">
      <w:pPr>
        <w:pStyle w:val="ConsPlusNormal"/>
        <w:jc w:val="right"/>
      </w:pPr>
      <w:r>
        <w:t>к комплексной программе "Противодействие коррупции</w:t>
      </w:r>
    </w:p>
    <w:p w:rsidR="00862EE0" w:rsidRDefault="00862EE0">
      <w:pPr>
        <w:pStyle w:val="ConsPlusNormal"/>
        <w:jc w:val="right"/>
      </w:pPr>
      <w:r>
        <w:t>в Ямало-Ненецком автономном округе на 2021 - 2023 годы"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Title"/>
        <w:jc w:val="center"/>
      </w:pPr>
      <w:bookmarkStart w:id="1" w:name="P500"/>
      <w:bookmarkEnd w:id="1"/>
      <w:r>
        <w:t>МЕТОДИКА</w:t>
      </w:r>
    </w:p>
    <w:p w:rsidR="00862EE0" w:rsidRDefault="00862EE0">
      <w:pPr>
        <w:pStyle w:val="ConsPlusTitle"/>
        <w:jc w:val="center"/>
      </w:pPr>
      <w:r>
        <w:t>ПО РАСЧЕТУ ПОКАЗАТЕЛЕЙ КОМПЛЕКСНОЙ ПРОГРАММЫ</w:t>
      </w:r>
    </w:p>
    <w:p w:rsidR="00862EE0" w:rsidRDefault="00862EE0">
      <w:pPr>
        <w:pStyle w:val="ConsPlusTitle"/>
        <w:jc w:val="center"/>
      </w:pPr>
      <w:r>
        <w:t>"ПРОТИВОДЕЙСТВИЕ КОРРУПЦИИ В ЯМАЛО-НЕНЕЦКОМ</w:t>
      </w:r>
    </w:p>
    <w:p w:rsidR="00862EE0" w:rsidRDefault="00862EE0">
      <w:pPr>
        <w:pStyle w:val="ConsPlusTitle"/>
        <w:jc w:val="center"/>
      </w:pPr>
      <w:r>
        <w:t>АВТОНОМНОМ ОКРУГЕ НА 2021 - 2023 ГОДЫ"</w:t>
      </w:r>
    </w:p>
    <w:p w:rsidR="00862EE0" w:rsidRDefault="00862EE0">
      <w:pPr>
        <w:pStyle w:val="ConsPlusNormal"/>
        <w:jc w:val="center"/>
      </w:pPr>
    </w:p>
    <w:p w:rsidR="00862EE0" w:rsidRDefault="00862EE0">
      <w:pPr>
        <w:pStyle w:val="ConsPlusNormal"/>
        <w:jc w:val="right"/>
        <w:outlineLvl w:val="2"/>
      </w:pPr>
      <w:r>
        <w:t>Показатель 1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948"/>
      </w:tblGrid>
      <w:tr w:rsidR="00862EE0">
        <w:tc>
          <w:tcPr>
            <w:tcW w:w="9071" w:type="dxa"/>
            <w:gridSpan w:val="3"/>
          </w:tcPr>
          <w:p w:rsidR="00862EE0" w:rsidRDefault="00862EE0">
            <w:pPr>
              <w:pStyle w:val="ConsPlusTitle"/>
              <w:jc w:val="center"/>
            </w:pPr>
            <w:r>
              <w:t>Доля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от общего количества обращений о фактах коррупции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Отношение количества обращений граждан, принятых аппаратом Губернатора автономного округа, о фактах коррупции, по которым проведена работа и (или) даны соответствующие разъяснения, к общему количеству поступивших на рассмотрение обращений о фактах коррупции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Аз = (М / С) x 100%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948" w:type="dxa"/>
          </w:tcPr>
          <w:p w:rsidR="00862EE0" w:rsidRDefault="00862EE0">
            <w:pPr>
              <w:pStyle w:val="ConsPlusNormal"/>
            </w:pPr>
            <w:r>
              <w:t>Определение положительной динамики показателя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принятых аппаратом Губернатора автономного округа обращений о фактах коррупции, по которым проведена работа и (или) даны соответствующие разъяснения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М</w:t>
            </w:r>
          </w:p>
        </w:tc>
        <w:tc>
          <w:tcPr>
            <w:tcW w:w="2948" w:type="dxa"/>
            <w:vMerge w:val="restart"/>
          </w:tcPr>
          <w:p w:rsidR="00862EE0" w:rsidRDefault="00862EE0">
            <w:pPr>
              <w:pStyle w:val="ConsPlusNormal"/>
            </w:pPr>
            <w:r>
              <w:t>Невыполнение планового значения показателя является отрицательной динамикой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Общее количество обращений о фактах коррупции, поступивших на рассмотрение в аппарат Губернатора автономного округа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С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Показатель 2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948"/>
      </w:tblGrid>
      <w:tr w:rsidR="00862EE0">
        <w:tc>
          <w:tcPr>
            <w:tcW w:w="9071" w:type="dxa"/>
            <w:gridSpan w:val="3"/>
          </w:tcPr>
          <w:p w:rsidR="00862EE0" w:rsidRDefault="00862EE0">
            <w:pPr>
              <w:pStyle w:val="ConsPlusTitle"/>
              <w:jc w:val="center"/>
            </w:pPr>
            <w:r>
              <w:t>Доля проектов нормативных правовых актов автономного округа, прошедших антикоррупционную экспертизу в отчетном году, от общего количества проектов нормативных правовых актов автономного округа, подлежащих антикоррупционной экспертизе в отчетном году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Отношение количества проектов нормативных правовых актов, прошедших антикоррупционную экспертизу в отчетном году, к общему количеству проектов нормативных правовых актов автономного округа, подлежащих антикоррупционной экспертизе в отчетном году (Р)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Р = С / К * 100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948" w:type="dxa"/>
            <w:vMerge w:val="restart"/>
          </w:tcPr>
          <w:p w:rsidR="00862EE0" w:rsidRDefault="00862EE0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 Перевыполнение планового показателя является положительной динамикой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правовых актов по вопросам гражданской службы, разработанных и приведенных в соответствие с законодательством Российской Федерации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С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правовых актов, подлежащих разработке и приведению в соответствие с законодательством Российской Федерации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К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Показатель 3</w:t>
      </w:r>
    </w:p>
    <w:p w:rsidR="00862EE0" w:rsidRDefault="00862EE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948"/>
      </w:tblGrid>
      <w:tr w:rsidR="00862EE0">
        <w:tc>
          <w:tcPr>
            <w:tcW w:w="9071" w:type="dxa"/>
            <w:gridSpan w:val="3"/>
          </w:tcPr>
          <w:p w:rsidR="00862EE0" w:rsidRDefault="00862EE0">
            <w:pPr>
              <w:pStyle w:val="ConsPlusTitle"/>
              <w:jc w:val="center"/>
            </w:pPr>
            <w:r>
              <w:t>Доля сведений о доходах, расходах, об имуществе и обязательствах имущественного характера государственных гражданских служащих автономного округа, в отношении которых проведен анализ, от общего количества сведений о доходах, расходах, об имуществе и обязательствах имущественного характера государственных гражданских служащих автономного округа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Отношение количества сведений о доходах, расходах, об имуществе и обязательствах имущественного характера государственных гражданских служащих автономного округа, в отношении которых проведен анализ, к общему количеству сведений о доходах, расходах, об имуществе и обязательствах имущественного характера государственных гражданских служащих автономного округа (Г)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Г = А / У * 100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948" w:type="dxa"/>
            <w:vMerge w:val="restart"/>
          </w:tcPr>
          <w:p w:rsidR="00862EE0" w:rsidRDefault="00862EE0">
            <w:pPr>
              <w:pStyle w:val="ConsPlusNormal"/>
            </w:pPr>
            <w:r>
              <w:t>Невыполнение планового показателя является отрицательной динамикой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сведений о доходах, расходах, об имуществе и обязательствах имущественного характера государственных гражданских служащих автономного округа, в отношении которых проведен анализ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А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Общее количество сведений о доходах, расходах, об имуществе и обязательствах имущественного характера государственных гражданских служащих автономного округа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У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862EE0" w:rsidRDefault="00862EE0">
      <w:pPr>
        <w:pStyle w:val="ConsPlusNormal"/>
        <w:jc w:val="right"/>
      </w:pPr>
    </w:p>
    <w:p w:rsidR="00862EE0" w:rsidRDefault="00862EE0">
      <w:pPr>
        <w:pStyle w:val="ConsPlusNormal"/>
        <w:jc w:val="right"/>
        <w:outlineLvl w:val="2"/>
      </w:pPr>
      <w:r>
        <w:t>Показатель 4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948"/>
      </w:tblGrid>
      <w:tr w:rsidR="00862EE0">
        <w:tc>
          <w:tcPr>
            <w:tcW w:w="9071" w:type="dxa"/>
            <w:gridSpan w:val="3"/>
          </w:tcPr>
          <w:p w:rsidR="00862EE0" w:rsidRDefault="00862EE0">
            <w:pPr>
              <w:pStyle w:val="ConsPlusTitle"/>
              <w:jc w:val="center"/>
            </w:pPr>
            <w:r>
              <w:t>Доля размещенных публикаций по антикоррупционной тематике в средствах массовой информации от количества публикаций, подлежащих размещению в средствах массовой информации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Отношение количества запланированных публикаций по антикоррупционной тематике в средствах массовой информации к количеству публикаций, подлежащих размещению в средствах массовой информации (И)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И = Ю / Б * 100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948" w:type="dxa"/>
            <w:vMerge w:val="restart"/>
          </w:tcPr>
          <w:p w:rsidR="00862EE0" w:rsidRDefault="00862EE0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 Перевыполнение планового показателя является положительной динамикой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публикаций по вопросам государственной гражданской службы автономного округа, размещенных в средствах массовой информации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Ю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публикаций, подлежащих размещению в средствах массовой информации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Показатель 5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948"/>
      </w:tblGrid>
      <w:tr w:rsidR="00862EE0">
        <w:tc>
          <w:tcPr>
            <w:tcW w:w="9071" w:type="dxa"/>
            <w:gridSpan w:val="3"/>
          </w:tcPr>
          <w:p w:rsidR="00862EE0" w:rsidRDefault="00862EE0">
            <w:pPr>
              <w:pStyle w:val="ConsPlusTitle"/>
              <w:jc w:val="center"/>
            </w:pPr>
            <w:r>
              <w:t>Доля проведенных проверок достоверности и полноты представленных сведений (в части профилактики коррупционных правонарушений) от количества граждан, поступивших на государственную гражданскую службу автономного округа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%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Отношение количества проведенных проверок достоверности представленных сведений к количеству граждан, поступивших на государственную гражданскую службу автономного округа (Г)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Алгоритм формирования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Г = А / У * 100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Наименование и определение базовых показателей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Буквенное обозначение в формуле расчета</w:t>
            </w:r>
          </w:p>
        </w:tc>
        <w:tc>
          <w:tcPr>
            <w:tcW w:w="2948" w:type="dxa"/>
            <w:vMerge w:val="restart"/>
          </w:tcPr>
          <w:p w:rsidR="00862EE0" w:rsidRDefault="00862EE0">
            <w:pPr>
              <w:pStyle w:val="ConsPlusNormal"/>
            </w:pPr>
            <w:r>
              <w:t>Целевое значение показателя является тем уровнем, который должен достичь показатель на конец планового периода Перевыполнение планового показателя является положительной динамикой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проведенных проверок достоверности представленных сведений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А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Количество граждан, поступивших на государственную гражданскую службу автономного округа</w:t>
            </w:r>
          </w:p>
        </w:tc>
        <w:tc>
          <w:tcPr>
            <w:tcW w:w="2721" w:type="dxa"/>
          </w:tcPr>
          <w:p w:rsidR="00862EE0" w:rsidRDefault="00862EE0">
            <w:pPr>
              <w:pStyle w:val="ConsPlusNormal"/>
            </w:pPr>
            <w:r>
              <w:t>У</w:t>
            </w:r>
          </w:p>
        </w:tc>
        <w:tc>
          <w:tcPr>
            <w:tcW w:w="2948" w:type="dxa"/>
            <w:vMerge/>
          </w:tcPr>
          <w:p w:rsidR="00862EE0" w:rsidRDefault="00862EE0"/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Источник информации для расчета (определения) показателя</w:t>
            </w:r>
          </w:p>
        </w:tc>
        <w:tc>
          <w:tcPr>
            <w:tcW w:w="5669" w:type="dxa"/>
            <w:gridSpan w:val="2"/>
          </w:tcPr>
          <w:p w:rsidR="00862EE0" w:rsidRDefault="00862EE0">
            <w:pPr>
              <w:pStyle w:val="ConsPlusNormal"/>
            </w:pPr>
            <w:r>
              <w:t>аппарат Губернатора автономного округа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Показатель 6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62EE0">
        <w:tc>
          <w:tcPr>
            <w:tcW w:w="9071" w:type="dxa"/>
            <w:gridSpan w:val="2"/>
          </w:tcPr>
          <w:p w:rsidR="00862EE0" w:rsidRDefault="00862EE0">
            <w:pPr>
              <w:pStyle w:val="ConsPlusTitle"/>
              <w:jc w:val="center"/>
            </w:pPr>
            <w:r>
              <w:t>Количество проведенных социологических исследований для оценки уровня коррупции в автономном округе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</w:tcPr>
          <w:p w:rsidR="00862EE0" w:rsidRDefault="00862EE0">
            <w:pPr>
              <w:pStyle w:val="ConsPlusNormal"/>
            </w:pPr>
            <w:r>
              <w:t>Единица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</w:tcPr>
          <w:p w:rsidR="00862EE0" w:rsidRDefault="00862EE0">
            <w:pPr>
              <w:pStyle w:val="ConsPlusNormal"/>
            </w:pPr>
            <w:r>
              <w:t>Содержание показателя имеет абсолютное значение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jc w:val="right"/>
        <w:outlineLvl w:val="2"/>
      </w:pPr>
      <w:r>
        <w:t>Показатель 7</w:t>
      </w:r>
    </w:p>
    <w:p w:rsidR="00862EE0" w:rsidRDefault="00862E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62EE0">
        <w:tc>
          <w:tcPr>
            <w:tcW w:w="9071" w:type="dxa"/>
            <w:gridSpan w:val="2"/>
          </w:tcPr>
          <w:p w:rsidR="00862EE0" w:rsidRDefault="00862EE0">
            <w:pPr>
              <w:pStyle w:val="ConsPlusTitle"/>
              <w:jc w:val="center"/>
            </w:pPr>
            <w:r>
              <w:t>Количество изданной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669" w:type="dxa"/>
          </w:tcPr>
          <w:p w:rsidR="00862EE0" w:rsidRDefault="00862EE0">
            <w:pPr>
              <w:pStyle w:val="ConsPlusNormal"/>
            </w:pPr>
            <w:r>
              <w:t>Единица</w:t>
            </w:r>
          </w:p>
        </w:tc>
      </w:tr>
      <w:tr w:rsidR="00862EE0">
        <w:tc>
          <w:tcPr>
            <w:tcW w:w="3402" w:type="dxa"/>
          </w:tcPr>
          <w:p w:rsidR="00862EE0" w:rsidRDefault="00862EE0">
            <w:pPr>
              <w:pStyle w:val="ConsPlusNormal"/>
            </w:pPr>
            <w:r>
              <w:t>Определение показателя</w:t>
            </w:r>
          </w:p>
        </w:tc>
        <w:tc>
          <w:tcPr>
            <w:tcW w:w="5669" w:type="dxa"/>
          </w:tcPr>
          <w:p w:rsidR="00862EE0" w:rsidRDefault="00862EE0">
            <w:pPr>
              <w:pStyle w:val="ConsPlusNormal"/>
            </w:pPr>
            <w:r>
              <w:t>Содержание показателя имеет абсолютное значение</w:t>
            </w:r>
          </w:p>
        </w:tc>
      </w:tr>
    </w:tbl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  <w:r>
        <w:t>При расчете значения целевого индикатора "Количество проведенных социологических исследований для оценки уровня коррупции в автономном округе" применяются данные о количестве социологических исследований, проведенных на территории автономного округа. Источник данных - результаты проведенного исследования.</w:t>
      </w:r>
    </w:p>
    <w:p w:rsidR="00862EE0" w:rsidRDefault="00862EE0">
      <w:pPr>
        <w:pStyle w:val="ConsPlusNormal"/>
        <w:spacing w:before="220"/>
        <w:ind w:firstLine="540"/>
        <w:jc w:val="both"/>
      </w:pPr>
      <w:r>
        <w:t>При расчете значения целевого индикатора "Количество изданной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рекламы" применяются данные о количестве изданной социальной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рекламы. Источник данных - данные информационно-аналитической системы.</w:t>
      </w: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ind w:firstLine="540"/>
        <w:jc w:val="both"/>
      </w:pPr>
    </w:p>
    <w:p w:rsidR="00862EE0" w:rsidRDefault="00862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EDB" w:rsidRDefault="00263EDB">
      <w:bookmarkStart w:id="2" w:name="_GoBack"/>
      <w:bookmarkEnd w:id="2"/>
    </w:p>
    <w:sectPr w:rsidR="00263EDB" w:rsidSect="00E5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0"/>
    <w:rsid w:val="0020180C"/>
    <w:rsid w:val="00263EDB"/>
    <w:rsid w:val="00862EE0"/>
    <w:rsid w:val="009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0990E812EE76EA28C35B381DF24C728F1561078EB201EFA0A930CBE96CE6607715A6A30A1EF58474B365ACA935242E9D2C2B82C2E7CCE576037D55Ez2E" TargetMode="External"/><Relationship Id="rId13" Type="http://schemas.openxmlformats.org/officeDocument/2006/relationships/hyperlink" Target="consultantplus://offline/ref=FE20990E812EE76EA28C2BBE97B373CA2DF2011879E62349A359955BE1C6C83347315C3F74EDEA52131A720EC09A000DAD8FD1B82A3257z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0990E812EE76EA28C2BBE97B373CA2FF80F1C7AEE2349A359955BE1C6C8335531043371E3FC594F55345BCF59z9E" TargetMode="External"/><Relationship Id="rId12" Type="http://schemas.openxmlformats.org/officeDocument/2006/relationships/hyperlink" Target="consultantplus://offline/ref=FE20990E812EE76EA28C35B381DF24C728F1561078ED201FFD0E930CBE96CE6607715A6A30A1EF58474B365ACC935242E9D2C2B82C2E7CCE576037D55Ez2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0990E812EE76EA28C2BBE97B373CA2FF80F1C7AEE2349A359955BE1C6C83347315C3F73E5E25B4240620A89CD0B11AB99CFB234327CC454z8E" TargetMode="External"/><Relationship Id="rId11" Type="http://schemas.openxmlformats.org/officeDocument/2006/relationships/hyperlink" Target="consultantplus://offline/ref=FE20990E812EE76EA28C2BBE97B373CA2DF20D1D7AEC2349A359955BE1C6C8335531043371E3FC594F55345BCF59z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20990E812EE76EA28C35B381DF24C728F1561078EB201EFA0A930CBE96CE6607715A6A30A1EF58474B365AC8935242E9D2C2B82C2E7CCE576037D55E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0990E812EE76EA28C2BBE97B373CA2FF3091B7FE62349A359955BE1C6C83347315C3F73E5E2584240620A89CD0B11AB99CFB234327CC454z8E" TargetMode="External"/><Relationship Id="rId14" Type="http://schemas.openxmlformats.org/officeDocument/2006/relationships/hyperlink" Target="consultantplus://offline/ref=FE20990E812EE76EA28C2BBE97B373CA2DF2011879E62349A359955BE1C6C83347315C3F74EDEB52131A720EC09A000DAD8FD1B82A3257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7506</Words>
  <Characters>42785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ПРАВИТЕЛЬСТВО ЯМАЛО-НЕНЕЦКОГО АВТОНОМНОГО ОКРУГА</vt:lpstr>
      <vt:lpstr>Утверждена</vt:lpstr>
      <vt:lpstr>    ПАСПОРТ ПРОГРАММЫ</vt:lpstr>
      <vt:lpstr>    I. Характеристика текущего состояния соответствующей сферы</vt:lpstr>
      <vt:lpstr>    II. Основные цели и задачи Программы,</vt:lpstr>
      <vt:lpstr>    III. Перечень мероприятий Программы</vt:lpstr>
      <vt:lpstr>        Таблица 1</vt:lpstr>
      <vt:lpstr>    IV. Ресурсное обеспечение Программы</vt:lpstr>
      <vt:lpstr>    V. Ожидаемые результаты реализации Программы.</vt:lpstr>
      <vt:lpstr>        Таблица 2</vt:lpstr>
      <vt:lpstr>    VI. Система управления и контроля</vt:lpstr>
      <vt:lpstr>    Приложение</vt:lpstr>
      <vt:lpstr>        Показатель 1</vt:lpstr>
      <vt:lpstr>        Показатель 2</vt:lpstr>
      <vt:lpstr>        Показатель 3</vt:lpstr>
      <vt:lpstr>        Показатель 4</vt:lpstr>
      <vt:lpstr>        Показатель 5</vt:lpstr>
      <vt:lpstr>        Показатель 6</vt:lpstr>
      <vt:lpstr>        Показатель 7</vt:lpstr>
    </vt:vector>
  </TitlesOfParts>
  <Company/>
  <LinksUpToDate>false</LinksUpToDate>
  <CharactersWithSpaces>50191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2021-08-26T04:51:00Z</dcterms:created>
  <dcterms:modified xsi:type="dcterms:W3CDTF">2021-08-26T04:52:00Z</dcterms:modified>
</cp:coreProperties>
</file>