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2" w:rsidRDefault="005B1C7F" w:rsidP="00A61692">
      <w:pPr>
        <w:pStyle w:val="ConsPlusNormal"/>
        <w:widowControl/>
        <w:spacing w:line="360" w:lineRule="auto"/>
        <w:ind w:left="10206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УТВЕРЖДЕНЫ</w:t>
      </w:r>
    </w:p>
    <w:p w:rsidR="008A1DC2" w:rsidRDefault="005B1C7F" w:rsidP="00A61692">
      <w:pPr>
        <w:pStyle w:val="ConsPlusNormal"/>
        <w:widowControl/>
        <w:ind w:left="10206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 w:rsidR="008A1DC2" w:rsidRDefault="005B1C7F" w:rsidP="00A61692">
      <w:pPr>
        <w:pStyle w:val="ConsPlusNormal"/>
        <w:widowControl/>
        <w:ind w:left="10206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 w:rsidR="008A1DC2" w:rsidRDefault="005B1C7F" w:rsidP="00A61692">
      <w:pPr>
        <w:pStyle w:val="ConsPlusNormal"/>
        <w:widowControl/>
        <w:ind w:left="10206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27 февраля 2020 года № 172</w:t>
      </w:r>
    </w:p>
    <w:p w:rsidR="008A1DC2" w:rsidRDefault="008A1DC2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A1DC2" w:rsidRDefault="005B1C7F">
      <w:pPr>
        <w:pStyle w:val="ConsNormal"/>
        <w:widowControl/>
        <w:ind w:righ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ИЗМЕНЕНИЯ,</w:t>
      </w:r>
    </w:p>
    <w:p w:rsidR="008A1DC2" w:rsidRDefault="005B1C7F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которые вносятся в муниципальную программу Тазовского района «Совершенствование </w:t>
      </w:r>
      <w:r>
        <w:rPr>
          <w:rFonts w:ascii="PT Astra Serif" w:hAnsi="PT Astra Serif"/>
          <w:b/>
          <w:sz w:val="28"/>
          <w:szCs w:val="28"/>
        </w:rPr>
        <w:t>муниципального управления на 2015-2025 годы»</w:t>
      </w:r>
    </w:p>
    <w:p w:rsidR="008A1DC2" w:rsidRDefault="008A1DC2">
      <w:pPr>
        <w:pStyle w:val="ConsNormal"/>
        <w:widowControl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A1DC2" w:rsidRDefault="008A1DC2">
      <w:pPr>
        <w:pStyle w:val="ConsNormal"/>
        <w:widowControl/>
        <w:ind w:right="0" w:firstLine="0"/>
        <w:jc w:val="center"/>
        <w:rPr>
          <w:rFonts w:ascii="PT Astra Serif" w:hAnsi="PT Astra Serif"/>
          <w:sz w:val="28"/>
          <w:szCs w:val="28"/>
        </w:rPr>
      </w:pPr>
    </w:p>
    <w:p w:rsidR="008A1DC2" w:rsidRDefault="005B1C7F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приложении № 4 к муниципальной программе в паспорте подпрограммы 4 «Обеспечение развития эффективной системы муниципальной службы Тазовского района» </w:t>
      </w:r>
      <w:r>
        <w:rPr>
          <w:rFonts w:ascii="PT Astra Serif" w:hAnsi="PT Astra Serif"/>
          <w:sz w:val="28"/>
          <w:szCs w:val="28"/>
        </w:rPr>
        <w:t>позицию «Финансовое обеспечение подпрограммы 4 (тыс. руб.)» изложить в следующей редакции:</w:t>
      </w:r>
    </w:p>
    <w:p w:rsidR="008A1DC2" w:rsidRDefault="005B1C7F"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6804"/>
      </w:tblGrid>
      <w:tr w:rsidR="008A1DC2" w:rsidTr="00A61692">
        <w:trPr>
          <w:trHeight w:val="20"/>
        </w:trPr>
        <w:tc>
          <w:tcPr>
            <w:tcW w:w="14709" w:type="dxa"/>
            <w:gridSpan w:val="3"/>
            <w:vAlign w:val="center"/>
          </w:tcPr>
          <w:p w:rsidR="008A1DC2" w:rsidRDefault="005B1C7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Финансовое обеспечение подпрограммы 4 (тыс. руб.)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1 874,95850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 местного бюджета- 1 874,95850)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</w:t>
            </w:r>
            <w:proofErr w:type="gramStart"/>
            <w:r>
              <w:rPr>
                <w:rFonts w:ascii="PT Astra Serif" w:hAnsi="PT Astra Serif" w:cs="Times New Roman"/>
              </w:rPr>
              <w:t>муниципальной</w:t>
            </w:r>
            <w:proofErr w:type="gramEnd"/>
            <w:r>
              <w:rPr>
                <w:rFonts w:ascii="PT Astra Serif" w:hAnsi="PT Astra Serif" w:cs="Times New Roman"/>
              </w:rPr>
              <w:t xml:space="preserve"> 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«О  бюджете муниципального образования», - 1 874,95850</w:t>
            </w:r>
            <w:r>
              <w:rPr>
                <w:rFonts w:ascii="PT Astra Serif" w:hAnsi="PT Astra Serif" w:cs="Times New Roman"/>
                <w:b/>
              </w:rPr>
              <w:t xml:space="preserve">  </w:t>
            </w:r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1 874,95850)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</w:rPr>
              <w:t>/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>
              <w:rPr>
                <w:rFonts w:ascii="PT Astra Serif" w:hAnsi="PT Astra Serif" w:cs="Times New Roman"/>
              </w:rPr>
              <w:t>планируемый</w:t>
            </w:r>
            <w:proofErr w:type="gramEnd"/>
            <w:r>
              <w:rPr>
                <w:rFonts w:ascii="PT Astra Serif" w:hAnsi="PT Astra Serif" w:cs="Times New Roman"/>
              </w:rPr>
              <w:t xml:space="preserve"> к утверждению – 0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Справочно:</w:t>
            </w:r>
          </w:p>
          <w:p w:rsidR="008A1DC2" w:rsidRDefault="005B1C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планируемый объём федеральных сред</w:t>
            </w:r>
            <w:r>
              <w:rPr>
                <w:rFonts w:ascii="PT Astra Serif" w:hAnsi="PT Astra Serif"/>
                <w:sz w:val="20"/>
                <w:szCs w:val="20"/>
              </w:rPr>
              <w:t>ств (внебюджетных средств)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722,81129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722,81129)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338,33373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338,33373)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99,94258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99,94258)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89,8709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89,8709)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местного бюджета – 104)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2021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108)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112)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A1DC2" w:rsidTr="00A61692">
        <w:trPr>
          <w:trHeight w:val="20"/>
        </w:trPr>
        <w:tc>
          <w:tcPr>
            <w:tcW w:w="2802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3" w:type="dxa"/>
            <w:vAlign w:val="center"/>
          </w:tcPr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proofErr w:type="gramStart"/>
            <w:r>
              <w:rPr>
                <w:rFonts w:ascii="PT Astra Serif" w:hAnsi="PT Astra Serif" w:cs="Times New Roman"/>
              </w:rPr>
              <w:t>(в том числе средства</w:t>
            </w:r>
            <w:proofErr w:type="gramEnd"/>
          </w:p>
          <w:p w:rsidR="008A1DC2" w:rsidRDefault="005B1C7F"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6804" w:type="dxa"/>
            <w:vAlign w:val="center"/>
          </w:tcPr>
          <w:p w:rsidR="008A1DC2" w:rsidRDefault="005B1C7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8A1DC2" w:rsidRDefault="005B1C7F"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8A1DC2" w:rsidRDefault="005B1C7F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7 изложить в следующей редакции: </w:t>
      </w:r>
    </w:p>
    <w:p w:rsidR="008A1DC2" w:rsidRDefault="005B1C7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8A1DC2" w:rsidRDefault="005B1C7F">
      <w:pPr>
        <w:widowControl w:val="0"/>
        <w:autoSpaceDE w:val="0"/>
        <w:autoSpaceDN w:val="0"/>
        <w:adjustRightInd w:val="0"/>
        <w:spacing w:line="360" w:lineRule="auto"/>
        <w:ind w:left="9639" w:right="1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7</w:t>
      </w:r>
    </w:p>
    <w:p w:rsidR="008A1DC2" w:rsidRDefault="005B1C7F"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 «Совершенствование муниципального управления на 2015 - 2025 годы»</w:t>
      </w:r>
    </w:p>
    <w:p w:rsidR="00A61692" w:rsidRDefault="00A6169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8A1DC2" w:rsidRDefault="005B1C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СТРУКТУРА</w:t>
      </w:r>
    </w:p>
    <w:p w:rsidR="008A1DC2" w:rsidRDefault="005B1C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«Совершенствование муниципального управления на 2015-2025 годы»</w:t>
      </w:r>
    </w:p>
    <w:p w:rsidR="008A1DC2" w:rsidRDefault="008A1DC2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966"/>
        <w:gridCol w:w="1418"/>
        <w:gridCol w:w="1275"/>
        <w:gridCol w:w="1276"/>
        <w:gridCol w:w="1276"/>
        <w:gridCol w:w="1276"/>
        <w:gridCol w:w="1275"/>
        <w:gridCol w:w="851"/>
        <w:gridCol w:w="850"/>
        <w:gridCol w:w="851"/>
        <w:gridCol w:w="850"/>
        <w:gridCol w:w="851"/>
        <w:gridCol w:w="850"/>
      </w:tblGrid>
      <w:tr w:rsidR="008A1DC2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муниципальной программы, подпрограмм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Объемы финансирования (тыс. руб.)</w:t>
            </w:r>
          </w:p>
        </w:tc>
      </w:tr>
      <w:tr w:rsidR="008A1DC2">
        <w:trPr>
          <w:trHeight w:val="5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8A1D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8A1D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2016 </w:t>
            </w: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</w:tbl>
    <w:p w:rsidR="008A1DC2" w:rsidRDefault="008A1DC2">
      <w:pPr>
        <w:widowControl w:val="0"/>
        <w:autoSpaceDE w:val="0"/>
        <w:autoSpaceDN w:val="0"/>
        <w:adjustRightInd w:val="0"/>
        <w:rPr>
          <w:rFonts w:ascii="PT Astra Serif" w:hAnsi="PT Astra Serif"/>
          <w:sz w:val="6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966"/>
        <w:gridCol w:w="1418"/>
        <w:gridCol w:w="1275"/>
        <w:gridCol w:w="1276"/>
        <w:gridCol w:w="1276"/>
        <w:gridCol w:w="1276"/>
        <w:gridCol w:w="1275"/>
        <w:gridCol w:w="851"/>
        <w:gridCol w:w="850"/>
        <w:gridCol w:w="851"/>
        <w:gridCol w:w="850"/>
        <w:gridCol w:w="851"/>
        <w:gridCol w:w="850"/>
      </w:tblGrid>
      <w:tr w:rsidR="008A1DC2">
        <w:trPr>
          <w:trHeight w:val="30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8A1DC2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Муниципальная программа «Совершенствование муниципального управления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на 2015-2025 годы»,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5 581 712,06048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465511,09634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445984,23304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462166,26274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493602,89022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558311,57814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578935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531232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554912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</w:tr>
      <w:tr w:rsidR="008A1DC2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 (всего),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5 581 712,06048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465511,09634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445984,23304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462166,26274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493602,89022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558311,57814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578 935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531 232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554 912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</w:tr>
      <w:tr w:rsidR="008A1DC2">
        <w:trPr>
          <w:trHeight w:val="5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казённое учреждение «Дирекция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 обслуживанию деятельности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органов местного самоуправления Тазовского района»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1 784 548,83660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8A1DC2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1053544,80034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107977,44106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93256,66240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 w:rsidR="008A1DC2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образования Администрации Тазовского района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Соисполнитель программы Департамент социального развития Администрации </w:t>
            </w:r>
            <w:r>
              <w:rPr>
                <w:rFonts w:ascii="PT Astra Serif" w:hAnsi="PT Astra Serif"/>
                <w:sz w:val="16"/>
                <w:szCs w:val="16"/>
              </w:rPr>
              <w:t>Тазовского района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1 «Развитие средств массовой информации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полиграфии» (всего),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1057627,60741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111913,34597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93403,56456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</w:tr>
      <w:tr w:rsidR="008A1DC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1 Администрация Тазовского района,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1057627,60741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111913,34597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93403,56456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 w:rsidR="008A1DC2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Подведомственное </w:t>
            </w:r>
            <w:r>
              <w:rPr>
                <w:rFonts w:ascii="PT Astra Serif" w:hAnsi="PT Astra Serif"/>
                <w:sz w:val="16"/>
                <w:szCs w:val="16"/>
              </w:rPr>
              <w:t>муниципальное бюджетное учреждение «Средства массовой информации 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1053199,80034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107632,44106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93256,66240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 w:rsidR="008A1DC2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2 «Обеспечение деятельности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органов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1818919,68068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147558,604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205935,16297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199 508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204 905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210 492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</w:tr>
      <w:tr w:rsidR="008A1DC2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2 Администрация Тазовского района,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1818919,68068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147 558,604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205935,16297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199 508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204 905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210 492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</w:tr>
      <w:tr w:rsidR="008A1DC2">
        <w:trPr>
          <w:trHeight w:val="12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казённое учреждение «Дирекция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 обслуживанию деятельности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органов местного самоуправления Тазовского </w:t>
            </w:r>
            <w:r>
              <w:rPr>
                <w:rFonts w:ascii="PT Astra Serif" w:hAnsi="PT Astra Serif"/>
                <w:sz w:val="16"/>
                <w:szCs w:val="16"/>
              </w:rPr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1784548,83660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 w:rsidR="008A1DC2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3 «Обеспечение мер социальной поддержки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сфере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3 Администрация Тазовского района,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4 «Обеспечение развития эффективной системы муниципальной службы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1 874,95850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722,81129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338,33373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99,94258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89,8709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8A1DC2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4 Администрация Тазовского района </w:t>
            </w:r>
            <w:r>
              <w:rPr>
                <w:rFonts w:ascii="PT Astra Serif" w:hAnsi="PT Astra Serif"/>
                <w:sz w:val="16"/>
                <w:szCs w:val="16"/>
              </w:rPr>
              <w:t>(всего),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1 874,95850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722,81129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338,33373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99,94258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89,8709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8A1DC2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социального развития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646,46280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образования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5 «Содействие развитию институтов гражданского общества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Тазовском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12 411,38576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1 211,79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1 102,82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2 069,3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1 267,47576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</w:tr>
      <w:tr w:rsidR="008A1DC2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12 411,38576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1 211,79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1 102,82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1 267,47576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</w:tr>
      <w:tr w:rsidR="008A1DC2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6 «Обеспечение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2689139,42093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218360,34676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216459,74171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216406,41065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251956,8533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254881,06851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227296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244076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 w:rsidR="008A1DC2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района,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2689139,42093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218360,34676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216459,74171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216406,41065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251956,8533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254881,06851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227296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244076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 w:rsidR="008A1DC2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Ведомственная целевая программа «Гражданское общество Тазовского района 2014-2016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Исполнительный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Финансирование за счет окружных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2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за счет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1 031,11111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целевая программа «Совершенствование резервов управленческих кадров в муниципальном образовании Тазовский район в 2014-2016 годах»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45,06865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Отраслевой функциональный  </w:t>
            </w:r>
            <w:r>
              <w:rPr>
                <w:rFonts w:ascii="PT Astra Serif" w:hAnsi="PT Astra Serif"/>
                <w:sz w:val="16"/>
                <w:szCs w:val="16"/>
              </w:rPr>
              <w:t>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целевая программа «Совершенствование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развитие муниципальной службы в Тазовском районе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2014-2016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35,84744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35,84744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целевая программа «Профилактика правонарушений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преступлений несовершеннолетних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 муниципальном </w:t>
            </w:r>
            <w:r>
              <w:rPr>
                <w:rFonts w:ascii="PT Astra Serif" w:hAnsi="PT Astra Serif"/>
                <w:bCs/>
                <w:sz w:val="16"/>
                <w:szCs w:val="16"/>
              </w:rPr>
              <w:t>образовании Тазовский район в 2014-2016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Соисполнитель программы Департамент образования </w:t>
            </w:r>
            <w:r>
              <w:rPr>
                <w:rFonts w:ascii="PT Astra Serif" w:hAnsi="PT Astra Serif"/>
                <w:sz w:val="16"/>
                <w:szCs w:val="16"/>
              </w:rPr>
              <w:t>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социального развития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:rsidR="008A1DC2" w:rsidRDefault="005B1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Примечание: </w:t>
      </w:r>
    </w:p>
    <w:p w:rsidR="008A1DC2" w:rsidRDefault="005B1C7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*Реализация мероприятий ведомственной целевой программы (далее – ВЦП) с 2016 года финансируется в рамках следующих подпрограмм: подпрограмма 4 </w:t>
      </w:r>
      <w:r>
        <w:rPr>
          <w:rFonts w:ascii="PT Astra Serif" w:hAnsi="PT Astra Serif"/>
          <w:bCs/>
          <w:sz w:val="28"/>
          <w:szCs w:val="28"/>
        </w:rPr>
        <w:t>«Обеспечение развития эффективной системы муниципальной службы Тазовского района»</w:t>
      </w:r>
      <w:r>
        <w:rPr>
          <w:rFonts w:ascii="PT Astra Serif" w:hAnsi="PT Astra Serif"/>
          <w:sz w:val="28"/>
          <w:szCs w:val="28"/>
        </w:rPr>
        <w:t xml:space="preserve">, подпрограмма 5 </w:t>
      </w:r>
      <w:r>
        <w:rPr>
          <w:rFonts w:ascii="PT Astra Serif" w:hAnsi="PT Astra Serif"/>
          <w:bCs/>
          <w:sz w:val="28"/>
          <w:szCs w:val="28"/>
        </w:rPr>
        <w:t>«Содействие раз</w:t>
      </w:r>
      <w:r>
        <w:rPr>
          <w:rFonts w:ascii="PT Astra Serif" w:hAnsi="PT Astra Serif"/>
          <w:bCs/>
          <w:sz w:val="28"/>
          <w:szCs w:val="28"/>
        </w:rPr>
        <w:t>витию институтов гражданского общества в Тазовском районе».</w:t>
      </w:r>
    </w:p>
    <w:p w:rsidR="008A1DC2" w:rsidRDefault="005B1C7F">
      <w:pPr>
        <w:tabs>
          <w:tab w:val="left" w:pos="1134"/>
        </w:tabs>
        <w:ind w:firstLine="709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**Реализация мероприятий ВЦП с 2016 года финансируется в рамках подпрограммы «Обеспечение законности, правопорядка, общественной безопасности и профилактики правонарушений в Тазовском районе» муни</w:t>
      </w:r>
      <w:r>
        <w:rPr>
          <w:rFonts w:ascii="PT Astra Serif" w:hAnsi="PT Astra Serif"/>
          <w:bCs/>
          <w:sz w:val="28"/>
          <w:szCs w:val="28"/>
        </w:rPr>
        <w:t>ципальной программы «Безопасный регион на 2014 - 2021 годы».</w:t>
      </w:r>
    </w:p>
    <w:p w:rsidR="008A1DC2" w:rsidRDefault="005B1C7F">
      <w:pPr>
        <w:ind w:right="-598"/>
        <w:jc w:val="right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  </w:t>
      </w:r>
      <w:r>
        <w:rPr>
          <w:rFonts w:ascii="PT Astra Serif" w:hAnsi="PT Astra Serif"/>
          <w:color w:val="002060"/>
          <w:sz w:val="28"/>
          <w:szCs w:val="28"/>
        </w:rPr>
        <w:tab/>
        <w:t>».</w:t>
      </w: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12"/>
        <w:gridCol w:w="760"/>
        <w:gridCol w:w="500"/>
        <w:gridCol w:w="620"/>
        <w:gridCol w:w="380"/>
        <w:gridCol w:w="620"/>
        <w:gridCol w:w="420"/>
        <w:gridCol w:w="620"/>
        <w:gridCol w:w="416"/>
        <w:gridCol w:w="620"/>
        <w:gridCol w:w="416"/>
        <w:gridCol w:w="680"/>
        <w:gridCol w:w="416"/>
        <w:gridCol w:w="620"/>
        <w:gridCol w:w="416"/>
        <w:gridCol w:w="620"/>
        <w:gridCol w:w="416"/>
        <w:gridCol w:w="620"/>
        <w:gridCol w:w="416"/>
        <w:gridCol w:w="620"/>
        <w:gridCol w:w="416"/>
        <w:gridCol w:w="620"/>
        <w:gridCol w:w="416"/>
        <w:gridCol w:w="600"/>
        <w:gridCol w:w="420"/>
      </w:tblGrid>
      <w:tr w:rsidR="008A1DC2" w:rsidTr="00A61692">
        <w:trPr>
          <w:trHeight w:val="1977"/>
        </w:trPr>
        <w:tc>
          <w:tcPr>
            <w:tcW w:w="5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12" w:type="dxa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Показатель 2. Доля муниципальных служащих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в муниципальном образовании Тазовский район, </w:t>
            </w: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получивших</w:t>
            </w:r>
            <w:proofErr w:type="gramEnd"/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 дополнительное профессиональное образование</w:t>
            </w:r>
          </w:p>
        </w:tc>
        <w:tc>
          <w:tcPr>
            <w:tcW w:w="76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4/4.2.</w:t>
            </w:r>
          </w:p>
        </w:tc>
        <w:tc>
          <w:tcPr>
            <w:tcW w:w="5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A1DC2" w:rsidTr="00A61692">
        <w:trPr>
          <w:trHeight w:val="1070"/>
        </w:trPr>
        <w:tc>
          <w:tcPr>
            <w:tcW w:w="5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512" w:type="dxa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Пока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затель 3. Доля резервистов, получивших дополнительное профессиональное образование</w:t>
            </w:r>
          </w:p>
        </w:tc>
        <w:tc>
          <w:tcPr>
            <w:tcW w:w="76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4/4.2.</w:t>
            </w:r>
          </w:p>
        </w:tc>
        <w:tc>
          <w:tcPr>
            <w:tcW w:w="5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A1DC2" w:rsidTr="00A61692">
        <w:trPr>
          <w:trHeight w:val="2234"/>
        </w:trPr>
        <w:tc>
          <w:tcPr>
            <w:tcW w:w="5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512" w:type="dxa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Пока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затель 4. Доля управленческих должностей,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на которые сформирован  резерв управленческих кадров муниципального образования Тазовский район</w:t>
            </w:r>
            <w:proofErr w:type="gramEnd"/>
          </w:p>
        </w:tc>
        <w:tc>
          <w:tcPr>
            <w:tcW w:w="76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4/4.1.</w:t>
            </w:r>
          </w:p>
        </w:tc>
        <w:tc>
          <w:tcPr>
            <w:tcW w:w="5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A1DC2" w:rsidTr="00A61692">
        <w:trPr>
          <w:trHeight w:val="2028"/>
        </w:trPr>
        <w:tc>
          <w:tcPr>
            <w:tcW w:w="5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lastRenderedPageBreak/>
              <w:t>39.</w:t>
            </w:r>
          </w:p>
        </w:tc>
        <w:tc>
          <w:tcPr>
            <w:tcW w:w="1512" w:type="dxa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Пока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затель 5. Доля групп управленческих должностей,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на которые сформирован резерв управленческих кадров органа местного самоуправления</w:t>
            </w:r>
          </w:p>
        </w:tc>
        <w:tc>
          <w:tcPr>
            <w:tcW w:w="76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4/4.1.</w:t>
            </w:r>
          </w:p>
        </w:tc>
        <w:tc>
          <w:tcPr>
            <w:tcW w:w="5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16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0" w:type="dxa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8A1DC2" w:rsidRDefault="005B1C7F">
      <w:pPr>
        <w:pStyle w:val="a8"/>
        <w:shd w:val="clear" w:color="auto" w:fill="FFFFFF"/>
        <w:spacing w:after="0" w:line="240" w:lineRule="auto"/>
        <w:ind w:left="1069" w:right="-7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».</w:t>
      </w:r>
    </w:p>
    <w:p w:rsidR="008A1DC2" w:rsidRDefault="005B1C7F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12 изложить в следующей редакции:  </w:t>
      </w:r>
    </w:p>
    <w:p w:rsidR="008A1DC2" w:rsidRDefault="008A1DC2">
      <w:pPr>
        <w:pStyle w:val="a8"/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 w:rsidR="008A1DC2" w:rsidRDefault="00A61692">
      <w:pPr>
        <w:pStyle w:val="a8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  <w:r w:rsidR="005B1C7F">
        <w:rPr>
          <w:rFonts w:ascii="PT Astra Serif" w:hAnsi="PT Astra Serif"/>
          <w:sz w:val="28"/>
          <w:szCs w:val="28"/>
        </w:rPr>
        <w:t>«</w:t>
      </w:r>
    </w:p>
    <w:p w:rsidR="008A1DC2" w:rsidRDefault="008A1DC2">
      <w:pPr>
        <w:rPr>
          <w:rFonts w:ascii="PT Astra Serif" w:hAnsi="PT Astra Serif"/>
          <w:sz w:val="28"/>
          <w:szCs w:val="28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435"/>
        <w:gridCol w:w="2609"/>
        <w:gridCol w:w="1256"/>
        <w:gridCol w:w="835"/>
        <w:gridCol w:w="1149"/>
        <w:gridCol w:w="86"/>
        <w:gridCol w:w="1128"/>
        <w:gridCol w:w="107"/>
        <w:gridCol w:w="970"/>
        <w:gridCol w:w="1053"/>
        <w:gridCol w:w="898"/>
        <w:gridCol w:w="898"/>
        <w:gridCol w:w="898"/>
        <w:gridCol w:w="898"/>
        <w:gridCol w:w="899"/>
        <w:gridCol w:w="815"/>
      </w:tblGrid>
      <w:tr w:rsidR="008A1DC2">
        <w:trPr>
          <w:trHeight w:val="300"/>
        </w:trPr>
        <w:tc>
          <w:tcPr>
            <w:tcW w:w="4942" w:type="pct"/>
            <w:gridSpan w:val="16"/>
            <w:vAlign w:val="bottom"/>
          </w:tcPr>
          <w:p w:rsidR="008A1DC2" w:rsidRDefault="005B1C7F">
            <w:pPr>
              <w:widowControl w:val="0"/>
              <w:autoSpaceDE w:val="0"/>
              <w:autoSpaceDN w:val="0"/>
              <w:adjustRightInd w:val="0"/>
              <w:spacing w:line="360" w:lineRule="auto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12</w:t>
            </w:r>
          </w:p>
          <w:p w:rsidR="008A1DC2" w:rsidRDefault="005B1C7F"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Тазовского района «Совершенствование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t>управления на 2015-2025 годы»</w:t>
            </w:r>
          </w:p>
          <w:p w:rsidR="008A1DC2" w:rsidRDefault="005B1C7F"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8A1DC2" w:rsidRDefault="005B1C7F"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Тазовского района </w:t>
            </w:r>
          </w:p>
          <w:p w:rsidR="008A1DC2" w:rsidRDefault="005B1C7F"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27 февраля 2020 года № 172)</w:t>
            </w:r>
          </w:p>
          <w:p w:rsidR="008A1DC2" w:rsidRDefault="008A1DC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A1DC2" w:rsidRDefault="005B1C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ЕРЕЧЕНЬ МЕРОПРИЯТИЙ</w:t>
            </w:r>
          </w:p>
        </w:tc>
      </w:tr>
      <w:tr w:rsidR="008A1DC2">
        <w:trPr>
          <w:trHeight w:val="262"/>
        </w:trPr>
        <w:tc>
          <w:tcPr>
            <w:tcW w:w="4942" w:type="pct"/>
            <w:gridSpan w:val="16"/>
            <w:vAlign w:val="bottom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подпрограммы 4 «Обеспечение развития эффективной системы муниципальной службы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Тазовского района» и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затраты на их реализацию</w:t>
            </w:r>
          </w:p>
          <w:p w:rsidR="008A1DC2" w:rsidRDefault="008A1DC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8A1DC2">
        <w:trPr>
          <w:trHeight w:val="30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4</w:t>
            </w:r>
          </w:p>
        </w:tc>
        <w:tc>
          <w:tcPr>
            <w:tcW w:w="397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 w:rsidR="008A1DC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8A1D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8A1DC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2015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2017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2018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2019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2020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2023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2024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2025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</w:tr>
      <w:tr w:rsidR="008A1DC2">
        <w:trPr>
          <w:trHeight w:val="30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8A1DC2">
        <w:trPr>
          <w:trHeight w:val="8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4 «Обеспечение развития эффективной системы муниципальной службы Тазовского района» (всего)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8"/>
                <w:szCs w:val="28"/>
              </w:rPr>
            </w:pPr>
            <w:r>
              <w:rPr>
                <w:rFonts w:ascii="PT Astra Serif" w:hAnsi="PT Astra Serif"/>
                <w:bCs/>
                <w:sz w:val="18"/>
                <w:szCs w:val="28"/>
              </w:rPr>
              <w:t>1 874,95850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8"/>
                <w:szCs w:val="28"/>
              </w:rPr>
            </w:pPr>
            <w:r>
              <w:rPr>
                <w:rFonts w:ascii="PT Astra Serif" w:hAnsi="PT Astra Serif"/>
                <w:bCs/>
                <w:sz w:val="1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722,81129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338,33373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99,94258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89,87090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8A1DC2">
        <w:trPr>
          <w:trHeight w:val="54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1 874,95850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722,81129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338,33373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99,94258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89,87090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8A1DC2">
        <w:trPr>
          <w:trHeight w:val="3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4. Реализация отдельных направлений в сфере муниципального управления</w:t>
            </w:r>
          </w:p>
        </w:tc>
      </w:tr>
      <w:tr w:rsidR="008A1DC2">
        <w:trPr>
          <w:trHeight w:val="5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4.1. Совершенствование муниципального резерва управленческих кадров и резерва управленческих кадров органа местного самоуправления</w:t>
            </w:r>
          </w:p>
        </w:tc>
      </w:tr>
      <w:tr w:rsidR="008A1DC2">
        <w:trPr>
          <w:trHeight w:val="76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853,30753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142,61430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298,76643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49,94258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49,98422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 w:rsidR="008A1DC2">
        <w:trPr>
          <w:trHeight w:val="82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подпрограммы 4 Департамент социального развития Администрации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8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подпрограммы 4 Департамент образования Администрации </w:t>
            </w:r>
            <w:r>
              <w:rPr>
                <w:rFonts w:ascii="PT Astra Serif" w:hAnsi="PT Astra Serif"/>
                <w:sz w:val="16"/>
                <w:szCs w:val="16"/>
              </w:rPr>
              <w:t>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8A1DC2">
        <w:trPr>
          <w:trHeight w:val="3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4.2. Совершенствование и развитие муниципальной службы в муниципальном образовании Тазовский район</w:t>
            </w:r>
          </w:p>
        </w:tc>
      </w:tr>
      <w:tr w:rsidR="008A1DC2">
        <w:trPr>
          <w:trHeight w:val="611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(всего), в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т. ч.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1021,65097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580,19699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39,5673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39,88668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 w:rsidR="008A1DC2">
        <w:trPr>
          <w:trHeight w:val="7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подпрограммы 4 Департамент социального развития Администрации </w:t>
            </w:r>
          </w:p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DC2" w:rsidRDefault="005B1C7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:rsidR="008A1DC2" w:rsidRDefault="005B1C7F">
      <w:pPr>
        <w:pStyle w:val="a8"/>
        <w:spacing w:after="0" w:line="240" w:lineRule="auto"/>
        <w:ind w:left="0" w:right="-314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». </w:t>
      </w:r>
    </w:p>
    <w:sectPr w:rsidR="008A1DC2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7F" w:rsidRDefault="005B1C7F">
      <w:r>
        <w:separator/>
      </w:r>
    </w:p>
  </w:endnote>
  <w:endnote w:type="continuationSeparator" w:id="0">
    <w:p w:rsidR="005B1C7F" w:rsidRDefault="005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7F" w:rsidRDefault="005B1C7F">
      <w:r>
        <w:separator/>
      </w:r>
    </w:p>
  </w:footnote>
  <w:footnote w:type="continuationSeparator" w:id="0">
    <w:p w:rsidR="005B1C7F" w:rsidRDefault="005B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901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A1DC2" w:rsidRDefault="008A1DC2">
        <w:pPr>
          <w:pStyle w:val="a9"/>
          <w:jc w:val="center"/>
        </w:pPr>
      </w:p>
      <w:p w:rsidR="008A1DC2" w:rsidRDefault="005B1C7F">
        <w:pPr>
          <w:pStyle w:val="a9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   \* MERGEFORMAT</w:instrText>
        </w:r>
        <w:r>
          <w:rPr>
            <w:rFonts w:ascii="PT Astra Serif" w:hAnsi="PT Astra Serif"/>
          </w:rPr>
          <w:fldChar w:fldCharType="separate"/>
        </w:r>
        <w:r w:rsidR="00A61692">
          <w:rPr>
            <w:rFonts w:ascii="PT Astra Serif" w:hAnsi="PT Astra Serif"/>
            <w:noProof/>
          </w:rPr>
          <w:t>7</w:t>
        </w:r>
        <w:r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31E"/>
    <w:multiLevelType w:val="hybridMultilevel"/>
    <w:tmpl w:val="41C2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219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">
    <w:nsid w:val="3EFA31AD"/>
    <w:multiLevelType w:val="hybridMultilevel"/>
    <w:tmpl w:val="E4309F08"/>
    <w:lvl w:ilvl="0" w:tplc="E056DE18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F7C38"/>
    <w:multiLevelType w:val="hybridMultilevel"/>
    <w:tmpl w:val="025E3578"/>
    <w:lvl w:ilvl="0" w:tplc="D4E612D6">
      <w:start w:val="9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FE21570"/>
    <w:multiLevelType w:val="hybridMultilevel"/>
    <w:tmpl w:val="82880C80"/>
    <w:lvl w:ilvl="0" w:tplc="A40AC77C">
      <w:start w:val="10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4835F5D"/>
    <w:multiLevelType w:val="multilevel"/>
    <w:tmpl w:val="B00095B6"/>
    <w:lvl w:ilvl="0">
      <w:start w:val="8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68D7836"/>
    <w:multiLevelType w:val="hybridMultilevel"/>
    <w:tmpl w:val="7F84816C"/>
    <w:lvl w:ilvl="0" w:tplc="06125146">
      <w:start w:val="1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2"/>
    <w:rsid w:val="005B1C7F"/>
    <w:rsid w:val="008A1DC2"/>
    <w:rsid w:val="00A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761B-BBBD-4E2E-9052-9ACCB8B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FST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Клименко Галина Александровна</cp:lastModifiedBy>
  <cp:revision>208</cp:revision>
  <cp:lastPrinted>2020-02-28T10:44:00Z</cp:lastPrinted>
  <dcterms:created xsi:type="dcterms:W3CDTF">2017-12-26T06:04:00Z</dcterms:created>
  <dcterms:modified xsi:type="dcterms:W3CDTF">2020-07-07T11:52:00Z</dcterms:modified>
</cp:coreProperties>
</file>