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C1" w:rsidRPr="001115C1" w:rsidRDefault="001115C1" w:rsidP="00F6236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1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Минприроды России утверждены Правила охоты, которыми устанавливаются новые требования к осуществлению охоты и сохранению охотничьих ресурсов на территории Российской Федерации</w:t>
      </w:r>
    </w:p>
    <w:bookmarkEnd w:id="0"/>
    <w:p w:rsidR="001115C1" w:rsidRPr="001115C1" w:rsidRDefault="001115C1" w:rsidP="00F62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5C1" w:rsidRPr="001115C1" w:rsidRDefault="001115C1" w:rsidP="00F62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Новая редакция Правил</w:t>
      </w:r>
      <w:r w:rsidR="00D63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утвержденных приказом </w:t>
      </w:r>
      <w:r w:rsidR="00D63C24"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Минприроды России от 24.07.2020 N 477 «Об утверждении Правил охоты»</w:t>
      </w:r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367"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регламентирует обязанности</w:t>
      </w:r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367"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 при</w:t>
      </w:r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осуществлении охоты, в том числе коллективной.</w:t>
      </w:r>
    </w:p>
    <w:p w:rsidR="001115C1" w:rsidRPr="001115C1" w:rsidRDefault="001115C1" w:rsidP="00F62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 определяет требования к охоте, к отлову и отстрелу охотничьих </w:t>
      </w:r>
      <w:r w:rsidR="00F62367"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животных, регулированию</w:t>
      </w:r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численности, использованию световых приборов и </w:t>
      </w:r>
      <w:proofErr w:type="spellStart"/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тепловизоров</w:t>
      </w:r>
      <w:proofErr w:type="spellEnd"/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применению механических транспортных средств и летательных аппаратов.</w:t>
      </w:r>
    </w:p>
    <w:p w:rsidR="001115C1" w:rsidRPr="001115C1" w:rsidRDefault="001115C1" w:rsidP="00F62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дополнены новым положением, направленным на обеспечение безопасности при осуществлении охоты - обязанности носить специальную сигнальную одежду повышенной видимости.</w:t>
      </w:r>
    </w:p>
    <w:p w:rsidR="001115C1" w:rsidRPr="001115C1" w:rsidRDefault="001115C1" w:rsidP="00F62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Главам регионов предоставлено право введения ограничений (вплоть до полного запрета) в отношении применяемых способов и сроков охоты, как во всем субъекте, так и в отдельных охотничьих угодьях.</w:t>
      </w:r>
    </w:p>
    <w:p w:rsidR="001115C1" w:rsidRPr="001115C1" w:rsidRDefault="001115C1" w:rsidP="00F62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5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вступает в силу с 1 января 2021 г.</w:t>
      </w:r>
    </w:p>
    <w:p w:rsidR="00060901" w:rsidRDefault="00060901" w:rsidP="0006090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060901"/>
    <w:p w:rsidR="00060901" w:rsidRDefault="00060901" w:rsidP="00A0457D"/>
    <w:p w:rsidR="00060901" w:rsidRDefault="00060901" w:rsidP="00A0457D"/>
    <w:p w:rsidR="00A0457D" w:rsidRDefault="00A0457D" w:rsidP="00A0457D"/>
    <w:p w:rsidR="00A0457D" w:rsidRPr="00060901" w:rsidRDefault="00A0457D" w:rsidP="0006090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090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 2021 год установлены ставки платы за НВОС и выбросы загрязняющих веществ в атмосферный воздух</w:t>
      </w:r>
    </w:p>
    <w:p w:rsidR="003C623F" w:rsidRDefault="003C623F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457D" w:rsidRPr="00D63C24" w:rsidRDefault="00D63C24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3C24">
        <w:rPr>
          <w:color w:val="000000"/>
          <w:sz w:val="28"/>
          <w:szCs w:val="28"/>
        </w:rPr>
        <w:t xml:space="preserve">В соответствие с </w:t>
      </w:r>
      <w:hyperlink r:id="rId5" w:history="1">
        <w:r w:rsidRPr="00D63C24">
          <w:rPr>
            <w:color w:val="000000"/>
            <w:sz w:val="28"/>
            <w:szCs w:val="28"/>
          </w:rPr>
          <w:t>п</w:t>
        </w:r>
        <w:r w:rsidR="00A0457D" w:rsidRPr="00D63C24">
          <w:rPr>
            <w:color w:val="000000"/>
            <w:sz w:val="28"/>
            <w:szCs w:val="28"/>
          </w:rPr>
          <w:t>остановление</w:t>
        </w:r>
        <w:r w:rsidRPr="00D63C24">
          <w:rPr>
            <w:color w:val="000000"/>
            <w:sz w:val="28"/>
            <w:szCs w:val="28"/>
          </w:rPr>
          <w:t>м</w:t>
        </w:r>
        <w:r w:rsidR="00A0457D" w:rsidRPr="00D63C24">
          <w:rPr>
            <w:color w:val="000000"/>
            <w:sz w:val="28"/>
            <w:szCs w:val="28"/>
          </w:rPr>
          <w:t xml:space="preserve"> Правительства РФ от 11.09.2020 N 1393 "О применении в 2021 году ставок платы за негативное воздействие на окружающую среду"</w:t>
        </w:r>
      </w:hyperlink>
      <w:r w:rsidRPr="00D63C24">
        <w:rPr>
          <w:color w:val="000000"/>
          <w:sz w:val="28"/>
          <w:szCs w:val="28"/>
        </w:rPr>
        <w:t xml:space="preserve"> в</w:t>
      </w:r>
      <w:r w:rsidR="00A0457D" w:rsidRPr="00D63C24">
        <w:rPr>
          <w:color w:val="000000"/>
          <w:sz w:val="28"/>
          <w:szCs w:val="28"/>
        </w:rPr>
        <w:t xml:space="preserve"> 2021 году применяются:</w:t>
      </w:r>
    </w:p>
    <w:p w:rsidR="00A0457D" w:rsidRPr="00D63C24" w:rsidRDefault="00A0457D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63C24">
        <w:rPr>
          <w:color w:val="000000"/>
          <w:sz w:val="28"/>
          <w:szCs w:val="28"/>
        </w:rPr>
        <w:t>ставки</w:t>
      </w:r>
      <w:proofErr w:type="gramEnd"/>
      <w:r w:rsidRPr="00D63C24">
        <w:rPr>
          <w:color w:val="000000"/>
          <w:sz w:val="28"/>
          <w:szCs w:val="28"/>
        </w:rPr>
        <w:t xml:space="preserve"> платы за негативное воздействие на окружающую среду, утвержденные Постановлением Правительства РФ от 13.09.2016 N 913 "О ставках платы за негативное воздействие на окружающую среду и дополнительных коэффициентах", установленные на 2018 год, с использованием дополнительно к иным коэффициентам коэффициента 1,08;</w:t>
      </w:r>
    </w:p>
    <w:p w:rsidR="00A0457D" w:rsidRPr="00D63C24" w:rsidRDefault="00A0457D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63C24">
        <w:rPr>
          <w:color w:val="000000"/>
          <w:sz w:val="28"/>
          <w:szCs w:val="28"/>
        </w:rPr>
        <w:t>ставка</w:t>
      </w:r>
      <w:proofErr w:type="gramEnd"/>
      <w:r w:rsidRPr="00D63C24">
        <w:rPr>
          <w:color w:val="000000"/>
          <w:sz w:val="28"/>
          <w:szCs w:val="28"/>
        </w:rPr>
        <w:t xml:space="preserve"> платы за выбросы загрязняющих веществ в атмосферный воздух стационарными источниками в отношении пыли каменного угля, составляющая 61 рубль за тонну.</w:t>
      </w:r>
    </w:p>
    <w:p w:rsidR="00A0457D" w:rsidRDefault="00A0457D" w:rsidP="00A0457D"/>
    <w:p w:rsidR="00BD6AA7" w:rsidRDefault="00BD6AA7" w:rsidP="00BD6AA7"/>
    <w:p w:rsidR="00BD6AA7" w:rsidRDefault="00BD6AA7" w:rsidP="00BD6AA7"/>
    <w:p w:rsidR="00BD6AA7" w:rsidRDefault="00BD6AA7" w:rsidP="00BD6AA7"/>
    <w:p w:rsidR="00BD6AA7" w:rsidRDefault="00BD6AA7" w:rsidP="00BD6AA7"/>
    <w:p w:rsidR="00BD6AA7" w:rsidRDefault="00BD6AA7" w:rsidP="00BD6AA7"/>
    <w:p w:rsidR="00BD6AA7" w:rsidRDefault="00BD6AA7" w:rsidP="00BD6AA7"/>
    <w:p w:rsidR="00BD6AA7" w:rsidRDefault="00BD6AA7" w:rsidP="00BD6AA7"/>
    <w:p w:rsidR="00BD6AA7" w:rsidRDefault="00BD6AA7" w:rsidP="00BD6AA7"/>
    <w:p w:rsidR="00BD6AA7" w:rsidRDefault="00BD6AA7" w:rsidP="00BD6AA7"/>
    <w:p w:rsidR="00BD6AA7" w:rsidRDefault="00BD6AA7" w:rsidP="00BD6AA7"/>
    <w:p w:rsidR="00BD6AA7" w:rsidRDefault="00BD6AA7" w:rsidP="00BD6AA7"/>
    <w:p w:rsidR="00060901" w:rsidRDefault="00060901" w:rsidP="00BD6AA7"/>
    <w:p w:rsidR="00060901" w:rsidRDefault="00060901" w:rsidP="00BD6AA7"/>
    <w:p w:rsidR="00060901" w:rsidRDefault="00060901" w:rsidP="00BD6AA7"/>
    <w:p w:rsidR="00060901" w:rsidRDefault="00060901" w:rsidP="00BD6AA7"/>
    <w:p w:rsidR="00060901" w:rsidRDefault="00060901" w:rsidP="00BD6AA7"/>
    <w:p w:rsidR="00060901" w:rsidRDefault="00060901" w:rsidP="00BD6AA7"/>
    <w:p w:rsidR="00060901" w:rsidRPr="00BD6AA7" w:rsidRDefault="00060901" w:rsidP="00BD6AA7"/>
    <w:p w:rsidR="00BD6AA7" w:rsidRDefault="00BD6AA7" w:rsidP="00BD6AA7"/>
    <w:p w:rsidR="00060901" w:rsidRPr="00BD6AA7" w:rsidRDefault="00060901" w:rsidP="00BD6AA7"/>
    <w:p w:rsidR="00BD6AA7" w:rsidRDefault="00BD6AA7" w:rsidP="00BD6AA7"/>
    <w:p w:rsidR="00BD6AA7" w:rsidRPr="00BD6AA7" w:rsidRDefault="00BD6AA7" w:rsidP="00BD6A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A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Актуализированы особенности водопользования для целей </w:t>
      </w:r>
      <w:proofErr w:type="spellStart"/>
      <w:r w:rsidRPr="00BD6AA7">
        <w:rPr>
          <w:rFonts w:ascii="Times New Roman" w:hAnsi="Times New Roman" w:cs="Times New Roman"/>
          <w:b/>
          <w:sz w:val="28"/>
          <w:szCs w:val="28"/>
        </w:rPr>
        <w:t>аквакультуры</w:t>
      </w:r>
      <w:proofErr w:type="spellEnd"/>
      <w:r w:rsidRPr="00BD6AA7">
        <w:rPr>
          <w:rFonts w:ascii="Times New Roman" w:hAnsi="Times New Roman" w:cs="Times New Roman"/>
          <w:b/>
          <w:sz w:val="28"/>
          <w:szCs w:val="28"/>
        </w:rPr>
        <w:t xml:space="preserve"> (рыбоводства)</w:t>
      </w:r>
    </w:p>
    <w:p w:rsidR="00BD6AA7" w:rsidRPr="00BD6AA7" w:rsidRDefault="00BD6AA7" w:rsidP="00BD6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C24" w:rsidRDefault="00BD6AA7" w:rsidP="00BD6AA7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A7">
        <w:rPr>
          <w:rFonts w:ascii="Times New Roman" w:hAnsi="Times New Roman" w:cs="Times New Roman"/>
          <w:sz w:val="28"/>
          <w:szCs w:val="28"/>
        </w:rPr>
        <w:t xml:space="preserve">Установлено, что для целей </w:t>
      </w:r>
      <w:proofErr w:type="spellStart"/>
      <w:r w:rsidRPr="00BD6AA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D6AA7">
        <w:rPr>
          <w:rFonts w:ascii="Times New Roman" w:hAnsi="Times New Roman" w:cs="Times New Roman"/>
          <w:sz w:val="28"/>
          <w:szCs w:val="28"/>
        </w:rPr>
        <w:t xml:space="preserve"> (рыбоводства) допускается осуществление юридическим лицом, крестьянским (фермерским) хозяйством, а также индивидуальным предпринимателем совместного или обособленного водопользования. </w:t>
      </w:r>
    </w:p>
    <w:p w:rsidR="00D63C24" w:rsidRDefault="00BD6AA7" w:rsidP="00BD6AA7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A7">
        <w:rPr>
          <w:rFonts w:ascii="Times New Roman" w:hAnsi="Times New Roman" w:cs="Times New Roman"/>
          <w:sz w:val="28"/>
          <w:szCs w:val="28"/>
        </w:rPr>
        <w:t xml:space="preserve">Обособленное водопользование может осуществляться рыбоводным хозяйством на водных объектах или их частях, находящихся в собственности физических лиц, юридических лиц, водных объектах или их частях, находящихся в государственной или муниципальной собственности и предоставленных для осуществления </w:t>
      </w:r>
      <w:proofErr w:type="spellStart"/>
      <w:r w:rsidRPr="00BD6AA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D6AA7">
        <w:rPr>
          <w:rFonts w:ascii="Times New Roman" w:hAnsi="Times New Roman" w:cs="Times New Roman"/>
          <w:sz w:val="28"/>
          <w:szCs w:val="28"/>
        </w:rPr>
        <w:t xml:space="preserve"> (рыбоводства) </w:t>
      </w:r>
    </w:p>
    <w:p w:rsidR="00D63C24" w:rsidRDefault="00BD6AA7" w:rsidP="00BD6AA7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A7">
        <w:rPr>
          <w:rFonts w:ascii="Times New Roman" w:hAnsi="Times New Roman" w:cs="Times New Roman"/>
          <w:sz w:val="28"/>
          <w:szCs w:val="28"/>
        </w:rPr>
        <w:t xml:space="preserve">Поверхностные водные объекты, находящиеся в федеральной собственности, собственности субъектов РФ, собственности муниципальных образований, предоставляются рыбоводному хозяйству в пользование на основании решений о предоставлении водных объектов в пользование для забора (изъятия) водных ресурсов из водных объектов и сброса сточных вод для осуществления </w:t>
      </w:r>
      <w:proofErr w:type="spellStart"/>
      <w:r w:rsidRPr="00BD6AA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D6AA7">
        <w:rPr>
          <w:rFonts w:ascii="Times New Roman" w:hAnsi="Times New Roman" w:cs="Times New Roman"/>
          <w:sz w:val="28"/>
          <w:szCs w:val="28"/>
        </w:rPr>
        <w:t xml:space="preserve"> (рыбоводства), в том числе при осуществлении индустриальной </w:t>
      </w:r>
      <w:proofErr w:type="spellStart"/>
      <w:r w:rsidRPr="00BD6AA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D6AA7">
        <w:rPr>
          <w:rFonts w:ascii="Times New Roman" w:hAnsi="Times New Roman" w:cs="Times New Roman"/>
          <w:sz w:val="28"/>
          <w:szCs w:val="28"/>
        </w:rPr>
        <w:t xml:space="preserve"> (рыбоводства) без использования рыбоводного участка с забором (изъятием) водных ресурсов из поверхностных водных объектов при условии возврата воды в водные объекты, а также без возврата воды в водные объекты. Также приводятся особенности создания и эксплуатации рыбоводным хозяйством зданий, строений, сооружений для целей </w:t>
      </w:r>
      <w:proofErr w:type="spellStart"/>
      <w:r w:rsidRPr="00BD6AA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D6AA7">
        <w:rPr>
          <w:rFonts w:ascii="Times New Roman" w:hAnsi="Times New Roman" w:cs="Times New Roman"/>
          <w:sz w:val="28"/>
          <w:szCs w:val="28"/>
        </w:rPr>
        <w:t xml:space="preserve"> (рыбоводства). </w:t>
      </w:r>
    </w:p>
    <w:p w:rsidR="00060901" w:rsidRPr="00D63C24" w:rsidRDefault="00BD6AA7" w:rsidP="00BD6AA7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24">
        <w:rPr>
          <w:rFonts w:ascii="Times New Roman" w:hAnsi="Times New Roman" w:cs="Times New Roman"/>
          <w:sz w:val="28"/>
          <w:szCs w:val="28"/>
        </w:rPr>
        <w:t>Начало действия документа – 19.09.2020)</w:t>
      </w:r>
    </w:p>
    <w:p w:rsidR="00060901" w:rsidRPr="00060901" w:rsidRDefault="00060901" w:rsidP="00060901">
      <w:pPr>
        <w:rPr>
          <w:rFonts w:ascii="Times New Roman" w:hAnsi="Times New Roman" w:cs="Times New Roman"/>
          <w:sz w:val="28"/>
          <w:szCs w:val="28"/>
        </w:rPr>
      </w:pPr>
    </w:p>
    <w:p w:rsidR="00060901" w:rsidRPr="00060901" w:rsidRDefault="00060901" w:rsidP="00060901">
      <w:pPr>
        <w:rPr>
          <w:rFonts w:ascii="Times New Roman" w:hAnsi="Times New Roman" w:cs="Times New Roman"/>
          <w:sz w:val="28"/>
          <w:szCs w:val="28"/>
        </w:rPr>
      </w:pPr>
    </w:p>
    <w:p w:rsidR="00060901" w:rsidRPr="00060901" w:rsidRDefault="00060901" w:rsidP="00060901">
      <w:pPr>
        <w:rPr>
          <w:rFonts w:ascii="Times New Roman" w:hAnsi="Times New Roman" w:cs="Times New Roman"/>
          <w:sz w:val="28"/>
          <w:szCs w:val="28"/>
        </w:rPr>
      </w:pPr>
    </w:p>
    <w:p w:rsidR="00060901" w:rsidRPr="00060901" w:rsidRDefault="00060901" w:rsidP="00060901">
      <w:pPr>
        <w:rPr>
          <w:rFonts w:ascii="Times New Roman" w:hAnsi="Times New Roman" w:cs="Times New Roman"/>
          <w:sz w:val="28"/>
          <w:szCs w:val="28"/>
        </w:rPr>
      </w:pPr>
    </w:p>
    <w:p w:rsidR="00060901" w:rsidRPr="00060901" w:rsidRDefault="00060901" w:rsidP="00060901">
      <w:pPr>
        <w:rPr>
          <w:rFonts w:ascii="Times New Roman" w:hAnsi="Times New Roman" w:cs="Times New Roman"/>
          <w:sz w:val="28"/>
          <w:szCs w:val="28"/>
        </w:rPr>
      </w:pPr>
    </w:p>
    <w:p w:rsidR="00060901" w:rsidRPr="00060901" w:rsidRDefault="00060901" w:rsidP="00060901">
      <w:pPr>
        <w:rPr>
          <w:rFonts w:ascii="Times New Roman" w:hAnsi="Times New Roman" w:cs="Times New Roman"/>
          <w:sz w:val="28"/>
          <w:szCs w:val="28"/>
        </w:rPr>
      </w:pPr>
    </w:p>
    <w:p w:rsidR="00060901" w:rsidRPr="00060901" w:rsidRDefault="00060901" w:rsidP="00060901">
      <w:pPr>
        <w:rPr>
          <w:rFonts w:ascii="Times New Roman" w:hAnsi="Times New Roman" w:cs="Times New Roman"/>
          <w:sz w:val="28"/>
          <w:szCs w:val="28"/>
        </w:rPr>
      </w:pPr>
    </w:p>
    <w:p w:rsidR="00060901" w:rsidRDefault="00060901" w:rsidP="00060901">
      <w:pPr>
        <w:rPr>
          <w:rFonts w:ascii="Times New Roman" w:hAnsi="Times New Roman" w:cs="Times New Roman"/>
          <w:sz w:val="28"/>
          <w:szCs w:val="28"/>
        </w:rPr>
      </w:pPr>
    </w:p>
    <w:p w:rsidR="00060901" w:rsidRDefault="00060901" w:rsidP="00060901">
      <w:pPr>
        <w:rPr>
          <w:rFonts w:ascii="Times New Roman" w:hAnsi="Times New Roman" w:cs="Times New Roman"/>
          <w:sz w:val="28"/>
          <w:szCs w:val="28"/>
        </w:rPr>
      </w:pPr>
    </w:p>
    <w:p w:rsidR="00D63C24" w:rsidRDefault="00D63C24" w:rsidP="00060901">
      <w:pPr>
        <w:rPr>
          <w:rFonts w:ascii="Times New Roman" w:hAnsi="Times New Roman" w:cs="Times New Roman"/>
          <w:sz w:val="28"/>
          <w:szCs w:val="28"/>
        </w:rPr>
      </w:pPr>
    </w:p>
    <w:p w:rsidR="00D63C24" w:rsidRDefault="00D63C24" w:rsidP="00060901">
      <w:pPr>
        <w:rPr>
          <w:rFonts w:ascii="Times New Roman" w:hAnsi="Times New Roman" w:cs="Times New Roman"/>
          <w:sz w:val="28"/>
          <w:szCs w:val="28"/>
        </w:rPr>
      </w:pPr>
    </w:p>
    <w:p w:rsidR="00D63C24" w:rsidRDefault="00D63C24" w:rsidP="00060901">
      <w:pPr>
        <w:rPr>
          <w:rFonts w:ascii="Times New Roman" w:hAnsi="Times New Roman" w:cs="Times New Roman"/>
          <w:sz w:val="28"/>
          <w:szCs w:val="28"/>
        </w:rPr>
      </w:pPr>
    </w:p>
    <w:p w:rsidR="00060901" w:rsidRPr="00060901" w:rsidRDefault="00060901" w:rsidP="0006090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090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 1 января 2021 года вступает в силу новый порядок разработки планов мероприятий по локализации и ликвидации последствий аварий на опасных производственных объектах</w:t>
      </w:r>
    </w:p>
    <w:p w:rsidR="003C623F" w:rsidRDefault="003C623F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0901" w:rsidRPr="00D63C24" w:rsidRDefault="00D63C24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901" w:rsidRPr="00D63C24">
        <w:rPr>
          <w:sz w:val="28"/>
          <w:szCs w:val="28"/>
        </w:rPr>
        <w:t>остановление</w:t>
      </w:r>
      <w:r w:rsidRPr="00D63C24">
        <w:rPr>
          <w:sz w:val="28"/>
          <w:szCs w:val="28"/>
        </w:rPr>
        <w:t>м</w:t>
      </w:r>
      <w:r w:rsidR="00060901" w:rsidRPr="00D63C24">
        <w:rPr>
          <w:sz w:val="28"/>
          <w:szCs w:val="28"/>
        </w:rPr>
        <w:t xml:space="preserve"> Правительства РФ от 15.09.2020 N 1437 </w:t>
      </w:r>
      <w:r>
        <w:rPr>
          <w:sz w:val="28"/>
          <w:szCs w:val="28"/>
        </w:rPr>
        <w:t>«</w:t>
      </w:r>
      <w:r w:rsidR="00060901" w:rsidRPr="00D63C24">
        <w:rPr>
          <w:sz w:val="28"/>
          <w:szCs w:val="28"/>
        </w:rPr>
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</w:r>
      <w:r>
        <w:rPr>
          <w:sz w:val="28"/>
          <w:szCs w:val="28"/>
        </w:rPr>
        <w:t>» установлено следующее:</w:t>
      </w:r>
    </w:p>
    <w:p w:rsidR="00060901" w:rsidRPr="00060901" w:rsidRDefault="00D63C24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60901" w:rsidRPr="00060901">
        <w:rPr>
          <w:sz w:val="28"/>
          <w:szCs w:val="28"/>
        </w:rPr>
        <w:t>ланы мероприятий разрабатываются для опасных производственных объектов, указанных в пункте 2 статьи 10 Федерального закона "О промышленной безопасности опасных производственных объектов". В случае если 2 и более объектов, эксплуатируемых одной организацией, расположены на одном земельном участке или на смежных земельных участках, организация, эксплуатирующая эти объекты, вправе разрабатывать единый план мероприятий.</w:t>
      </w:r>
    </w:p>
    <w:p w:rsidR="00060901" w:rsidRPr="00060901" w:rsidRDefault="00060901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901">
        <w:rPr>
          <w:sz w:val="28"/>
          <w:szCs w:val="28"/>
        </w:rPr>
        <w:t>Предусмотрены сроки действия планов и их пересмотра, порядок их согласования и утверждения.</w:t>
      </w:r>
    </w:p>
    <w:p w:rsidR="00060901" w:rsidRPr="00060901" w:rsidRDefault="00060901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901">
        <w:rPr>
          <w:sz w:val="28"/>
          <w:szCs w:val="28"/>
        </w:rPr>
        <w:t>План состоит из общих и специальных разделов.</w:t>
      </w:r>
    </w:p>
    <w:p w:rsidR="00060901" w:rsidRPr="00060901" w:rsidRDefault="00060901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901">
        <w:rPr>
          <w:sz w:val="28"/>
          <w:szCs w:val="28"/>
        </w:rPr>
        <w:t>Планы, утвержденные ранее, продолжают свое действие и пересматриваются по основаниям, указанным в настоящем положении.</w:t>
      </w:r>
    </w:p>
    <w:p w:rsidR="00060901" w:rsidRPr="00060901" w:rsidRDefault="00060901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901">
        <w:rPr>
          <w:sz w:val="28"/>
          <w:szCs w:val="28"/>
        </w:rPr>
        <w:t>Постановление д</w:t>
      </w:r>
      <w:r w:rsidR="00D63C24">
        <w:rPr>
          <w:sz w:val="28"/>
          <w:szCs w:val="28"/>
        </w:rPr>
        <w:t>ействует до 1 января 2027 года.</w:t>
      </w:r>
    </w:p>
    <w:p w:rsidR="00BD6AA7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Default="00060901" w:rsidP="00060901">
      <w:pPr>
        <w:rPr>
          <w:rFonts w:ascii="Arial" w:hAnsi="Arial" w:cs="Arial"/>
          <w:color w:val="000000"/>
          <w:shd w:val="clear" w:color="auto" w:fill="FFFFFF"/>
        </w:rPr>
      </w:pPr>
    </w:p>
    <w:p w:rsidR="00060901" w:rsidRPr="00060901" w:rsidRDefault="00060901" w:rsidP="0006090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090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 1 января 2021 года вступают в силу Правила представления декларации промышленной безопасности опасных производственных объектов</w:t>
      </w:r>
    </w:p>
    <w:p w:rsidR="003C623F" w:rsidRDefault="003C623F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60901" w:rsidRPr="00060901" w:rsidRDefault="00D63C24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3C24">
        <w:rPr>
          <w:color w:val="000000"/>
          <w:sz w:val="28"/>
          <w:szCs w:val="28"/>
        </w:rPr>
        <w:t>Правила, утверждённые п</w:t>
      </w:r>
      <w:r w:rsidR="00060901" w:rsidRPr="00D63C24">
        <w:rPr>
          <w:color w:val="000000"/>
          <w:sz w:val="28"/>
          <w:szCs w:val="28"/>
        </w:rPr>
        <w:t>остановление</w:t>
      </w:r>
      <w:r w:rsidRPr="00D63C24">
        <w:rPr>
          <w:color w:val="000000"/>
          <w:sz w:val="28"/>
          <w:szCs w:val="28"/>
        </w:rPr>
        <w:t>м</w:t>
      </w:r>
      <w:r w:rsidR="00060901" w:rsidRPr="00D63C24">
        <w:rPr>
          <w:color w:val="000000"/>
          <w:sz w:val="28"/>
          <w:szCs w:val="28"/>
        </w:rPr>
        <w:t xml:space="preserve"> Правительства РФ от 17.08.2020 N 1241 </w:t>
      </w:r>
      <w:r w:rsidRPr="00D63C24">
        <w:rPr>
          <w:color w:val="000000"/>
          <w:sz w:val="28"/>
          <w:szCs w:val="28"/>
        </w:rPr>
        <w:t>«</w:t>
      </w:r>
      <w:r w:rsidR="00060901" w:rsidRPr="00D63C24">
        <w:rPr>
          <w:color w:val="000000"/>
          <w:sz w:val="28"/>
          <w:szCs w:val="28"/>
        </w:rPr>
        <w:t>Об утверждении Правил представления декларации промышленной безопасности опасных производственных объектов</w:t>
      </w:r>
      <w:r w:rsidRPr="00D63C24">
        <w:rPr>
          <w:color w:val="000000"/>
          <w:sz w:val="28"/>
          <w:szCs w:val="28"/>
        </w:rPr>
        <w:t xml:space="preserve">» </w:t>
      </w:r>
      <w:r w:rsidR="00060901" w:rsidRPr="00060901">
        <w:rPr>
          <w:color w:val="000000"/>
          <w:sz w:val="28"/>
          <w:szCs w:val="28"/>
        </w:rPr>
        <w:t>устанавливают порядок представления декларации промышленной безопасности опасных производственных объектов в органы государственной власти, органы местного самоуправления, общественные объединения и гражданам.</w:t>
      </w:r>
    </w:p>
    <w:p w:rsidR="00060901" w:rsidRPr="00060901" w:rsidRDefault="00060901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0901">
        <w:rPr>
          <w:color w:val="000000"/>
          <w:sz w:val="28"/>
          <w:szCs w:val="28"/>
        </w:rPr>
        <w:t>Перечень сведений, содержащихся в декларации и информационном листе (приложение к декларации), и порядок их оформления устанавливаются Федеральной службой по экологическому, технологическому и атомному надзору.</w:t>
      </w:r>
    </w:p>
    <w:p w:rsidR="00060901" w:rsidRPr="00060901" w:rsidRDefault="00060901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0901">
        <w:rPr>
          <w:color w:val="000000"/>
          <w:sz w:val="28"/>
          <w:szCs w:val="28"/>
        </w:rPr>
        <w:t>Декларация представляется в Федеральную службу по экологическому, технологическому и атомному надзору.</w:t>
      </w:r>
    </w:p>
    <w:p w:rsidR="00060901" w:rsidRPr="00060901" w:rsidRDefault="00060901" w:rsidP="000609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0901">
        <w:rPr>
          <w:color w:val="000000"/>
          <w:sz w:val="28"/>
          <w:szCs w:val="28"/>
        </w:rPr>
        <w:t>Декларация может представляться как на бумажном носителе, так и в форме электронного документа, подписанного усиленной квалифицированной электронной подписью.</w:t>
      </w:r>
    </w:p>
    <w:sectPr w:rsidR="00060901" w:rsidRPr="00060901" w:rsidSect="00060901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796"/>
    <w:multiLevelType w:val="multilevel"/>
    <w:tmpl w:val="AE62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96BF2"/>
    <w:multiLevelType w:val="multilevel"/>
    <w:tmpl w:val="F124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7028"/>
    <w:multiLevelType w:val="multilevel"/>
    <w:tmpl w:val="FF6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3631"/>
    <w:multiLevelType w:val="multilevel"/>
    <w:tmpl w:val="86EC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C1"/>
    <w:rsid w:val="00060901"/>
    <w:rsid w:val="001115C1"/>
    <w:rsid w:val="00383DA0"/>
    <w:rsid w:val="003C623F"/>
    <w:rsid w:val="00407028"/>
    <w:rsid w:val="0055682B"/>
    <w:rsid w:val="00A0457D"/>
    <w:rsid w:val="00BD6AA7"/>
    <w:rsid w:val="00D63C24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0421-3EAC-4703-A055-49920FD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407028"/>
  </w:style>
  <w:style w:type="character" w:styleId="a4">
    <w:name w:val="Hyperlink"/>
    <w:basedOn w:val="a0"/>
    <w:uiPriority w:val="99"/>
    <w:semiHidden/>
    <w:unhideWhenUsed/>
    <w:rsid w:val="004070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4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A04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2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1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5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23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</dc:creator>
  <cp:keywords/>
  <dc:description/>
  <cp:lastModifiedBy>Недашковская Дарья</cp:lastModifiedBy>
  <cp:revision>2</cp:revision>
  <dcterms:created xsi:type="dcterms:W3CDTF">2020-09-23T11:03:00Z</dcterms:created>
  <dcterms:modified xsi:type="dcterms:W3CDTF">2020-09-23T11:03:00Z</dcterms:modified>
</cp:coreProperties>
</file>