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 xml:space="preserve">о проведении </w:t>
      </w:r>
      <w:r w:rsidR="00297FD7">
        <w:rPr>
          <w:b/>
        </w:rPr>
        <w:t>аукциона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2015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7258F1">
        <w:rPr>
          <w:sz w:val="28"/>
          <w:szCs w:val="28"/>
        </w:rPr>
        <w:t>10.12.2014</w:t>
      </w:r>
      <w:r w:rsidR="007258F1" w:rsidRPr="0004496E">
        <w:rPr>
          <w:sz w:val="28"/>
          <w:szCs w:val="28"/>
        </w:rPr>
        <w:t xml:space="preserve">г. № </w:t>
      </w:r>
      <w:r w:rsidR="007258F1">
        <w:rPr>
          <w:sz w:val="28"/>
          <w:szCs w:val="28"/>
        </w:rPr>
        <w:t>14-</w:t>
      </w:r>
      <w:r w:rsidR="001F05FA">
        <w:rPr>
          <w:sz w:val="28"/>
          <w:szCs w:val="28"/>
        </w:rPr>
        <w:t>4</w:t>
      </w:r>
      <w:r w:rsidR="007258F1">
        <w:rPr>
          <w:sz w:val="28"/>
          <w:szCs w:val="28"/>
        </w:rPr>
        <w:t>-</w:t>
      </w:r>
      <w:r w:rsidR="001F05FA">
        <w:rPr>
          <w:sz w:val="28"/>
          <w:szCs w:val="28"/>
        </w:rPr>
        <w:t>79</w:t>
      </w:r>
      <w:r w:rsidR="007258F1" w:rsidRPr="0004496E">
        <w:rPr>
          <w:sz w:val="28"/>
          <w:szCs w:val="28"/>
        </w:rPr>
        <w:t>,</w:t>
      </w:r>
      <w:r w:rsidR="007258F1">
        <w:rPr>
          <w:sz w:val="28"/>
          <w:szCs w:val="28"/>
        </w:rPr>
        <w:t xml:space="preserve"> в редакции решения Районной Думы муниципального </w:t>
      </w:r>
      <w:r w:rsidR="007258F1" w:rsidRPr="0004496E">
        <w:rPr>
          <w:sz w:val="28"/>
          <w:szCs w:val="28"/>
        </w:rPr>
        <w:t xml:space="preserve"> образования Тазовский район от </w:t>
      </w:r>
      <w:r w:rsidR="00297FD7">
        <w:rPr>
          <w:sz w:val="28"/>
          <w:szCs w:val="28"/>
        </w:rPr>
        <w:t>18 ноября</w:t>
      </w:r>
      <w:r w:rsidR="007258F1">
        <w:rPr>
          <w:sz w:val="28"/>
          <w:szCs w:val="28"/>
        </w:rPr>
        <w:t xml:space="preserve"> 2015 года № </w:t>
      </w:r>
      <w:r w:rsidR="00297FD7">
        <w:rPr>
          <w:sz w:val="28"/>
          <w:szCs w:val="28"/>
        </w:rPr>
        <w:t>4-7-22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487355">
        <w:rPr>
          <w:sz w:val="28"/>
          <w:szCs w:val="28"/>
        </w:rPr>
        <w:t xml:space="preserve">от </w:t>
      </w:r>
      <w:r w:rsidR="00297FD7">
        <w:rPr>
          <w:sz w:val="28"/>
          <w:szCs w:val="28"/>
        </w:rPr>
        <w:t>3 декабря</w:t>
      </w:r>
      <w:r w:rsidR="007258F1" w:rsidRPr="00487355">
        <w:rPr>
          <w:sz w:val="28"/>
          <w:szCs w:val="28"/>
        </w:rPr>
        <w:t xml:space="preserve"> 2015 года № </w:t>
      </w:r>
      <w:r w:rsidR="007258F1">
        <w:rPr>
          <w:sz w:val="28"/>
          <w:szCs w:val="28"/>
        </w:rPr>
        <w:t>1</w:t>
      </w:r>
      <w:r w:rsidR="00297FD7">
        <w:rPr>
          <w:sz w:val="28"/>
          <w:szCs w:val="28"/>
        </w:rPr>
        <w:t>116</w:t>
      </w:r>
      <w:r w:rsidR="007258F1" w:rsidRPr="00487355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1F05FA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1F05FA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022DBE" w:rsidRPr="00297FD7" w:rsidRDefault="00022DBE" w:rsidP="00297FD7">
      <w:pPr>
        <w:jc w:val="both"/>
        <w:rPr>
          <w:rFonts w:eastAsia="SimSun"/>
          <w:sz w:val="28"/>
          <w:szCs w:val="28"/>
          <w:lang w:eastAsia="zh-CN"/>
        </w:rPr>
      </w:pPr>
      <w:r w:rsidRPr="005265C1">
        <w:rPr>
          <w:b/>
          <w:sz w:val="28"/>
          <w:szCs w:val="28"/>
        </w:rPr>
        <w:t xml:space="preserve">Лот № </w:t>
      </w:r>
      <w:r w:rsidR="00DC0630">
        <w:rPr>
          <w:b/>
          <w:sz w:val="28"/>
          <w:szCs w:val="28"/>
        </w:rPr>
        <w:t>1</w:t>
      </w:r>
      <w:r w:rsidRPr="005265C1">
        <w:rPr>
          <w:sz w:val="28"/>
          <w:szCs w:val="28"/>
        </w:rPr>
        <w:t xml:space="preserve">: </w:t>
      </w:r>
      <w:r w:rsidR="00297FD7">
        <w:rPr>
          <w:sz w:val="28"/>
          <w:szCs w:val="28"/>
        </w:rPr>
        <w:t>Здание: Гостиница «Северная», назначение: нежилое, 1-этажное, год ввода в эксплуатацию (постройки) 1991, общая площадь – 615,1 кв. м., кадастровый номер 89:06:010104:487, расположенная по адресу: ЯНАО, п. Тазовский, ул. Колхозная, д.24, с земельным участком, площадью 1308 кв. м., категория земель: земли населенных пунктов, кадастровый номер: 89:06:010104:1751.</w:t>
      </w:r>
      <w:r>
        <w:rPr>
          <w:sz w:val="28"/>
          <w:szCs w:val="28"/>
        </w:rPr>
        <w:t xml:space="preserve"> </w:t>
      </w:r>
      <w:r w:rsidRPr="000C6AF6">
        <w:rPr>
          <w:sz w:val="28"/>
          <w:szCs w:val="28"/>
        </w:rPr>
        <w:t xml:space="preserve">Начальная цена: </w:t>
      </w:r>
      <w:r w:rsidR="00297FD7" w:rsidRPr="00297FD7">
        <w:rPr>
          <w:rFonts w:eastAsia="SimSun"/>
          <w:sz w:val="28"/>
          <w:szCs w:val="28"/>
          <w:lang w:eastAsia="zh-CN"/>
        </w:rPr>
        <w:t>5 640 000,00</w:t>
      </w:r>
      <w:r w:rsidR="00297FD7">
        <w:rPr>
          <w:rFonts w:eastAsia="SimSun"/>
          <w:sz w:val="28"/>
          <w:szCs w:val="28"/>
          <w:lang w:eastAsia="zh-CN"/>
        </w:rPr>
        <w:t xml:space="preserve"> рублей</w:t>
      </w:r>
      <w:r w:rsidRPr="000C6AF6">
        <w:rPr>
          <w:sz w:val="28"/>
          <w:szCs w:val="28"/>
        </w:rPr>
        <w:t xml:space="preserve">. </w:t>
      </w:r>
      <w:r w:rsidRPr="0087474D">
        <w:rPr>
          <w:sz w:val="28"/>
          <w:szCs w:val="28"/>
        </w:rPr>
        <w:t xml:space="preserve">Размер задатка </w:t>
      </w:r>
      <w:r w:rsidR="00297FD7">
        <w:rPr>
          <w:sz w:val="28"/>
          <w:szCs w:val="28"/>
        </w:rPr>
        <w:t>1 128 000</w:t>
      </w:r>
      <w:r w:rsidRPr="0087474D">
        <w:rPr>
          <w:sz w:val="28"/>
          <w:szCs w:val="28"/>
        </w:rPr>
        <w:t>,00</w:t>
      </w:r>
      <w:r w:rsidRPr="00D432E1">
        <w:rPr>
          <w:sz w:val="28"/>
          <w:szCs w:val="28"/>
        </w:rPr>
        <w:t xml:space="preserve"> рублей. </w:t>
      </w:r>
      <w:r w:rsidRPr="0041002D">
        <w:rPr>
          <w:sz w:val="28"/>
          <w:szCs w:val="28"/>
        </w:rPr>
        <w:t xml:space="preserve">Шаг аукциона </w:t>
      </w:r>
      <w:r w:rsidR="00297FD7">
        <w:rPr>
          <w:sz w:val="28"/>
          <w:szCs w:val="28"/>
        </w:rPr>
        <w:t>282 000</w:t>
      </w:r>
      <w:r w:rsidRPr="0092797E">
        <w:rPr>
          <w:sz w:val="28"/>
          <w:szCs w:val="28"/>
        </w:rPr>
        <w:t>,00</w:t>
      </w:r>
      <w:r w:rsidRPr="0041002D">
        <w:rPr>
          <w:sz w:val="28"/>
          <w:szCs w:val="28"/>
        </w:rPr>
        <w:t xml:space="preserve"> рублей. </w:t>
      </w:r>
      <w:r w:rsidRPr="00D432E1">
        <w:rPr>
          <w:sz w:val="28"/>
          <w:szCs w:val="28"/>
        </w:rPr>
        <w:t>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средств платежным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 xml:space="preserve"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(Департамент имущественных и земельных отношений, </w:t>
      </w:r>
      <w:proofErr w:type="gramStart"/>
      <w:r w:rsidR="00995FC5" w:rsidRPr="00995FC5">
        <w:rPr>
          <w:sz w:val="28"/>
          <w:szCs w:val="28"/>
        </w:rPr>
        <w:t>л</w:t>
      </w:r>
      <w:proofErr w:type="gramEnd"/>
      <w:r w:rsidR="00995FC5" w:rsidRPr="00995FC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995FC5" w:rsidRPr="00995FC5">
        <w:rPr>
          <w:sz w:val="28"/>
          <w:szCs w:val="28"/>
        </w:rPr>
        <w:t>р</w:t>
      </w:r>
      <w:proofErr w:type="gramEnd"/>
      <w:r w:rsidR="00995FC5" w:rsidRPr="00995FC5">
        <w:rPr>
          <w:sz w:val="28"/>
          <w:szCs w:val="28"/>
        </w:rPr>
        <w:t xml:space="preserve">/с: 40302810504195000037, к/с 30101810271020000613. Назначение платежа: обеспечение заявки на участие в торгах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о задатке, а подача участником торгов заявки и перечисление задатка является акцептом такой оферты, после чего договор о задатке считается заключенным 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</w:t>
      </w:r>
      <w:r w:rsidR="00995FC5" w:rsidRPr="00995FC5">
        <w:rPr>
          <w:sz w:val="28"/>
          <w:szCs w:val="28"/>
        </w:rPr>
        <w:lastRenderedPageBreak/>
        <w:t>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Заявка на каждый лот подается отдельно.</w:t>
      </w:r>
      <w:r w:rsidRPr="004863A7">
        <w:rPr>
          <w:sz w:val="28"/>
          <w:szCs w:val="28"/>
        </w:rPr>
        <w:t xml:space="preserve"> 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>е департамента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8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9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10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995FC5">
        <w:rPr>
          <w:sz w:val="28"/>
          <w:szCs w:val="28"/>
        </w:rPr>
        <w:t>02.02.2016</w:t>
      </w:r>
      <w:r w:rsidR="00D26C4D" w:rsidRPr="00FE372C">
        <w:rPr>
          <w:sz w:val="28"/>
          <w:szCs w:val="28"/>
        </w:rPr>
        <w:t xml:space="preserve">г. по </w:t>
      </w:r>
      <w:r w:rsidR="00995FC5">
        <w:rPr>
          <w:sz w:val="28"/>
          <w:szCs w:val="28"/>
        </w:rPr>
        <w:t>26.02.2016</w:t>
      </w:r>
      <w:r w:rsidRPr="00FE372C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995FC5">
        <w:rPr>
          <w:sz w:val="28"/>
          <w:szCs w:val="28"/>
        </w:rPr>
        <w:t>03 марта</w:t>
      </w:r>
      <w:r w:rsidRPr="00FE372C">
        <w:rPr>
          <w:sz w:val="28"/>
          <w:szCs w:val="28"/>
        </w:rPr>
        <w:t xml:space="preserve"> 201</w:t>
      </w:r>
      <w:r w:rsidR="00D26C4D" w:rsidRPr="00FE372C">
        <w:rPr>
          <w:sz w:val="28"/>
          <w:szCs w:val="28"/>
        </w:rPr>
        <w:t>6</w:t>
      </w:r>
      <w:r w:rsidRPr="00FE372C">
        <w:rPr>
          <w:sz w:val="28"/>
          <w:szCs w:val="28"/>
        </w:rPr>
        <w:t xml:space="preserve"> года</w:t>
      </w:r>
      <w:r w:rsidRPr="00AB64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lastRenderedPageBreak/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995FC5">
        <w:rPr>
          <w:sz w:val="28"/>
          <w:szCs w:val="28"/>
        </w:rPr>
        <w:t>02.02.2016</w:t>
      </w:r>
      <w:r w:rsidR="00D26C4D" w:rsidRPr="00FE372C">
        <w:rPr>
          <w:sz w:val="28"/>
          <w:szCs w:val="28"/>
        </w:rPr>
        <w:t xml:space="preserve">г. по </w:t>
      </w:r>
      <w:r w:rsidR="00995FC5">
        <w:rPr>
          <w:sz w:val="28"/>
          <w:szCs w:val="28"/>
        </w:rPr>
        <w:t>26.02.2016</w:t>
      </w:r>
      <w:r w:rsidRPr="00FE372C">
        <w:rPr>
          <w:sz w:val="28"/>
          <w:szCs w:val="28"/>
        </w:rPr>
        <w:t>г</w:t>
      </w:r>
      <w:r w:rsidRPr="00CF4DA3">
        <w:rPr>
          <w:sz w:val="28"/>
          <w:szCs w:val="28"/>
        </w:rPr>
        <w:t>.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 xml:space="preserve">, обеденный перерыв с 12.30 до 14.00. </w:t>
      </w:r>
      <w:r>
        <w:rPr>
          <w:sz w:val="28"/>
          <w:szCs w:val="28"/>
        </w:rPr>
        <w:t>Справки по телефону: (34940) 2-26-83.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>Торги состоя</w:t>
      </w:r>
      <w:r w:rsidRPr="00CF4DA3">
        <w:rPr>
          <w:sz w:val="28"/>
          <w:szCs w:val="28"/>
        </w:rPr>
        <w:t xml:space="preserve">тся </w:t>
      </w:r>
      <w:r w:rsidR="00995FC5">
        <w:rPr>
          <w:sz w:val="28"/>
          <w:szCs w:val="28"/>
        </w:rPr>
        <w:t>10 марта 2016</w:t>
      </w:r>
      <w:r w:rsidRPr="00FE372C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995FC5">
        <w:rPr>
          <w:color w:val="000000"/>
          <w:sz w:val="28"/>
          <w:szCs w:val="28"/>
        </w:rPr>
        <w:t>10 марта</w:t>
      </w:r>
      <w:r w:rsidRPr="00FE372C">
        <w:rPr>
          <w:color w:val="000000"/>
          <w:sz w:val="28"/>
          <w:szCs w:val="28"/>
        </w:rPr>
        <w:t xml:space="preserve"> 201</w:t>
      </w:r>
      <w:r w:rsidR="00D26C4D" w:rsidRPr="00FE372C">
        <w:rPr>
          <w:color w:val="000000"/>
          <w:sz w:val="28"/>
          <w:szCs w:val="28"/>
        </w:rPr>
        <w:t>6</w:t>
      </w:r>
      <w:r w:rsidRPr="00AB64E1">
        <w:rPr>
          <w:color w:val="000000"/>
          <w:sz w:val="28"/>
          <w:szCs w:val="28"/>
        </w:rPr>
        <w:t xml:space="preserve"> г.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C57405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Ранее  предлагалось к продаже посредством открытого аукциона</w:t>
      </w:r>
      <w:r w:rsidR="00BE4202" w:rsidRPr="00BE4202">
        <w:rPr>
          <w:sz w:val="28"/>
          <w:szCs w:val="28"/>
        </w:rPr>
        <w:t>.</w:t>
      </w:r>
    </w:p>
    <w:p w:rsidR="000D1C06" w:rsidRPr="000D1C06" w:rsidRDefault="000D1C06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адресу:___________________________________________________,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AF714B"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2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3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4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5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6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7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8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Ямало-Ненецкий автономный округ                                                         "___" ______ 2015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20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от _________________ № ___________________________________ о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</w:t>
      </w:r>
      <w:bookmarkStart w:id="0" w:name="_GoBack"/>
      <w:bookmarkEnd w:id="0"/>
      <w:r w:rsidR="000D1C06" w:rsidRPr="000D1C06">
        <w:rPr>
          <w:sz w:val="26"/>
          <w:szCs w:val="26"/>
        </w:rPr>
        <w:t xml:space="preserve">20000613.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6644FB">
        <w:rPr>
          <w:sz w:val="26"/>
          <w:szCs w:val="26"/>
        </w:rPr>
        <w:t>возвращается</w:t>
      </w:r>
      <w:proofErr w:type="gramEnd"/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1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>Департамент имущественных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>ЯНАО, п. Тазовский, ул. Почтовая, 17                             банковский реквизиты____________________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предоставляются следующие документы: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D1C06"/>
    <w:rsid w:val="000E57EC"/>
    <w:rsid w:val="00104D71"/>
    <w:rsid w:val="0015554A"/>
    <w:rsid w:val="001A143D"/>
    <w:rsid w:val="001A72AD"/>
    <w:rsid w:val="001B5BE3"/>
    <w:rsid w:val="001F05FA"/>
    <w:rsid w:val="00210F2C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61636"/>
    <w:rsid w:val="00385FF2"/>
    <w:rsid w:val="003B159F"/>
    <w:rsid w:val="0044141D"/>
    <w:rsid w:val="00491363"/>
    <w:rsid w:val="004B3966"/>
    <w:rsid w:val="005610A1"/>
    <w:rsid w:val="00564886"/>
    <w:rsid w:val="00574739"/>
    <w:rsid w:val="00593FDB"/>
    <w:rsid w:val="0063284D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E2567"/>
    <w:rsid w:val="00900BB2"/>
    <w:rsid w:val="0091550B"/>
    <w:rsid w:val="00954ECD"/>
    <w:rsid w:val="009868B1"/>
    <w:rsid w:val="00995FC5"/>
    <w:rsid w:val="00A11F47"/>
    <w:rsid w:val="00A33B60"/>
    <w:rsid w:val="00A40CF6"/>
    <w:rsid w:val="00A46E88"/>
    <w:rsid w:val="00A970EE"/>
    <w:rsid w:val="00AA2D9B"/>
    <w:rsid w:val="00AB64E1"/>
    <w:rsid w:val="00AF714B"/>
    <w:rsid w:val="00B07751"/>
    <w:rsid w:val="00B81660"/>
    <w:rsid w:val="00BA4C49"/>
    <w:rsid w:val="00BE4202"/>
    <w:rsid w:val="00BF5483"/>
    <w:rsid w:val="00C03C48"/>
    <w:rsid w:val="00C56B48"/>
    <w:rsid w:val="00C57405"/>
    <w:rsid w:val="00C80586"/>
    <w:rsid w:val="00CA12BC"/>
    <w:rsid w:val="00CA2CA4"/>
    <w:rsid w:val="00CC4223"/>
    <w:rsid w:val="00CD1F7D"/>
    <w:rsid w:val="00CD4E36"/>
    <w:rsid w:val="00D26C4D"/>
    <w:rsid w:val="00D85DE2"/>
    <w:rsid w:val="00DB55C7"/>
    <w:rsid w:val="00DC0630"/>
    <w:rsid w:val="00E444C4"/>
    <w:rsid w:val="00EC5ABF"/>
    <w:rsid w:val="00F14503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@tazovsky.yanao.ru" TargetMode="External"/><Relationship Id="rId13" Type="http://schemas.openxmlformats.org/officeDocument/2006/relationships/hyperlink" Target="http://www.tasu.ru" TargetMode="External"/><Relationship Id="rId1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mailto:dizo@tazovsky.yanao.ru" TargetMode="External"/><Relationship Id="rId17" Type="http://schemas.openxmlformats.org/officeDocument/2006/relationships/hyperlink" Target="http://www.t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o@tazovsky.yanao.ru" TargetMode="External"/><Relationship Id="rId20" Type="http://schemas.openxmlformats.org/officeDocument/2006/relationships/hyperlink" Target="garantf1://12025505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90941.2782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u.ru" TargetMode="External"/><Relationship Id="rId14" Type="http://schemas.openxmlformats.org/officeDocument/2006/relationships/hyperlink" Target="garantF1://890941.2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3F05-03FD-4140-814D-00BB7D43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56</cp:revision>
  <cp:lastPrinted>2016-02-01T11:18:00Z</cp:lastPrinted>
  <dcterms:created xsi:type="dcterms:W3CDTF">2014-12-12T10:02:00Z</dcterms:created>
  <dcterms:modified xsi:type="dcterms:W3CDTF">2016-02-01T11:35:00Z</dcterms:modified>
</cp:coreProperties>
</file>