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851"/>
        <w:gridCol w:w="567"/>
        <w:gridCol w:w="708"/>
        <w:gridCol w:w="456"/>
        <w:gridCol w:w="427"/>
        <w:gridCol w:w="547"/>
        <w:gridCol w:w="925"/>
        <w:gridCol w:w="992"/>
        <w:gridCol w:w="1435"/>
      </w:tblGrid>
      <w:tr w:rsidR="0020793E" w:rsidRPr="0020793E" w:rsidTr="0020793E">
        <w:trPr>
          <w:trHeight w:val="10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0793E" w:rsidRPr="0020793E" w:rsidTr="0020793E">
        <w:trPr>
          <w:trHeight w:val="255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12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Районной Думы  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 20.12. 2019 г.  №13-2-70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Приложение 16  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решению Районной Думы  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05.12.2018 года  № 17-2-77  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Таблица 1   </w:t>
            </w:r>
          </w:p>
        </w:tc>
      </w:tr>
      <w:tr w:rsidR="0020793E" w:rsidRPr="0020793E" w:rsidTr="0020793E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0793E" w:rsidRPr="0020793E" w:rsidTr="0020793E">
        <w:trPr>
          <w:trHeight w:val="375"/>
        </w:trPr>
        <w:tc>
          <w:tcPr>
            <w:tcW w:w="903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района на 2019 год</w:t>
            </w:r>
            <w:bookmarkStart w:id="0" w:name="_GoBack"/>
            <w:bookmarkEnd w:id="0"/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0793E" w:rsidRPr="0020793E" w:rsidTr="0020793E">
        <w:trPr>
          <w:trHeight w:val="25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0793E" w:rsidRPr="0020793E" w:rsidTr="0020793E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20793E" w:rsidRPr="0020793E" w:rsidTr="0020793E">
        <w:trPr>
          <w:trHeight w:val="10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2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расход-ов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0793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Сумма</w:t>
            </w:r>
          </w:p>
        </w:tc>
      </w:tr>
      <w:tr w:rsidR="0020793E" w:rsidRPr="0020793E" w:rsidTr="0020793E">
        <w:trPr>
          <w:trHeight w:val="31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604 563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226 114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13 541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13 541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13 541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13 541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11 550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Субсидия на повышение эффективности обеспечения Главой муниципального образования осуществления органами местного самоуправления муниципального образования отдельных государственных полномочий на территории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1 931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на повышение эффективности обеспечения Главой муниципального образования осуществления органами местного самоуправления муниципального образования отдельных государственных полномочий на территории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179 458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179 458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179 458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179 458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178 444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162 915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14 999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Расходы, не отнесенные к муниципальным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пополнение резервных фондов муниципальных образований в автономном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местной администрации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обеспечению мобилизационной готовности экономики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5 838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217 928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217 078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"Экономическое развитие 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18 907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14 055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14 055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10 745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5 799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производителей  хлеба в сельских населенных пунктах"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4 852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4 852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197 373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197 373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197 373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197 373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96 634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98 430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повышение эффективности реализации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57 437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Тазовского района "Совершенствование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управления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57 437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57 437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57 437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57 437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57 437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96 138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96 138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96 138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96 138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96 138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94 567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94 567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Тазовский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22 832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14 338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работе с населением межселенных территорий и традиционными отраслями хозяйствования Администрации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369 272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16 980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16 980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агропромышленного комплекса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16 980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16 980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16 980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16 980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342 589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18 754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18 754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17 354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возмещению транспортных затрат организациям агропромышленного комплекса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3 748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323 092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323 092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96 909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96 909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57 914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организации и обеспечению защиты исконной среды обитания и традиционного образа жизни коренных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малочисленных народов Севера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38 945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29 348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9 377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167 143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167 143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36 214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36 214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37 549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37 549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93 380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20 581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72 799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51 676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 и финансового обеспечения  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51 676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51 676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39 389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7 364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9 261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делам гражданской обороны, предупреждению и ликвидации чрезвычайных ситуаций Администрации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94 199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82 936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82 620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82 620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47 792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47 792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пополнение резервных фондов муниципальных образований в автономном округе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органов местного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34 827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33 483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участие в предупреждении и ликвидации последствий чрезвычайных ситуаций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11 264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коммуникаций, строительства и жилищной политики Администрации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2 152 956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НАЦИОНАЛЬНАЯ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630 476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102 261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102 261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102 261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102 261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42 749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42 749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8 231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48 717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48 717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2 564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462 529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462 529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451 739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145 052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дорожного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81 308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81 013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63 744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63 744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дорожного хозяйства"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306 687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229 431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229 431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77 256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77 256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4 656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4 423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S1850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61 031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61 031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развития и комплексного освоения территорий в целях жилищного строительства"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 разработке проектов схем территориального планирвания Тазовского района и Правил землепользования и застройки межселенных территорий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60 932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33 775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24 775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24 775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734 190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185 273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 Строительство (реконструкция) объектов"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185 253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90 295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73 289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улучшению жилищных условий граждан, проживающих в Тазовском районе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73 289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73 289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 мероприятие "Муниципальный проект " Обеспечение устойчивого сокращения непригодного для проживания жилищного фонда"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94 958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94 958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94 958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94 958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99 631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98 410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42 200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устройству и  оборудованию объектов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объектов коммунального комплекса к работе в осенне-зимний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сфере жилищного, коммунального хозяйства и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9 120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20 308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в объекты капитального строительства муниципальной собственности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56 210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"Жилье"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56 210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46 001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10 209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самобытной культуры, стимулирование экономической деятельности коренных малочисленных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народов Севера"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ремонту объектов, расположенных на межселенной территории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420 654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37 563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37 563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37 563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36 310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36 310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1 189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383 091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383 091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уровня благоустройства территорий муниципальных образований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176 119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133 780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133 780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40 531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40 531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206 972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206 972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206 972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28 633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Тазовского района "Обеспечение качественным жильем и услугами жилищно-коммунального хозяйства на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28 633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28 619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28 619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28 173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26 671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618 931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149 050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149 050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142 750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142 750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469 874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469 874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57 996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55 640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55 640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2 356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"Создание новых мест в общеобразовательных организациях в соответствии с прогнозируемой потребностью и современными условиями обучения 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411 878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411 878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407 894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407 894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61360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2 403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Тазовского района "Повышение эффективности управления и распоряжения муниципальной собственностью и земельными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ресурсами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"Управление муниципальным имуществом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"Развитие системы оказания первичной медико-санитарной помощи""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166 956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94 371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68 692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68 692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68 692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связанных с расселением граждан из строений, не предназначенных для проживания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68 692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68 692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Тазовского района "Реализация муниципальной политики в сфере социально-экономического развития коренных малочисленных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народов Севера и агропромышленного комплекса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25 679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25 679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25 679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25 679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25 679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63 153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63 153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63 153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L4970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"Жилье"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62 269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9 432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Районная Дума муниципального образования Тазовский район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13 878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10 963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10 797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иных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социального развития Администрации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664 579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9 759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Социальные выплаты гражданам, кроме публичных нормативных социальных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654 820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28 575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28 575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28 575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28 575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28 575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28 575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529 801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529 801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527 818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414 583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6 229</w:t>
            </w:r>
          </w:p>
        </w:tc>
      </w:tr>
      <w:tr w:rsidR="0020793E" w:rsidRPr="0020793E" w:rsidTr="0020793E">
        <w:trPr>
          <w:trHeight w:val="28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1995 года № 81-ФЗ "О государственных пособиях гражданам, имеющим детей"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33 766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33 627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73 196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73 196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Пожизненное денежное содержание отдельным 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</w:t>
            </w:r>
          </w:p>
        </w:tc>
      </w:tr>
      <w:tr w:rsidR="0020793E" w:rsidRPr="0020793E" w:rsidTr="0020793E">
        <w:trPr>
          <w:trHeight w:val="25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29 949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29 949</w:t>
            </w:r>
          </w:p>
        </w:tc>
      </w:tr>
      <w:tr w:rsidR="0020793E" w:rsidRPr="0020793E" w:rsidTr="0020793E">
        <w:trPr>
          <w:trHeight w:val="25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лицам, занятым традиционной хозяйственной деятельностью на территории Ямало-Ненецкого автономного округа, постоянно проживающим в населенных пунктах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лицам, ведущим кочевой и полукочевой образ жизни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111 937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111 937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Единовременное пособие к 1 сентября многодетным семьям  на  обучающегося в общеобразовательной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6 059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</w:tr>
      <w:tr w:rsidR="0020793E" w:rsidRPr="0020793E" w:rsidTr="0020793E">
        <w:trPr>
          <w:trHeight w:val="25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10 488</w:t>
            </w:r>
          </w:p>
        </w:tc>
      </w:tr>
      <w:tr w:rsidR="0020793E" w:rsidRPr="0020793E" w:rsidTr="0020793E">
        <w:trPr>
          <w:trHeight w:val="229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ребенка-инвалида одному из родителей  (усыновителей, опекунов, попечителей), постоянно проживающему с ребенком-инвалидом,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Ненецком автономном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2 160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18 869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55 040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55 040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</w:t>
            </w:r>
          </w:p>
        </w:tc>
      </w:tr>
      <w:tr w:rsidR="0020793E" w:rsidRPr="0020793E" w:rsidTr="0020793E">
        <w:trPr>
          <w:trHeight w:val="457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такси)) расходов, связанных с перевозкой отдельных категорий граждан, установлении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6 037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15 760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15 760</w:t>
            </w:r>
          </w:p>
        </w:tc>
      </w:tr>
      <w:tr w:rsidR="0020793E" w:rsidRPr="0020793E" w:rsidTr="0020793E">
        <w:trPr>
          <w:trHeight w:val="286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№1114-П "Об утверждении Порядка оздоровления неработающих граждан, проживающих на территории Ямало-Ненецкого автономного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13 438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"Финансовая поддержка семей, имеющих детей"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111 297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21 633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55730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21 543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ребенка в соответствии с Законом Ямало-Ненецкого автономного округа от 24 декабря  2018 года № 109-ЗАО "О пособии на ребенка"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29 178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29 178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57 107</w:t>
            </w:r>
          </w:p>
        </w:tc>
      </w:tr>
      <w:tr w:rsidR="0020793E" w:rsidRPr="0020793E" w:rsidTr="0020793E">
        <w:trPr>
          <w:trHeight w:val="25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"Старшее поколение"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1 938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семьи и детей"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инвалидов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Организационное обеспечение условий и охраны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96 444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96 444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96 444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96 444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34 264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19 566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55 748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53 710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и осуществлению деятельности по опеке и попечительству  над совершеннолетними гражданами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образования Администрации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2 996 336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"Экономическое развитие 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2 881 049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727 482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727 482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727 182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727 182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262 639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128 898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103 606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30 127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228 385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228 385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236 158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99 767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5 887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130 504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"Модернизация системы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 "Учитель будущего"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грантов муниципальным казенным образовательным организациям, получившим право трудоустройства получателей гранта "Я- воспитатель Ямала", "Новый учитель Ямала"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1 615 791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1 615 791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1 612 700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1 610 014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439 213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68 128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281 231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88 949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82 560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82 560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60 809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60 809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12 100</w:t>
            </w:r>
          </w:p>
        </w:tc>
      </w:tr>
      <w:tr w:rsidR="0020793E" w:rsidRPr="0020793E" w:rsidTr="0020793E">
        <w:trPr>
          <w:trHeight w:val="258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1 011 492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825 130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19 589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165 738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"Муниципальный проект "Успех каждого ребенка""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51690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 "Учитель будущего"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грантов муниципальным казенным образовательным организациям, получившим право трудоустройства получателей гранта "Я- воспитатель Ямала", "Новый учитель Ямала"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""Доступная среда"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"Доступность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государственной программы Российской Федерации "Доступная среда" на 2011-2025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L0270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104 817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104 817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104 817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"Успех каждого ребенка""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6 229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6 229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426 731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425 177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Целевая подготовка специалистов с высшим профессиональным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16 815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5 852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7 827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161 250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161 250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161 250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120 114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41 136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189 755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189 755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120 837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103 178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17 538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68 919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68 919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56 216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56 216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42 995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42 082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13 221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1 554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8 246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осуществлению мер социальной поддержки работников муниципальных организаций, входящих в систему образования автономного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Компенсационная выплата при выезде из районов Крайнего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Севера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90 044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90 044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90 044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66 580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52 959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52 959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23 464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7363A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5 955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7363Б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имущественных и земельных отношений Администрации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301 343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188 198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188 198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188 008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120 812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120 812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коммунальной 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66 994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71420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66 994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пассажирских автобусов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дорожной 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9 246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26 825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коммунальной 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S1420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пассажирских автобусов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 дорожной техники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S1740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67 197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67 197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65 625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61 767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7 737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7 737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14 600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"Охрана окружающей среды и экологическая безопасность"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14 650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"Сохранение культурного наследия и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библиотечного дела"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14 650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14 210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20 685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20 606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20 606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20 606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20 606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20 606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20 606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52 573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52 573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52 573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52 573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52 573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49 944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49 944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культуры, физической культуры и спорта, молодежной политики и туризма Администрации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637 915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"Экономическое развитие  на 2015-2021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20793E" w:rsidRPr="0020793E" w:rsidTr="0020793E">
        <w:trPr>
          <w:trHeight w:val="144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168 816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122 383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122 383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74 279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74 279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72 277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72 277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провессионального искусства и народного творчества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организации и проведения официальных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физкультурных мероприятий и спортивных мероприятий"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41 677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предоставление субсидий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41 426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41 426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45 354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45 251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44 162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27 366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22 050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22 050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5 241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 муниципальных проектов в области культуры и спорта, молодежной политики и туризма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S1654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349 309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249 695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249 695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"Сохранение культурного наследия и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музейного дела"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26 927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музейного дела"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26 927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48 727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41 002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39 821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L5190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"Культурная среда"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мероприятий, направленных на развитие </w:t>
            </w: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библиотечного и музейного 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174 041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168 736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149 191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149 191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9 296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праздничных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"Культурная среда"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на поддержку отрасли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99 613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99 613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71 197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71 197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71 197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57 084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28 416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28 416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27 851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26 869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2 138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9 014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108 596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108 596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0793E" w:rsidRPr="0020793E" w:rsidTr="0020793E">
        <w:trPr>
          <w:trHeight w:val="172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0793E" w:rsidRPr="0020793E" w:rsidTr="0020793E">
        <w:trPr>
          <w:trHeight w:val="115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S1632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</w:tr>
      <w:tr w:rsidR="0020793E" w:rsidRPr="0020793E" w:rsidTr="0020793E">
        <w:trPr>
          <w:trHeight w:val="20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108 388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108 388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89 959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84 877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84 877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17 328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16 589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P5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S1170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Департамент финансов Администрации Тазовского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455 542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83 324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83 324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83 324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83 324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83 324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78 678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72 116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6 561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2 998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1 648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27 063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27 063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27 063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345 155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204 930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204 930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204 930</w:t>
            </w:r>
          </w:p>
        </w:tc>
      </w:tr>
      <w:tr w:rsidR="0020793E" w:rsidRPr="0020793E" w:rsidTr="0020793E">
        <w:trPr>
          <w:trHeight w:val="585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204 930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фонд финансовой поддержки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204 930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204 930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140 225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140 225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140 225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140 225</w:t>
            </w:r>
          </w:p>
        </w:tc>
      </w:tr>
      <w:tr w:rsidR="0020793E" w:rsidRPr="0020793E" w:rsidTr="0020793E">
        <w:trPr>
          <w:trHeight w:val="87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140 225</w:t>
            </w:r>
          </w:p>
        </w:tc>
      </w:tr>
      <w:tr w:rsidR="0020793E" w:rsidRPr="0020793E" w:rsidTr="0020793E">
        <w:trPr>
          <w:trHeight w:val="33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140 225</w:t>
            </w:r>
          </w:p>
        </w:tc>
      </w:tr>
      <w:tr w:rsidR="0020793E" w:rsidRPr="0020793E" w:rsidTr="0020793E">
        <w:trPr>
          <w:trHeight w:val="285"/>
        </w:trPr>
        <w:tc>
          <w:tcPr>
            <w:tcW w:w="80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7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8 313 414</w:t>
            </w:r>
          </w:p>
        </w:tc>
      </w:tr>
      <w:tr w:rsidR="0020793E" w:rsidRPr="0020793E" w:rsidTr="0020793E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0793E" w:rsidRPr="0020793E" w:rsidTr="0020793E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0793E" w:rsidRPr="0020793E" w:rsidTr="0020793E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0793E" w:rsidRPr="0020793E" w:rsidTr="0020793E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0793E" w:rsidRPr="0020793E" w:rsidTr="0020793E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93E" w:rsidRPr="0020793E" w:rsidRDefault="0020793E" w:rsidP="002079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672436" w:rsidRDefault="00672436" w:rsidP="0020793E">
      <w:pPr>
        <w:tabs>
          <w:tab w:val="left" w:pos="5670"/>
        </w:tabs>
      </w:pPr>
    </w:p>
    <w:sectPr w:rsidR="00672436" w:rsidSect="0020793E">
      <w:pgSz w:w="11906" w:h="16838"/>
      <w:pgMar w:top="568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B77"/>
    <w:rsid w:val="0020793E"/>
    <w:rsid w:val="00672436"/>
    <w:rsid w:val="00C2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79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793E"/>
    <w:rPr>
      <w:color w:val="800080"/>
      <w:u w:val="single"/>
    </w:rPr>
  </w:style>
  <w:style w:type="paragraph" w:customStyle="1" w:styleId="xl64">
    <w:name w:val="xl64"/>
    <w:basedOn w:val="a"/>
    <w:rsid w:val="002079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079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07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079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0793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079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079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079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079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079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079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079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079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079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0793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0793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079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0793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0793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079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20793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079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0793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079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2079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079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079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793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793E"/>
    <w:rPr>
      <w:color w:val="800080"/>
      <w:u w:val="single"/>
    </w:rPr>
  </w:style>
  <w:style w:type="paragraph" w:customStyle="1" w:styleId="xl64">
    <w:name w:val="xl64"/>
    <w:basedOn w:val="a"/>
    <w:rsid w:val="002079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0793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07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079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0793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079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079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079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079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079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079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079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0793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079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0793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20793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079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079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20793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20793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20793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0793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079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20793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0793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0793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079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2079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0793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0793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2079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7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85</Pages>
  <Words>19945</Words>
  <Characters>113689</Characters>
  <Application>Microsoft Office Word</Application>
  <DocSecurity>0</DocSecurity>
  <Lines>947</Lines>
  <Paragraphs>266</Paragraphs>
  <ScaleCrop>false</ScaleCrop>
  <Company/>
  <LinksUpToDate>false</LinksUpToDate>
  <CharactersWithSpaces>133368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2019-12-26T04:53:00Z</dcterms:created>
  <dcterms:modified xsi:type="dcterms:W3CDTF">2019-12-26T04:54:00Z</dcterms:modified>
</cp:coreProperties>
</file>