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7F" w:rsidRDefault="00A720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207F" w:rsidRDefault="00A7207F">
      <w:pPr>
        <w:pStyle w:val="ConsPlusNormal"/>
        <w:outlineLvl w:val="0"/>
      </w:pPr>
    </w:p>
    <w:p w:rsidR="00A7207F" w:rsidRDefault="00A7207F">
      <w:pPr>
        <w:pStyle w:val="ConsPlusTitle"/>
        <w:jc w:val="center"/>
        <w:outlineLvl w:val="0"/>
      </w:pPr>
      <w:r>
        <w:t>ГУБЕРНАТОР ЯМАЛО-НЕНЕЦКОГО АВТОНОМНОГО ОКРУГА</w:t>
      </w:r>
    </w:p>
    <w:p w:rsidR="00A7207F" w:rsidRDefault="00A7207F">
      <w:pPr>
        <w:pStyle w:val="ConsPlusTitle"/>
        <w:jc w:val="center"/>
      </w:pPr>
    </w:p>
    <w:p w:rsidR="00A7207F" w:rsidRDefault="00A7207F">
      <w:pPr>
        <w:pStyle w:val="ConsPlusTitle"/>
        <w:jc w:val="center"/>
      </w:pPr>
      <w:r>
        <w:t>ПОСТАНОВЛЕНИЕ</w:t>
      </w:r>
    </w:p>
    <w:p w:rsidR="00A7207F" w:rsidRDefault="00A7207F">
      <w:pPr>
        <w:pStyle w:val="ConsPlusTitle"/>
        <w:jc w:val="center"/>
      </w:pPr>
      <w:r>
        <w:t>от 14 мая 2014 г. N 55-ПГ</w:t>
      </w:r>
    </w:p>
    <w:p w:rsidR="00A7207F" w:rsidRDefault="00A7207F">
      <w:pPr>
        <w:pStyle w:val="ConsPlusTitle"/>
        <w:jc w:val="center"/>
      </w:pPr>
    </w:p>
    <w:p w:rsidR="00A7207F" w:rsidRDefault="00A7207F">
      <w:pPr>
        <w:pStyle w:val="ConsPlusTitle"/>
        <w:jc w:val="center"/>
      </w:pPr>
      <w:r>
        <w:t>ОБ УЧРЕЖДЕНИИ МЕДАЛИ 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r>
        <w:t>Список изменяющих документов</w:t>
      </w:r>
    </w:p>
    <w:p w:rsidR="00A7207F" w:rsidRDefault="00A7207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ind w:firstLine="540"/>
        <w:jc w:val="both"/>
      </w:pPr>
      <w:r>
        <w:t>В целях совершенствования региональной наградной системы Ямало-Ненецкого автономного округа постановляю:</w:t>
      </w:r>
    </w:p>
    <w:p w:rsidR="00A7207F" w:rsidRDefault="00A7207F">
      <w:pPr>
        <w:pStyle w:val="ConsPlusNormal"/>
        <w:ind w:firstLine="540"/>
        <w:jc w:val="both"/>
      </w:pPr>
      <w:r>
        <w:t>1. Учредить награду Губернатора Ямало-Ненецкого автономного округа - медаль "За доблестную службу".</w:t>
      </w:r>
    </w:p>
    <w:p w:rsidR="00A7207F" w:rsidRDefault="00A7207F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медали "За доблестную службу".</w:t>
      </w:r>
    </w:p>
    <w:p w:rsidR="00A7207F" w:rsidRDefault="00A7207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Ямало-Ненецкого автономного округа Соколову И.Б.</w:t>
      </w:r>
    </w:p>
    <w:p w:rsidR="00A7207F" w:rsidRDefault="00A7207F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</w:p>
    <w:p w:rsidR="00A7207F" w:rsidRDefault="00A7207F">
      <w:pPr>
        <w:pStyle w:val="ConsPlusNormal"/>
        <w:jc w:val="right"/>
      </w:pPr>
      <w:r>
        <w:t>Губернатор</w:t>
      </w:r>
    </w:p>
    <w:p w:rsidR="00A7207F" w:rsidRDefault="00A7207F">
      <w:pPr>
        <w:pStyle w:val="ConsPlusNormal"/>
        <w:jc w:val="right"/>
      </w:pPr>
      <w:r>
        <w:t>Ямало-Ненецкого автономного округа</w:t>
      </w:r>
    </w:p>
    <w:p w:rsidR="00A7207F" w:rsidRDefault="00A7207F">
      <w:pPr>
        <w:pStyle w:val="ConsPlusNormal"/>
        <w:jc w:val="right"/>
      </w:pPr>
      <w:r>
        <w:t>Д.Н.КОБЫЛКИН</w:t>
      </w: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  <w:outlineLvl w:val="0"/>
      </w:pPr>
      <w:r>
        <w:t>Утверждено</w:t>
      </w:r>
    </w:p>
    <w:p w:rsidR="00A7207F" w:rsidRDefault="00A7207F">
      <w:pPr>
        <w:pStyle w:val="ConsPlusNormal"/>
        <w:jc w:val="right"/>
      </w:pPr>
      <w:r>
        <w:t>постановлением Губернатора</w:t>
      </w:r>
    </w:p>
    <w:p w:rsidR="00A7207F" w:rsidRDefault="00A7207F">
      <w:pPr>
        <w:pStyle w:val="ConsPlusNormal"/>
        <w:jc w:val="right"/>
      </w:pPr>
      <w:r>
        <w:t>Ямало-Ненецкого автономного округа</w:t>
      </w:r>
    </w:p>
    <w:p w:rsidR="00A7207F" w:rsidRDefault="00A7207F">
      <w:pPr>
        <w:pStyle w:val="ConsPlusNormal"/>
        <w:jc w:val="right"/>
      </w:pPr>
      <w:r>
        <w:t>от 14 мая 2014 года N 55-ПГ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Title"/>
        <w:jc w:val="center"/>
      </w:pPr>
      <w:bookmarkStart w:id="0" w:name="P30"/>
      <w:bookmarkEnd w:id="0"/>
      <w:r>
        <w:t>ПОЛОЖЕНИЕ</w:t>
      </w:r>
    </w:p>
    <w:p w:rsidR="00A7207F" w:rsidRDefault="00A7207F">
      <w:pPr>
        <w:pStyle w:val="ConsPlusTitle"/>
        <w:jc w:val="center"/>
      </w:pPr>
      <w:r>
        <w:t>О МЕДАЛИ 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r>
        <w:t>Список изменяющих документов</w:t>
      </w:r>
    </w:p>
    <w:p w:rsidR="00A7207F" w:rsidRDefault="00A7207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08 октября 2010 года N 99-ЗАО "О наградах и почетных званиях в Ямало-Ненецком автономном округе" и определяет условия для награждения медалью "За доблестную службу" (далее - автономный округ, медаль), порядок направления и рассмотрения представлений (ходатайств) о награждении медалью, порядок вручения награды, особенности ношения медали, описание медали и удостоверения к ней</w:t>
      </w:r>
      <w:proofErr w:type="gramEnd"/>
      <w:r>
        <w:t>, многоцветное и одноцветное изображение медали, а также порядок изготовления, учета, хранения и уничтожения медалей и удостоверений к ним.</w:t>
      </w:r>
    </w:p>
    <w:p w:rsidR="00A7207F" w:rsidRDefault="00A7207F">
      <w:pPr>
        <w:pStyle w:val="ConsPlusNormal"/>
        <w:ind w:firstLine="540"/>
        <w:jc w:val="both"/>
      </w:pPr>
      <w:bookmarkStart w:id="1" w:name="P37"/>
      <w:bookmarkEnd w:id="1"/>
      <w:r>
        <w:t>2. Медаль является наградой Губернатора автономного округа.</w:t>
      </w:r>
    </w:p>
    <w:p w:rsidR="00A7207F" w:rsidRDefault="00A7207F">
      <w:pPr>
        <w:pStyle w:val="ConsPlusNormal"/>
        <w:ind w:firstLine="540"/>
        <w:jc w:val="both"/>
      </w:pPr>
      <w:r>
        <w:t>Медалью награждаются лица, входящие в личный состав территориальных подразделений федеральных органов государственной власти, территориальных подразделений федеральных государственных органов, и прокурорские работники, проходящие службу на территории автономного округа.</w:t>
      </w:r>
    </w:p>
    <w:p w:rsidR="00A7207F" w:rsidRDefault="00A7207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  <w:r>
        <w:t xml:space="preserve">3. Медалью награждаются лица, указанные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Положения, за безупречную службу и высокий профессионализм при выполнении служебных обязанностей, имеющие:</w:t>
      </w:r>
    </w:p>
    <w:p w:rsidR="00A7207F" w:rsidRDefault="00A7207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  <w:r>
        <w:t>- награды Российской Федерации или региональные награды или награды органов местного самоуправления муниципальных образований в автономном округе либо ведомственные награды;</w:t>
      </w:r>
    </w:p>
    <w:p w:rsidR="00A7207F" w:rsidRDefault="00A7207F">
      <w:pPr>
        <w:pStyle w:val="ConsPlusNormal"/>
        <w:ind w:firstLine="540"/>
        <w:jc w:val="both"/>
      </w:pPr>
      <w:r>
        <w:t>- стаж работы не менее 10 лет в федеральных органах государственной власти, федеральных государственных органах и (или) в системе прокуратуры Российской Федерации на территории автономного округа.</w:t>
      </w:r>
    </w:p>
    <w:p w:rsidR="00A7207F" w:rsidRDefault="00A7207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  <w:bookmarkStart w:id="2" w:name="P45"/>
      <w:bookmarkEnd w:id="2"/>
      <w:r>
        <w:t xml:space="preserve">4. </w:t>
      </w:r>
      <w:hyperlink w:anchor="P74" w:history="1">
        <w:r>
          <w:rPr>
            <w:color w:val="0000FF"/>
          </w:rPr>
          <w:t>Представление</w:t>
        </w:r>
      </w:hyperlink>
      <w:r>
        <w:t xml:space="preserve"> к награждению медалью (далее - представление) оформляется в соответствии с приложением N 1 к настоящему Положению и вносится Губернатору автономного округа членами Правительства автономного округа, руководителями территориальных органов федеральных органов государственной власти в автономном округе, руководителями федеральных государственных органов, прокурором автономного округа.</w:t>
      </w:r>
    </w:p>
    <w:p w:rsidR="00A7207F" w:rsidRDefault="00A720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  <w:r>
        <w:t xml:space="preserve">К представлению прилагаются </w:t>
      </w:r>
      <w:hyperlink w:anchor="P103" w:history="1">
        <w:r>
          <w:rPr>
            <w:color w:val="0000FF"/>
          </w:rPr>
          <w:t>сведения</w:t>
        </w:r>
      </w:hyperlink>
      <w:r>
        <w:t xml:space="preserve"> о лице, представляемом к награждению медалью, по форме согласно приложению N 2 к настоящему Положению. Указанные сведения оформляются по месту службы кандидата на награждение.</w:t>
      </w:r>
    </w:p>
    <w:p w:rsidR="00A7207F" w:rsidRDefault="00A7207F">
      <w:pPr>
        <w:pStyle w:val="ConsPlusNormal"/>
        <w:ind w:firstLine="540"/>
        <w:jc w:val="both"/>
      </w:pPr>
      <w:r>
        <w:t>Должностное лицо, оформляющее сведения о лице, представляемом к награждению, несет персональную ответственность за их достоверность.</w:t>
      </w:r>
    </w:p>
    <w:p w:rsidR="00A7207F" w:rsidRDefault="00A7207F">
      <w:pPr>
        <w:pStyle w:val="ConsPlusNormal"/>
        <w:ind w:firstLine="540"/>
        <w:jc w:val="both"/>
      </w:pPr>
      <w:r>
        <w:t>5. Губернатор автономного округа вправе лично инициировать вопрос о награждении медалью.</w:t>
      </w:r>
    </w:p>
    <w:p w:rsidR="00A7207F" w:rsidRDefault="00A7207F">
      <w:pPr>
        <w:pStyle w:val="ConsPlusNormal"/>
        <w:ind w:firstLine="540"/>
        <w:jc w:val="both"/>
      </w:pPr>
      <w:r>
        <w:t>6. Представление и приложенные к нему документы регистрируются в день поступления в аппарате Губернатора автономного округа.</w:t>
      </w:r>
    </w:p>
    <w:p w:rsidR="00A7207F" w:rsidRDefault="00A7207F">
      <w:pPr>
        <w:pStyle w:val="ConsPlusNormal"/>
        <w:ind w:firstLine="540"/>
        <w:jc w:val="both"/>
      </w:pPr>
      <w:r>
        <w:t xml:space="preserve">Поступившее представление и прилагаемые к нему документы в течение 5 рабочих дней рассматриваются в аппарате Губернатора автономного округа на предмет соответствия требованиям, установленным </w:t>
      </w:r>
      <w:hyperlink w:anchor="P3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A7207F" w:rsidRDefault="00A7207F">
      <w:pPr>
        <w:pStyle w:val="ConsPlusNormal"/>
        <w:ind w:firstLine="540"/>
        <w:jc w:val="both"/>
      </w:pPr>
      <w:r>
        <w:t>По результатам рассмотрения представления и приложенных к нему документов в течение 5 рабочих дней принимается одно из следующих решений:</w:t>
      </w:r>
    </w:p>
    <w:p w:rsidR="00A7207F" w:rsidRDefault="00A7207F">
      <w:pPr>
        <w:pStyle w:val="ConsPlusNormal"/>
        <w:ind w:firstLine="540"/>
        <w:jc w:val="both"/>
      </w:pPr>
      <w:r>
        <w:t>- о подготовке проекта распоряжения Губернатора автономного округа о награждении;</w:t>
      </w:r>
    </w:p>
    <w:p w:rsidR="00A7207F" w:rsidRDefault="00A7207F">
      <w:pPr>
        <w:pStyle w:val="ConsPlusNormal"/>
        <w:ind w:firstLine="540"/>
        <w:jc w:val="both"/>
      </w:pPr>
      <w:r>
        <w:t xml:space="preserve">- об устранении выявленных несоответствий требованиям, установленным </w:t>
      </w:r>
      <w:hyperlink w:anchor="P3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A7207F" w:rsidRDefault="00A7207F">
      <w:pPr>
        <w:pStyle w:val="ConsPlusNormal"/>
        <w:ind w:firstLine="540"/>
        <w:jc w:val="both"/>
      </w:pPr>
      <w:r>
        <w:t xml:space="preserve">В случае принятия аппаратом Губернатора решения об устранении выявленных несоответствий требованиям, установленным </w:t>
      </w:r>
      <w:hyperlink w:anchor="P3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Положения, в течение 5 рабочих дней с момента принятия указанного решения лицу, внесшему представление к награждению, направляется уведомление о принятом решении, которое должно содержать мотивированный отказ в награждении.</w:t>
      </w:r>
    </w:p>
    <w:p w:rsidR="00A7207F" w:rsidRDefault="00A7207F">
      <w:pPr>
        <w:pStyle w:val="ConsPlusNormal"/>
        <w:ind w:firstLine="540"/>
        <w:jc w:val="both"/>
      </w:pPr>
      <w:r>
        <w:t xml:space="preserve">После устранения выявленных нарушений, указанных в уведомлении, представление может быть внесено повторно в порядке, установленном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A7207F" w:rsidRDefault="00A7207F">
      <w:pPr>
        <w:pStyle w:val="ConsPlusNormal"/>
        <w:ind w:firstLine="540"/>
        <w:jc w:val="both"/>
      </w:pPr>
      <w:r>
        <w:t>7. Окончательное решение о награждении медалью принимается Губернатором автономного округа и оформляется распоряжением, которое подлежит официальному опубликованию в течение 10 календарных дней со дня подписания.</w:t>
      </w:r>
    </w:p>
    <w:p w:rsidR="00A7207F" w:rsidRDefault="00A7207F">
      <w:pPr>
        <w:pStyle w:val="ConsPlusNormal"/>
        <w:ind w:firstLine="540"/>
        <w:jc w:val="both"/>
      </w:pPr>
      <w:r>
        <w:t xml:space="preserve">8. Гражданам, награжденным медалью, вручается медаль и удостоверение к ней. Описание </w:t>
      </w:r>
      <w:hyperlink w:anchor="P154" w:history="1">
        <w:r>
          <w:rPr>
            <w:color w:val="0000FF"/>
          </w:rPr>
          <w:t>медали</w:t>
        </w:r>
      </w:hyperlink>
      <w:r>
        <w:t xml:space="preserve"> и </w:t>
      </w:r>
      <w:hyperlink w:anchor="P174" w:history="1">
        <w:r>
          <w:rPr>
            <w:color w:val="0000FF"/>
          </w:rPr>
          <w:t>удостоверения</w:t>
        </w:r>
      </w:hyperlink>
      <w:r>
        <w:t xml:space="preserve"> к ней, многоцветное и одноцветное </w:t>
      </w:r>
      <w:hyperlink w:anchor="P287" w:history="1">
        <w:r>
          <w:rPr>
            <w:color w:val="0000FF"/>
          </w:rPr>
          <w:t>изображение</w:t>
        </w:r>
      </w:hyperlink>
      <w:r>
        <w:t xml:space="preserve"> медали приведены в приложениях NN 3 - 5 к настоящему Положению.</w:t>
      </w:r>
    </w:p>
    <w:p w:rsidR="00A7207F" w:rsidRDefault="00A7207F">
      <w:pPr>
        <w:pStyle w:val="ConsPlusNormal"/>
        <w:ind w:firstLine="540"/>
        <w:jc w:val="both"/>
      </w:pPr>
      <w:r>
        <w:t xml:space="preserve">Вручение медали производится Губернатором автономного округа либо по его поручению заместителями Губернатора автономного округа, главами городских округов и муниципальных районов в автономном округе, представителями Губернатора автономного округа в муниципальных образованиях в автономном округе. Медаль вправе вручать руководители территориальных подразделений федеральных органов государственной власти в автономном округе, руководители территориальных подразделений федеральных государственных органов в </w:t>
      </w:r>
      <w:r>
        <w:lastRenderedPageBreak/>
        <w:t>автономном округе, прокурор автономного округа.</w:t>
      </w:r>
    </w:p>
    <w:p w:rsidR="00A7207F" w:rsidRDefault="00A720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  <w:r>
        <w:t>9. Материально-техническое обеспечение мероприятий, связанных с награждением медалью, осуществляется управлением делами Правительства автономного округа.</w:t>
      </w:r>
    </w:p>
    <w:p w:rsidR="00A7207F" w:rsidRDefault="00A7207F">
      <w:pPr>
        <w:pStyle w:val="ConsPlusNormal"/>
        <w:ind w:firstLine="540"/>
        <w:jc w:val="both"/>
      </w:pPr>
      <w:r>
        <w:t>10. Управление делами Правительства автономного округа по заявке аппарата Губернатора автономного округа размещает заказы на изготовление медалей и удостоверений к ним.</w:t>
      </w:r>
    </w:p>
    <w:p w:rsidR="00A7207F" w:rsidRDefault="00A7207F">
      <w:pPr>
        <w:pStyle w:val="ConsPlusNormal"/>
        <w:ind w:firstLine="540"/>
        <w:jc w:val="both"/>
      </w:pPr>
      <w:r>
        <w:t>11. Учет, хранение, уничтожение медалей и удостоверений к ним осуществляется управлением делами Правительства автономного округа.</w:t>
      </w:r>
    </w:p>
    <w:p w:rsidR="00A7207F" w:rsidRDefault="00A7207F">
      <w:pPr>
        <w:pStyle w:val="ConsPlusNormal"/>
        <w:ind w:firstLine="540"/>
        <w:jc w:val="both"/>
      </w:pPr>
      <w:r>
        <w:t>12. Медаль носится на левой стороне груди ниже государственных наград Российской Федерации, наград СССР, автономного округа и нагрудных знаков к почетным званиям автономного округа, располагается после медали "За мужество и самоотверженность" или медали "За мужество и отвагу".</w:t>
      </w: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  <w:outlineLvl w:val="1"/>
      </w:pPr>
      <w:r>
        <w:t>Приложение N 1</w:t>
      </w:r>
    </w:p>
    <w:p w:rsidR="00A7207F" w:rsidRDefault="00A7207F">
      <w:pPr>
        <w:pStyle w:val="ConsPlusNormal"/>
        <w:jc w:val="right"/>
      </w:pPr>
      <w:r>
        <w:t>к Положению о медали</w:t>
      </w:r>
    </w:p>
    <w:p w:rsidR="00A7207F" w:rsidRDefault="00A7207F">
      <w:pPr>
        <w:pStyle w:val="ConsPlusNormal"/>
        <w:jc w:val="right"/>
      </w:pPr>
      <w:r>
        <w:t>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bookmarkStart w:id="3" w:name="P74"/>
      <w:bookmarkEnd w:id="3"/>
      <w:r>
        <w:t>ФОРМА ПРЕДСТАВЛЕНИЯ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nformat"/>
        <w:jc w:val="both"/>
      </w:pPr>
      <w:r>
        <w:t xml:space="preserve">                                                Губернатору </w:t>
      </w:r>
      <w:proofErr w:type="gramStart"/>
      <w:r>
        <w:t>Ямало-Ненецкого</w:t>
      </w:r>
      <w:proofErr w:type="gramEnd"/>
    </w:p>
    <w:p w:rsidR="00A7207F" w:rsidRDefault="00A7207F">
      <w:pPr>
        <w:pStyle w:val="ConsPlusNonformat"/>
        <w:jc w:val="both"/>
      </w:pPr>
      <w:r>
        <w:t xml:space="preserve">                                                автономного округа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 xml:space="preserve">                                                Д.Н. Кобылкину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 xml:space="preserve">                               ПРЕДСТАВЛЕНИЕ</w:t>
      </w:r>
    </w:p>
    <w:p w:rsidR="00A7207F" w:rsidRDefault="00A7207F">
      <w:pPr>
        <w:pStyle w:val="ConsPlusNonformat"/>
        <w:jc w:val="both"/>
      </w:pPr>
      <w:r>
        <w:t xml:space="preserve">               к награждению медалью "За доблестную службу"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 xml:space="preserve">    Прошу Вас рассмотреть кандидатуру _____________________________________</w:t>
      </w:r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  <w:r>
        <w:t>(фамилия, имя, отчество, должность, место работы кандидата на награждение)</w:t>
      </w:r>
    </w:p>
    <w:p w:rsidR="00A7207F" w:rsidRDefault="00A7207F">
      <w:pPr>
        <w:pStyle w:val="ConsPlusNonformat"/>
        <w:jc w:val="both"/>
      </w:pPr>
      <w:r>
        <w:t>для награждения медалью "За доблестную службу"</w:t>
      </w:r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(основание для награждения)</w:t>
      </w:r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 xml:space="preserve">                                          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                          (подпись)</w:t>
      </w: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  <w:outlineLvl w:val="1"/>
      </w:pPr>
      <w:r>
        <w:t>Приложение N 2</w:t>
      </w:r>
    </w:p>
    <w:p w:rsidR="00A7207F" w:rsidRDefault="00A7207F">
      <w:pPr>
        <w:pStyle w:val="ConsPlusNormal"/>
        <w:jc w:val="right"/>
      </w:pPr>
      <w:r>
        <w:t>к Положению о медали</w:t>
      </w:r>
    </w:p>
    <w:p w:rsidR="00A7207F" w:rsidRDefault="00A7207F">
      <w:pPr>
        <w:pStyle w:val="ConsPlusNormal"/>
        <w:jc w:val="right"/>
      </w:pPr>
      <w:r>
        <w:t>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nformat"/>
        <w:jc w:val="both"/>
      </w:pPr>
      <w:bookmarkStart w:id="4" w:name="P103"/>
      <w:bookmarkEnd w:id="4"/>
      <w:r>
        <w:t xml:space="preserve">                                 СВЕДЕНИЯ</w:t>
      </w:r>
    </w:p>
    <w:p w:rsidR="00A7207F" w:rsidRDefault="00A7207F">
      <w:pPr>
        <w:pStyle w:val="ConsPlusNonformat"/>
        <w:jc w:val="both"/>
      </w:pPr>
      <w:r>
        <w:t xml:space="preserve">               о лице, представляемом к награждению медалью</w:t>
      </w:r>
    </w:p>
    <w:p w:rsidR="00A7207F" w:rsidRDefault="00A7207F">
      <w:pPr>
        <w:pStyle w:val="ConsPlusNonformat"/>
        <w:jc w:val="both"/>
      </w:pPr>
      <w:r>
        <w:t xml:space="preserve">                          "За доблестную службу"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1. Фамилия ________________________________________________________________</w:t>
      </w:r>
    </w:p>
    <w:p w:rsidR="00A7207F" w:rsidRDefault="00A7207F">
      <w:pPr>
        <w:pStyle w:val="ConsPlusNonformat"/>
        <w:jc w:val="both"/>
      </w:pPr>
      <w:r>
        <w:t>имя, отчество ____________________________________________________________.</w:t>
      </w:r>
    </w:p>
    <w:p w:rsidR="00A7207F" w:rsidRDefault="00A7207F">
      <w:pPr>
        <w:pStyle w:val="ConsPlusNonformat"/>
        <w:jc w:val="both"/>
      </w:pPr>
      <w:r>
        <w:t>2. Должность, место работы ________________________________________________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            </w:t>
      </w:r>
      <w:proofErr w:type="gramStart"/>
      <w:r>
        <w:t>(точное наименование предприятия,</w:t>
      </w:r>
      <w:proofErr w:type="gramEnd"/>
    </w:p>
    <w:p w:rsidR="00A7207F" w:rsidRDefault="00A7207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 учреждения, организации)</w:t>
      </w:r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3. Пол ___________________ 4. Дата рождения 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5. Место рождения _________________________________________________________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</w:t>
      </w:r>
      <w:proofErr w:type="gramStart"/>
      <w:r>
        <w:t>(республика, край, область, округ, город, район,</w:t>
      </w:r>
      <w:proofErr w:type="gramEnd"/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  поселок, село, деревня)</w:t>
      </w:r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6. Домашний адрес _________________________________________________________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7. Паспорт серия ________ N ___________ выдан "____ N __________ 20___ года</w:t>
      </w:r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A7207F" w:rsidRDefault="00A7207F">
      <w:pPr>
        <w:pStyle w:val="ConsPlusNonformat"/>
        <w:jc w:val="both"/>
      </w:pPr>
      <w:r>
        <w:t>8. Место регистрации ______________________________________________________</w:t>
      </w:r>
    </w:p>
    <w:p w:rsidR="00A7207F" w:rsidRDefault="00A7207F">
      <w:pPr>
        <w:pStyle w:val="ConsPlusNonformat"/>
        <w:jc w:val="both"/>
      </w:pPr>
      <w:r>
        <w:t>___________________________________________________________________________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9. ИНН ____________________________________________________________________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10. N пенсионного страхового свидетельства ________________________________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 xml:space="preserve">11.   Характеристика 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A7207F" w:rsidRDefault="00A7207F">
      <w:pPr>
        <w:pStyle w:val="ConsPlusNonformat"/>
        <w:jc w:val="both"/>
      </w:pPr>
      <w:r>
        <w:t>награждению.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Руководитель                            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                            (подпись)</w:t>
      </w:r>
    </w:p>
    <w:p w:rsidR="00A7207F" w:rsidRDefault="00A7207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7207F" w:rsidRDefault="00A7207F">
      <w:pPr>
        <w:pStyle w:val="ConsPlusNonformat"/>
        <w:jc w:val="both"/>
      </w:pPr>
      <w:r>
        <w:t xml:space="preserve">                                                (фамилия, инициалы)</w:t>
      </w:r>
    </w:p>
    <w:p w:rsidR="00A7207F" w:rsidRDefault="00A7207F">
      <w:pPr>
        <w:pStyle w:val="ConsPlusNonformat"/>
        <w:jc w:val="both"/>
      </w:pPr>
      <w:r>
        <w:t>МП</w:t>
      </w:r>
    </w:p>
    <w:p w:rsidR="00A7207F" w:rsidRDefault="00A7207F">
      <w:pPr>
        <w:pStyle w:val="ConsPlusNonformat"/>
        <w:jc w:val="both"/>
      </w:pPr>
    </w:p>
    <w:p w:rsidR="00A7207F" w:rsidRDefault="00A7207F">
      <w:pPr>
        <w:pStyle w:val="ConsPlusNonformat"/>
        <w:jc w:val="both"/>
      </w:pPr>
      <w:r>
        <w:t>"__" ____________ 20____ г.</w:t>
      </w: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  <w:outlineLvl w:val="1"/>
      </w:pPr>
      <w:r>
        <w:t>Приложение N 3</w:t>
      </w:r>
    </w:p>
    <w:p w:rsidR="00A7207F" w:rsidRDefault="00A7207F">
      <w:pPr>
        <w:pStyle w:val="ConsPlusNormal"/>
        <w:jc w:val="right"/>
      </w:pPr>
      <w:r>
        <w:t>к Положению о медали</w:t>
      </w:r>
    </w:p>
    <w:p w:rsidR="00A7207F" w:rsidRDefault="00A7207F">
      <w:pPr>
        <w:pStyle w:val="ConsPlusNormal"/>
        <w:jc w:val="right"/>
      </w:pPr>
      <w:r>
        <w:t>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bookmarkStart w:id="5" w:name="P154"/>
      <w:bookmarkEnd w:id="5"/>
      <w:r>
        <w:t>ОПИСАНИЕ</w:t>
      </w:r>
    </w:p>
    <w:p w:rsidR="00A7207F" w:rsidRDefault="00A7207F">
      <w:pPr>
        <w:pStyle w:val="ConsPlusNormal"/>
        <w:jc w:val="center"/>
      </w:pPr>
      <w:r>
        <w:t>МЕДАЛИ 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r>
        <w:t>Список изменяющих документов</w:t>
      </w:r>
    </w:p>
    <w:p w:rsidR="00A7207F" w:rsidRDefault="00A7207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</w:p>
    <w:p w:rsidR="00A7207F" w:rsidRDefault="00A7207F">
      <w:pPr>
        <w:pStyle w:val="ConsPlusNormal"/>
        <w:ind w:firstLine="540"/>
        <w:jc w:val="both"/>
      </w:pPr>
      <w:r>
        <w:t>Медаль "За доблестную службу" (далее - медаль) изготавливается из томпака, имеет форму круга диаметром 32 мм.</w:t>
      </w:r>
    </w:p>
    <w:p w:rsidR="00A7207F" w:rsidRDefault="00A7207F">
      <w:pPr>
        <w:pStyle w:val="ConsPlusNormal"/>
        <w:ind w:firstLine="540"/>
        <w:jc w:val="both"/>
      </w:pPr>
      <w:r>
        <w:t>На лицевой стороне рельефно изображен герб автономного округа. По внутреннему периметру медали в ее верхней части полукругом размещена надпись "ЗА ДОБЛЕСТНУЮ СЛУЖБУ". В нижней части медали, под гербом автономного округа проложены две лавровые ветви, концы которых обвязаны лентой.</w:t>
      </w:r>
    </w:p>
    <w:p w:rsidR="00A7207F" w:rsidRDefault="00A7207F">
      <w:pPr>
        <w:pStyle w:val="ConsPlusNormal"/>
        <w:ind w:firstLine="540"/>
        <w:jc w:val="both"/>
      </w:pPr>
      <w:r>
        <w:t>На оборотной стороне медали (по центру) размещены слова "С ЧЕСТЬЮ И СЛАВОЙ". По внутреннему периметру медали вдоль всей окружности размещена надпись "ЯМАЛО-НЕНЕЦКИЙ АВТОНОМНЫЙ ОКРУГ". В нижней части окружности по центру размещены языки пламени.</w:t>
      </w:r>
    </w:p>
    <w:p w:rsidR="00A7207F" w:rsidRDefault="00A7207F">
      <w:pPr>
        <w:pStyle w:val="ConsPlusNormal"/>
        <w:ind w:firstLine="540"/>
        <w:jc w:val="both"/>
      </w:pPr>
      <w:r>
        <w:t xml:space="preserve">По окружности медали с лицевой и оборотной сторон выполнена рельефная окантовка </w:t>
      </w:r>
      <w:r>
        <w:lastRenderedPageBreak/>
        <w:t>шириной 1 мм.</w:t>
      </w:r>
    </w:p>
    <w:p w:rsidR="00A7207F" w:rsidRDefault="00A7207F">
      <w:pPr>
        <w:pStyle w:val="ConsPlusNormal"/>
        <w:ind w:firstLine="540"/>
        <w:jc w:val="both"/>
      </w:pPr>
      <w:r>
        <w:t>Медаль при помощи ушка и кольца соединяется с многоугольной колодкой. Ширина колодки в узкой части 23 мм, в широкой - 27 мм, высота колодки 19 мм, высота узкой части - 10 мм. Колодка обтянута муаровой лентой размером 24 x 15 мм. Муаровая лента состоит из четырех полос, слева направо - голубая полоса 18 мм, белая полоса 3 мм, красная полоса 1 мм и синяя полоса 2 мм. На оборотной стороне колодки имеется приспособление для крепления медали к одежде.</w:t>
      </w: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  <w:outlineLvl w:val="1"/>
      </w:pPr>
      <w:r>
        <w:t>Приложение N 4</w:t>
      </w:r>
    </w:p>
    <w:p w:rsidR="00A7207F" w:rsidRDefault="00A7207F">
      <w:pPr>
        <w:pStyle w:val="ConsPlusNormal"/>
        <w:jc w:val="right"/>
      </w:pPr>
      <w:r>
        <w:t>к Положению о медали</w:t>
      </w:r>
    </w:p>
    <w:p w:rsidR="00A7207F" w:rsidRDefault="00A7207F">
      <w:pPr>
        <w:pStyle w:val="ConsPlusNormal"/>
        <w:jc w:val="right"/>
      </w:pPr>
      <w:r>
        <w:t>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bookmarkStart w:id="6" w:name="P174"/>
      <w:bookmarkEnd w:id="6"/>
      <w:r>
        <w:t>ОПИСАНИЕ</w:t>
      </w:r>
    </w:p>
    <w:p w:rsidR="00A7207F" w:rsidRDefault="00A7207F">
      <w:pPr>
        <w:pStyle w:val="ConsPlusNormal"/>
        <w:jc w:val="center"/>
      </w:pPr>
      <w:r>
        <w:t>БЛАНКА УДОСТОВЕРЕНИЯ К МЕДАЛИ "ЗА ДОБЛЕСТНУЮ СЛУЖБУ"</w:t>
      </w:r>
    </w:p>
    <w:p w:rsidR="00A7207F" w:rsidRDefault="00A7207F">
      <w:pPr>
        <w:pStyle w:val="ConsPlusNormal"/>
        <w:ind w:firstLine="540"/>
        <w:jc w:val="both"/>
      </w:pPr>
    </w:p>
    <w:p w:rsidR="00A7207F" w:rsidRDefault="00A7207F">
      <w:pPr>
        <w:pStyle w:val="ConsPlusNormal"/>
        <w:ind w:firstLine="540"/>
        <w:jc w:val="both"/>
      </w:pPr>
      <w:r>
        <w:t>Бланк удостоверения к медали "За доблестную службу" (далее - бланк удостоверения) имеет размер 150 x 105 мм в развернутом виде и 75 x 105 мм в сложенном виде и состоит из обрезной обложки, приклеенных к ней форзацев и бумажных страниц.</w:t>
      </w:r>
    </w:p>
    <w:p w:rsidR="00A7207F" w:rsidRDefault="00A7207F">
      <w:pPr>
        <w:pStyle w:val="ConsPlusNormal"/>
        <w:ind w:firstLine="540"/>
        <w:jc w:val="both"/>
      </w:pPr>
      <w:r>
        <w:t>Обложка бланка удостоверения изготавливается из кожи бордового цвета. На лицевой стороне обложки в центре верхней части изображен герб Ямало-Ненецкого автономного округа, выполненный золотым тиснением. Под изображением герба - надпись золотыми буквами в три строки "УДОСТОВЕРЕНИЕ МЕДАЛЬ "ЗА ДОБЛЕСТНУЮ СЛУЖБУ".</w:t>
      </w:r>
    </w:p>
    <w:p w:rsidR="00A7207F" w:rsidRDefault="00A7207F">
      <w:pPr>
        <w:pStyle w:val="ConsPlusNormal"/>
        <w:ind w:firstLine="540"/>
        <w:jc w:val="both"/>
      </w:pPr>
      <w:r>
        <w:t>На первой странице, являющейся титульной, - изображение герба Ямало-Ненецкого автономного округа в многоцветном варианте и под ней надпись в три строки: "УДОСТОВЕРЕНИЕ МЕДАЛЬ "ЗА ДОБЛЕСТНУЮ СЛУЖБУ", ниже - порядковый номер удостоверения.</w:t>
      </w:r>
    </w:p>
    <w:p w:rsidR="00A7207F" w:rsidRDefault="00A7207F">
      <w:pPr>
        <w:pStyle w:val="ConsPlusNormal"/>
        <w:ind w:firstLine="540"/>
        <w:jc w:val="both"/>
      </w:pPr>
      <w:r>
        <w:t>На второй странице, предназначенной для размещения персональных данных лица, награжденного медалью, в середине страницы - три линейки с подстрочными надписями: "фамилия", "имя", "отчество".</w:t>
      </w:r>
    </w:p>
    <w:p w:rsidR="00A7207F" w:rsidRDefault="00A7207F">
      <w:pPr>
        <w:pStyle w:val="ConsPlusNormal"/>
        <w:ind w:firstLine="540"/>
        <w:jc w:val="both"/>
      </w:pPr>
      <w:r>
        <w:t>На третьей странице бланка удостоверения - надпись "Награжде</w:t>
      </w:r>
      <w:proofErr w:type="gramStart"/>
      <w:r>
        <w:t>н(</w:t>
      </w:r>
      <w:proofErr w:type="gramEnd"/>
      <w:r>
        <w:t>а)", ниже - "МЕДАЛЬЮ "ЗА ДОБЛЕСТНУЮ СЛУЖБУ", ниже - надпись в три строки: "Губернатор Ямало-Ненецкого автономного округа", линейка с подстрочной надписью с фамилией и инициалами Губернатора Ямало-Ненецкого автономного округа. Внизу страницы надпись в две строки "Распоряжение Губернатора Ямало-Ненецкого автономного округа", ниже: от "__" _________ 20__ г. N ________.</w:t>
      </w:r>
    </w:p>
    <w:p w:rsidR="00A7207F" w:rsidRDefault="00A7207F">
      <w:pPr>
        <w:pStyle w:val="ConsPlusNormal"/>
        <w:ind w:firstLine="540"/>
        <w:jc w:val="both"/>
      </w:pPr>
      <w:r>
        <w:t>На четвертой странице какие-либо надписи и линии отсутствуют.</w:t>
      </w:r>
    </w:p>
    <w:p w:rsidR="00A7207F" w:rsidRDefault="00A7207F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Образец</w:t>
        </w:r>
      </w:hyperlink>
      <w:r>
        <w:t xml:space="preserve"> бланка удостоверения к медали прилагается.</w:t>
      </w: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</w:pPr>
    </w:p>
    <w:p w:rsidR="00A7207F" w:rsidRDefault="00A7207F">
      <w:pPr>
        <w:pStyle w:val="ConsPlusNormal"/>
        <w:jc w:val="right"/>
        <w:outlineLvl w:val="2"/>
      </w:pPr>
      <w:r>
        <w:t>Приложение</w:t>
      </w:r>
    </w:p>
    <w:p w:rsidR="00A7207F" w:rsidRDefault="00A7207F">
      <w:pPr>
        <w:pStyle w:val="ConsPlusNormal"/>
        <w:jc w:val="right"/>
      </w:pPr>
      <w:r>
        <w:t>к описанию бланка удостоверения</w:t>
      </w:r>
    </w:p>
    <w:p w:rsidR="00A7207F" w:rsidRDefault="00A7207F">
      <w:pPr>
        <w:pStyle w:val="ConsPlusNormal"/>
        <w:jc w:val="right"/>
      </w:pPr>
      <w:r>
        <w:t>к медали 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bookmarkStart w:id="7" w:name="P193"/>
      <w:bookmarkEnd w:id="7"/>
      <w:r>
        <w:t>ОБРАЗЕЦ</w:t>
      </w:r>
    </w:p>
    <w:p w:rsidR="00A7207F" w:rsidRDefault="00A7207F">
      <w:pPr>
        <w:pStyle w:val="ConsPlusNormal"/>
        <w:jc w:val="center"/>
      </w:pPr>
      <w:r>
        <w:t>БЛАНКА УДОСТОВЕРЕНИЯ К МЕДАЛИ "ЗА ДОБЛЕСТНУЮ СЛУЖБУ"</w:t>
      </w:r>
    </w:p>
    <w:p w:rsidR="00A7207F" w:rsidRDefault="00A7207F">
      <w:pPr>
        <w:pStyle w:val="ConsPlusNormal"/>
        <w:ind w:firstLine="540"/>
        <w:jc w:val="both"/>
      </w:pPr>
    </w:p>
    <w:p w:rsidR="00A7207F" w:rsidRDefault="00A7207F">
      <w:pPr>
        <w:pStyle w:val="ConsPlusNormal"/>
        <w:ind w:firstLine="540"/>
        <w:jc w:val="both"/>
        <w:outlineLvl w:val="3"/>
      </w:pPr>
      <w:r>
        <w:t>Обложка удостоверения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7207F" w:rsidRDefault="00A7207F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Герб                │</w:t>
      </w:r>
    </w:p>
    <w:p w:rsidR="00A7207F" w:rsidRDefault="00A7207F">
      <w:pPr>
        <w:pStyle w:val="ConsPlusNonformat"/>
        <w:jc w:val="both"/>
      </w:pPr>
      <w:r>
        <w:t>│                                    │ Ямало-Ненецкого автономного округа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УДОСТОВЕРЕНИЕ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МЕДАЛЬ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"ЗА ДОБЛЕСТНУЮ СЛУЖБУ"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ind w:firstLine="540"/>
        <w:jc w:val="both"/>
        <w:outlineLvl w:val="3"/>
      </w:pPr>
      <w:r>
        <w:t>Первая страница удостоверения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Герб                │</w:t>
      </w:r>
    </w:p>
    <w:p w:rsidR="00A7207F" w:rsidRDefault="00A7207F">
      <w:pPr>
        <w:pStyle w:val="ConsPlusNonformat"/>
        <w:jc w:val="both"/>
      </w:pPr>
      <w:r>
        <w:t>│                                    │ Ямало-Ненецкого автономного округа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УДОСТОВЕРЕНИЕ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МЕДАЛЬ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"ЗА ДОБЛЕСТНУЮ СЛУЖБУ"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N _____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ind w:firstLine="540"/>
        <w:jc w:val="both"/>
        <w:outlineLvl w:val="3"/>
      </w:pPr>
      <w:r>
        <w:t>Вторая и третья страницы удостоверения</w:t>
      </w:r>
    </w:p>
    <w:p w:rsidR="00A7207F" w:rsidRDefault="00A7207F">
      <w:pPr>
        <w:pStyle w:val="ConsPlusNormal"/>
      </w:pPr>
    </w:p>
    <w:p w:rsidR="00A7207F" w:rsidRDefault="00A7207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7207F" w:rsidRDefault="00A7207F">
      <w:pPr>
        <w:pStyle w:val="ConsPlusNonformat"/>
        <w:jc w:val="both"/>
      </w:pPr>
      <w:r>
        <w:t>│                                    │            Награжде</w:t>
      </w:r>
      <w:proofErr w:type="gramStart"/>
      <w:r>
        <w:t>н(</w:t>
      </w:r>
      <w:proofErr w:type="gramEnd"/>
      <w:r>
        <w:t>а)            │</w:t>
      </w:r>
    </w:p>
    <w:p w:rsidR="00A7207F" w:rsidRDefault="00A7207F">
      <w:pPr>
        <w:pStyle w:val="ConsPlusNonformat"/>
        <w:jc w:val="both"/>
      </w:pPr>
      <w:r>
        <w:t>│      ________________________      │                                    │</w:t>
      </w:r>
    </w:p>
    <w:p w:rsidR="00A7207F" w:rsidRDefault="00A7207F">
      <w:pPr>
        <w:pStyle w:val="ConsPlusNonformat"/>
        <w:jc w:val="both"/>
      </w:pPr>
      <w:r>
        <w:t>│             (фамилия)              │              МЕДАЛЬЮ               │</w:t>
      </w:r>
    </w:p>
    <w:p w:rsidR="00A7207F" w:rsidRDefault="00A7207F">
      <w:pPr>
        <w:pStyle w:val="ConsPlusNonformat"/>
        <w:jc w:val="both"/>
      </w:pPr>
      <w:r>
        <w:t>│      ________________________      │       "ЗА ДОБЛЕСТНУЮ СЛУЖБУ"       │</w:t>
      </w:r>
    </w:p>
    <w:p w:rsidR="00A7207F" w:rsidRDefault="00A7207F">
      <w:pPr>
        <w:pStyle w:val="ConsPlusNonformat"/>
        <w:jc w:val="both"/>
      </w:pPr>
      <w:r>
        <w:t>│               (имя)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│Губернатор                          │</w:t>
      </w:r>
    </w:p>
    <w:p w:rsidR="00A7207F" w:rsidRDefault="00A7207F">
      <w:pPr>
        <w:pStyle w:val="ConsPlusNonformat"/>
        <w:jc w:val="both"/>
      </w:pPr>
      <w:r>
        <w:t>│      ________________________      │Ямало-Ненецкого                     │</w:t>
      </w:r>
    </w:p>
    <w:p w:rsidR="00A7207F" w:rsidRDefault="00A7207F">
      <w:pPr>
        <w:pStyle w:val="ConsPlusNonformat"/>
        <w:jc w:val="both"/>
      </w:pPr>
      <w:r>
        <w:t>│             (отчество)             │автономного округа ________________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Д.Н. Кобылкин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МП    │</w:t>
      </w:r>
    </w:p>
    <w:p w:rsidR="00A7207F" w:rsidRDefault="00A7207F">
      <w:pPr>
        <w:pStyle w:val="ConsPlusNonformat"/>
        <w:jc w:val="both"/>
      </w:pPr>
      <w:r>
        <w:t>│                                    │Распоряжение Губернатора            │</w:t>
      </w:r>
    </w:p>
    <w:p w:rsidR="00A7207F" w:rsidRDefault="00A7207F">
      <w:pPr>
        <w:pStyle w:val="ConsPlusNonformat"/>
        <w:jc w:val="both"/>
      </w:pPr>
      <w:r>
        <w:t>│                                    │Ямало-Ненецкого автономного округа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│от "___" ___________ 20__ года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│N ____________                      │</w:t>
      </w:r>
    </w:p>
    <w:p w:rsidR="00A7207F" w:rsidRDefault="00A7207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ind w:firstLine="540"/>
        <w:jc w:val="both"/>
        <w:outlineLvl w:val="3"/>
      </w:pPr>
      <w:r>
        <w:t>Четвертая страница удостоверения</w:t>
      </w:r>
    </w:p>
    <w:p w:rsidR="00A7207F" w:rsidRDefault="00A7207F">
      <w:pPr>
        <w:pStyle w:val="ConsPlusNormal"/>
        <w:ind w:firstLine="540"/>
        <w:jc w:val="both"/>
      </w:pPr>
    </w:p>
    <w:p w:rsidR="00A7207F" w:rsidRDefault="00A7207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│                                    │                                    │</w:t>
      </w:r>
    </w:p>
    <w:p w:rsidR="00A7207F" w:rsidRDefault="00A7207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7207F" w:rsidRDefault="00A7207F">
      <w:pPr>
        <w:pStyle w:val="ConsPlusNormal"/>
      </w:pPr>
    </w:p>
    <w:p w:rsidR="00A7207F" w:rsidRDefault="00A7207F">
      <w:pPr>
        <w:pStyle w:val="ConsPlusNormal"/>
      </w:pPr>
    </w:p>
    <w:p w:rsidR="00A7207F" w:rsidRDefault="00A7207F">
      <w:pPr>
        <w:pStyle w:val="ConsPlusNormal"/>
      </w:pPr>
    </w:p>
    <w:p w:rsidR="00A7207F" w:rsidRDefault="00A7207F">
      <w:pPr>
        <w:pStyle w:val="ConsPlusNormal"/>
      </w:pPr>
    </w:p>
    <w:p w:rsidR="00A7207F" w:rsidRDefault="00A7207F">
      <w:pPr>
        <w:pStyle w:val="ConsPlusNormal"/>
      </w:pPr>
    </w:p>
    <w:p w:rsidR="00A7207F" w:rsidRDefault="00A7207F">
      <w:pPr>
        <w:pStyle w:val="ConsPlusNormal"/>
        <w:jc w:val="right"/>
        <w:outlineLvl w:val="1"/>
      </w:pPr>
      <w:r>
        <w:t>Приложение N 5</w:t>
      </w:r>
    </w:p>
    <w:p w:rsidR="00A7207F" w:rsidRDefault="00A7207F">
      <w:pPr>
        <w:pStyle w:val="ConsPlusNormal"/>
        <w:jc w:val="right"/>
      </w:pPr>
      <w:r>
        <w:t>к Положению о медали</w:t>
      </w:r>
    </w:p>
    <w:p w:rsidR="00A7207F" w:rsidRDefault="00A7207F">
      <w:pPr>
        <w:pStyle w:val="ConsPlusNormal"/>
        <w:jc w:val="right"/>
      </w:pPr>
      <w:r>
        <w:t>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bookmarkStart w:id="8" w:name="P287"/>
      <w:bookmarkEnd w:id="8"/>
      <w:r>
        <w:t>МНОГОЦВЕТНОЕ И ОДНОЦВЕТНОЕ ИЗОБРАЖЕНИЕ</w:t>
      </w:r>
    </w:p>
    <w:p w:rsidR="00A7207F" w:rsidRDefault="00A7207F">
      <w:pPr>
        <w:pStyle w:val="ConsPlusNormal"/>
        <w:jc w:val="center"/>
      </w:pPr>
      <w:r>
        <w:t>МЕДАЛИ "ЗА ДОБЛЕСТНУЮ СЛУЖБУ"</w: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jc w:val="center"/>
      </w:pPr>
      <w:r>
        <w:t>Список изменяющих документов</w:t>
      </w:r>
    </w:p>
    <w:p w:rsidR="00A7207F" w:rsidRDefault="00A7207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ЯНАО от 09.12.2015 N 192-ПГ)</w:t>
      </w:r>
    </w:p>
    <w:p w:rsidR="00A7207F" w:rsidRDefault="00A7207F">
      <w:pPr>
        <w:pStyle w:val="ConsPlusNormal"/>
        <w:ind w:firstLine="540"/>
        <w:jc w:val="both"/>
      </w:pPr>
    </w:p>
    <w:p w:rsidR="00A7207F" w:rsidRDefault="00A7207F">
      <w:pPr>
        <w:pStyle w:val="ConsPlusNormal"/>
        <w:ind w:firstLine="540"/>
        <w:jc w:val="both"/>
      </w:pPr>
      <w:r>
        <w:pict>
          <v:shape id="_x0000_i1025" style="width:404.6pt;height:258.6pt" coordsize="" o:spt="100" adj="0,,0" path="" filled="f" stroked="f">
            <v:stroke joinstyle="miter"/>
            <v:imagedata r:id="rId17" o:title="base_24458_81365_2"/>
            <v:formulas/>
            <v:path o:connecttype="segments"/>
          </v:shape>
        </w:pict>
      </w:r>
    </w:p>
    <w:p w:rsidR="00A7207F" w:rsidRDefault="00A7207F">
      <w:pPr>
        <w:pStyle w:val="ConsPlusNormal"/>
        <w:jc w:val="center"/>
      </w:pPr>
    </w:p>
    <w:p w:rsidR="00A7207F" w:rsidRDefault="00A7207F">
      <w:pPr>
        <w:pStyle w:val="ConsPlusNormal"/>
        <w:ind w:firstLine="540"/>
        <w:jc w:val="both"/>
      </w:pPr>
      <w:r>
        <w:lastRenderedPageBreak/>
        <w:pict>
          <v:shape id="_x0000_i1026" style="width:403.1pt;height:260.6pt" coordsize="" o:spt="100" adj="0,,0" path="" filled="f" stroked="f">
            <v:stroke joinstyle="miter"/>
            <v:imagedata r:id="rId18" o:title="base_24458_81365_3"/>
            <v:formulas/>
            <v:path o:connecttype="segments"/>
          </v:shape>
        </w:pict>
      </w:r>
    </w:p>
    <w:p w:rsidR="00A7207F" w:rsidRDefault="00A7207F">
      <w:pPr>
        <w:pStyle w:val="ConsPlusNormal"/>
      </w:pPr>
    </w:p>
    <w:p w:rsidR="00A7207F" w:rsidRDefault="00A7207F">
      <w:pPr>
        <w:pStyle w:val="ConsPlusNormal"/>
      </w:pPr>
    </w:p>
    <w:p w:rsidR="00A7207F" w:rsidRDefault="00A72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8B1" w:rsidRDefault="003008B1">
      <w:bookmarkStart w:id="9" w:name="_GoBack"/>
      <w:bookmarkEnd w:id="9"/>
    </w:p>
    <w:sectPr w:rsidR="003008B1" w:rsidSect="0098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7F"/>
    <w:rsid w:val="003008B1"/>
    <w:rsid w:val="00A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301882094A13C1C7DE380D27A8B27BFCC3BC284D30F2FD3DF3A0A6134B35EB375876C40CD6BD1A5F92o6l6E" TargetMode="External"/><Relationship Id="rId13" Type="http://schemas.openxmlformats.org/officeDocument/2006/relationships/hyperlink" Target="consultantplus://offline/ref=A970301882094A13C1C7DE380D27A8B27BFCC3BC284D30F2FD3DF3A0A6134B35EB375876C40CD6BD1A5F92o6lEE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0301882094A13C1C7DE380D27A8B27BFCC3BC284D30F2FD3DF3A0A6134B35EB375876C40CD6BD1A5F93o6lEE" TargetMode="External"/><Relationship Id="rId12" Type="http://schemas.openxmlformats.org/officeDocument/2006/relationships/hyperlink" Target="consultantplus://offline/ref=A970301882094A13C1C7DE380D27A8B27BFCC3BC284D30F2FD3DF3A0A6134B35EB375876C40CD6BD1A5F92o6l0E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70301882094A13C1C7DE380D27A8B27BFCC3BC284D30F2FD3DF3A0A6134B35EB375876C40CD6BD1A5F90o6l7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301882094A13C1C7DE380D27A8B27BFCC3BC284D30F2FD3DF3A0A6134B35EB375876C40CD6BD1A5F93o6l2E" TargetMode="External"/><Relationship Id="rId11" Type="http://schemas.openxmlformats.org/officeDocument/2006/relationships/hyperlink" Target="consultantplus://offline/ref=A970301882094A13C1C7DE380D27A8B27BFCC3BC284D30F2FD3DF3A0A6134B35EB375876C40CD6BD1A5F92o6l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70301882094A13C1C7DE380D27A8B27BFCC3BC284D30F2FD3DF3A0A6134B35EB375876C40CD6BD1A5F91o6l5E" TargetMode="External"/><Relationship Id="rId10" Type="http://schemas.openxmlformats.org/officeDocument/2006/relationships/hyperlink" Target="consultantplus://offline/ref=A970301882094A13C1C7DE380D27A8B27BFCC3BC284D30F2FD3DF3A0A6134B35EB375876C40CD6BD1A5F92o6l5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0301882094A13C1C7DE380D27A8B27BFCC3BC274A32F6F83DF3A0A6134B35EB375876C40CD6BD1A5F95o6l4E" TargetMode="External"/><Relationship Id="rId14" Type="http://schemas.openxmlformats.org/officeDocument/2006/relationships/hyperlink" Target="consultantplus://offline/ref=A970301882094A13C1C7DE380D27A8B27BFCC3BC284D30F2FD3DF3A0A6134B35EB375876C40CD6BD1A5F91o6l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Фатима</dc:creator>
  <cp:lastModifiedBy>Морозова Фатима</cp:lastModifiedBy>
  <cp:revision>1</cp:revision>
  <dcterms:created xsi:type="dcterms:W3CDTF">2017-02-01T04:37:00Z</dcterms:created>
  <dcterms:modified xsi:type="dcterms:W3CDTF">2017-02-01T04:39:00Z</dcterms:modified>
</cp:coreProperties>
</file>