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29" w:rsidRPr="00904071" w:rsidRDefault="00CB6829" w:rsidP="00CB6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071">
        <w:rPr>
          <w:rFonts w:ascii="Times New Roman" w:hAnsi="Times New Roman"/>
          <w:b/>
          <w:sz w:val="28"/>
          <w:szCs w:val="28"/>
        </w:rPr>
        <w:t xml:space="preserve">Информационная справка об обращениях граждан, поступивших в ходе проведения </w:t>
      </w:r>
      <w:r>
        <w:rPr>
          <w:rFonts w:ascii="Times New Roman" w:hAnsi="Times New Roman"/>
          <w:b/>
          <w:sz w:val="28"/>
          <w:szCs w:val="28"/>
        </w:rPr>
        <w:t>прямого эфира</w:t>
      </w:r>
      <w:r w:rsidRPr="00904071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Главой Тазовского района</w:t>
      </w:r>
      <w:r w:rsidR="008353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Ивановым</w:t>
      </w:r>
      <w:r w:rsidR="0083535C">
        <w:rPr>
          <w:rFonts w:ascii="Times New Roman" w:hAnsi="Times New Roman"/>
          <w:b/>
          <w:sz w:val="28"/>
          <w:szCs w:val="28"/>
        </w:rPr>
        <w:t xml:space="preserve"> </w:t>
      </w:r>
      <w:r w:rsidR="003440D7">
        <w:rPr>
          <w:rFonts w:ascii="Times New Roman" w:hAnsi="Times New Roman"/>
          <w:b/>
          <w:sz w:val="28"/>
          <w:szCs w:val="28"/>
        </w:rPr>
        <w:t>А.И.</w:t>
      </w:r>
    </w:p>
    <w:p w:rsidR="00D131BE" w:rsidRDefault="00FC7C81" w:rsidP="0095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сентября</w:t>
      </w:r>
      <w:r w:rsidR="00CB6829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9549E7" w:rsidRPr="009549E7" w:rsidRDefault="009549E7" w:rsidP="0095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829" w:rsidRDefault="00FC7C81" w:rsidP="00FC7C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сентября</w:t>
      </w:r>
      <w:r w:rsidR="00CB6829">
        <w:rPr>
          <w:rFonts w:ascii="Times New Roman" w:hAnsi="Times New Roman"/>
          <w:sz w:val="28"/>
          <w:szCs w:val="28"/>
        </w:rPr>
        <w:t xml:space="preserve"> 2015</w:t>
      </w:r>
      <w:r w:rsidR="0083535C">
        <w:rPr>
          <w:rFonts w:ascii="Times New Roman" w:hAnsi="Times New Roman"/>
          <w:sz w:val="28"/>
          <w:szCs w:val="28"/>
        </w:rPr>
        <w:t xml:space="preserve"> года состоялся</w:t>
      </w:r>
      <w:r w:rsidR="00CB6829" w:rsidRPr="00CB6829">
        <w:rPr>
          <w:rFonts w:ascii="Times New Roman" w:hAnsi="Times New Roman"/>
          <w:sz w:val="28"/>
          <w:szCs w:val="28"/>
        </w:rPr>
        <w:t xml:space="preserve"> </w:t>
      </w:r>
      <w:r w:rsidR="00CB6829">
        <w:rPr>
          <w:rFonts w:ascii="Times New Roman" w:hAnsi="Times New Roman"/>
          <w:sz w:val="28"/>
          <w:szCs w:val="28"/>
        </w:rPr>
        <w:t>прямой эфир</w:t>
      </w:r>
      <w:r w:rsidR="00CB6829" w:rsidRPr="00CB6829">
        <w:rPr>
          <w:rFonts w:ascii="Times New Roman" w:hAnsi="Times New Roman"/>
          <w:sz w:val="28"/>
          <w:szCs w:val="28"/>
        </w:rPr>
        <w:t xml:space="preserve"> с </w:t>
      </w:r>
      <w:r w:rsidR="00CB6829">
        <w:rPr>
          <w:rFonts w:ascii="Times New Roman" w:hAnsi="Times New Roman"/>
          <w:sz w:val="28"/>
          <w:szCs w:val="28"/>
        </w:rPr>
        <w:t>Главой Тазовского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B6829">
        <w:rPr>
          <w:rFonts w:ascii="Times New Roman" w:hAnsi="Times New Roman"/>
          <w:sz w:val="28"/>
          <w:szCs w:val="28"/>
        </w:rPr>
        <w:t>Ивановым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3440D7">
        <w:rPr>
          <w:rFonts w:ascii="Times New Roman" w:hAnsi="Times New Roman"/>
          <w:sz w:val="28"/>
          <w:szCs w:val="28"/>
        </w:rPr>
        <w:t>Александром Ивановичем</w:t>
      </w:r>
      <w:r w:rsidR="00CB6829">
        <w:rPr>
          <w:rFonts w:ascii="Times New Roman" w:hAnsi="Times New Roman"/>
          <w:sz w:val="28"/>
          <w:szCs w:val="28"/>
        </w:rPr>
        <w:t>, в ходе которого Г</w:t>
      </w:r>
      <w:r w:rsidR="00CB6829" w:rsidRPr="00CB6829">
        <w:rPr>
          <w:rFonts w:ascii="Times New Roman" w:hAnsi="Times New Roman"/>
          <w:sz w:val="28"/>
          <w:szCs w:val="28"/>
        </w:rPr>
        <w:t xml:space="preserve">лава </w:t>
      </w:r>
      <w:r w:rsidR="00CB6829">
        <w:rPr>
          <w:rFonts w:ascii="Times New Roman" w:hAnsi="Times New Roman"/>
          <w:sz w:val="28"/>
          <w:szCs w:val="28"/>
        </w:rPr>
        <w:t>района</w:t>
      </w:r>
      <w:r w:rsidR="00CB6829" w:rsidRPr="00CB6829">
        <w:rPr>
          <w:rFonts w:ascii="Times New Roman" w:hAnsi="Times New Roman"/>
          <w:sz w:val="28"/>
          <w:szCs w:val="28"/>
        </w:rPr>
        <w:t xml:space="preserve"> в прямом </w:t>
      </w:r>
      <w:r w:rsidR="00CB6829">
        <w:rPr>
          <w:rFonts w:ascii="Times New Roman" w:hAnsi="Times New Roman"/>
          <w:sz w:val="28"/>
          <w:szCs w:val="28"/>
        </w:rPr>
        <w:t>эфире отвечал на вопросы тазовчан</w:t>
      </w:r>
      <w:r w:rsidR="002B3DC9">
        <w:rPr>
          <w:rFonts w:ascii="Times New Roman" w:hAnsi="Times New Roman"/>
          <w:sz w:val="28"/>
          <w:szCs w:val="28"/>
        </w:rPr>
        <w:t xml:space="preserve">. </w:t>
      </w:r>
      <w:r w:rsidR="00CB6829" w:rsidRPr="00CB6829">
        <w:rPr>
          <w:rFonts w:ascii="Times New Roman" w:hAnsi="Times New Roman"/>
          <w:sz w:val="28"/>
          <w:szCs w:val="28"/>
        </w:rPr>
        <w:t xml:space="preserve">В ходе проведения передачи от жителей </w:t>
      </w:r>
      <w:r w:rsidR="000D2017">
        <w:rPr>
          <w:rFonts w:ascii="Times New Roman" w:hAnsi="Times New Roman"/>
          <w:sz w:val="28"/>
          <w:szCs w:val="28"/>
        </w:rPr>
        <w:t>Тазовского района</w:t>
      </w:r>
      <w:r w:rsidR="003440D7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 xml:space="preserve"> 4</w:t>
      </w:r>
      <w:r w:rsidR="006F4940" w:rsidRPr="006F4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="000D2017" w:rsidRPr="006F4940">
        <w:rPr>
          <w:rFonts w:ascii="Times New Roman" w:hAnsi="Times New Roman"/>
          <w:sz w:val="28"/>
          <w:szCs w:val="28"/>
        </w:rPr>
        <w:t>.</w:t>
      </w:r>
    </w:p>
    <w:p w:rsidR="000D2017" w:rsidRDefault="000D2017" w:rsidP="00CB68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4536"/>
        <w:gridCol w:w="9639"/>
      </w:tblGrid>
      <w:tr w:rsidR="000D2017" w:rsidTr="00CD1A3C">
        <w:tc>
          <w:tcPr>
            <w:tcW w:w="14850" w:type="dxa"/>
            <w:gridSpan w:val="3"/>
          </w:tcPr>
          <w:p w:rsidR="000D2017" w:rsidRPr="000D2017" w:rsidRDefault="000D2017" w:rsidP="000D201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D2017">
              <w:rPr>
                <w:rFonts w:ascii="Times New Roman" w:hAnsi="Times New Roman"/>
                <w:b/>
                <w:sz w:val="28"/>
                <w:szCs w:val="24"/>
              </w:rPr>
              <w:t xml:space="preserve">Обращения граждан, поступившие в ходе проведения </w:t>
            </w:r>
            <w:r w:rsidR="00F8167A">
              <w:rPr>
                <w:rFonts w:ascii="Times New Roman" w:hAnsi="Times New Roman"/>
                <w:b/>
                <w:sz w:val="28"/>
                <w:szCs w:val="24"/>
              </w:rPr>
              <w:t>прямого эфира</w:t>
            </w:r>
            <w:r w:rsidRPr="000D2017">
              <w:rPr>
                <w:rFonts w:ascii="Times New Roman" w:hAnsi="Times New Roman"/>
                <w:b/>
                <w:sz w:val="28"/>
                <w:szCs w:val="24"/>
              </w:rPr>
              <w:t xml:space="preserve"> 06 августа 2015 года</w:t>
            </w:r>
          </w:p>
          <w:p w:rsidR="000D2017" w:rsidRDefault="000D2017" w:rsidP="00CB68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017" w:rsidTr="00CD1A3C">
        <w:tc>
          <w:tcPr>
            <w:tcW w:w="675" w:type="dxa"/>
          </w:tcPr>
          <w:p w:rsidR="000D2017" w:rsidRDefault="000D2017" w:rsidP="00CB68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0D2017" w:rsidRDefault="000D2017" w:rsidP="000D2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639" w:type="dxa"/>
          </w:tcPr>
          <w:p w:rsidR="000D2017" w:rsidRDefault="000D2017" w:rsidP="000D2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8F0893" w:rsidTr="00CD1A3C">
        <w:tc>
          <w:tcPr>
            <w:tcW w:w="675" w:type="dxa"/>
          </w:tcPr>
          <w:p w:rsidR="008F0893" w:rsidRPr="008F0893" w:rsidRDefault="008F0893" w:rsidP="00CB6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89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</w:tcPr>
          <w:p w:rsidR="008F0893" w:rsidRDefault="008F0893" w:rsidP="008F089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893">
              <w:rPr>
                <w:rFonts w:ascii="Times New Roman" w:hAnsi="Times New Roman"/>
                <w:b/>
                <w:i/>
                <w:sz w:val="24"/>
                <w:szCs w:val="24"/>
              </w:rPr>
              <w:t>Жительница п. Тазовский</w:t>
            </w:r>
          </w:p>
          <w:p w:rsidR="008F0893" w:rsidRPr="008F0893" w:rsidRDefault="00FF117D" w:rsidP="00F278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F0893">
              <w:rPr>
                <w:rFonts w:ascii="Times New Roman" w:hAnsi="Times New Roman"/>
                <w:i/>
                <w:sz w:val="24"/>
                <w:szCs w:val="24"/>
              </w:rPr>
              <w:t xml:space="preserve">Может ли </w:t>
            </w:r>
            <w:r w:rsidR="009A1324">
              <w:rPr>
                <w:rFonts w:ascii="Times New Roman" w:hAnsi="Times New Roman"/>
                <w:i/>
                <w:sz w:val="24"/>
                <w:szCs w:val="24"/>
              </w:rPr>
              <w:t xml:space="preserve">мне </w:t>
            </w:r>
            <w:r w:rsidR="008F0893">
              <w:rPr>
                <w:rFonts w:ascii="Times New Roman" w:hAnsi="Times New Roman"/>
                <w:i/>
                <w:sz w:val="24"/>
                <w:szCs w:val="24"/>
              </w:rPr>
              <w:t>Администрация</w:t>
            </w:r>
            <w:r w:rsidR="009A1324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8F0893">
              <w:rPr>
                <w:rFonts w:ascii="Times New Roman" w:hAnsi="Times New Roman"/>
                <w:i/>
                <w:sz w:val="24"/>
                <w:szCs w:val="24"/>
              </w:rPr>
              <w:t xml:space="preserve"> п. Тазовский компенсировать сумму за съемное жилье?»</w:t>
            </w:r>
          </w:p>
        </w:tc>
        <w:tc>
          <w:tcPr>
            <w:tcW w:w="9639" w:type="dxa"/>
          </w:tcPr>
          <w:p w:rsidR="008F0893" w:rsidRPr="008B7023" w:rsidRDefault="009A1324" w:rsidP="009A1324">
            <w:pPr>
              <w:shd w:val="clear" w:color="auto" w:fill="FFFFFF"/>
              <w:spacing w:after="58" w:line="276" w:lineRule="auto"/>
              <w:ind w:right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со статьей 306.4 Бюджетного кодекса Российской Федерации к</w:t>
            </w:r>
            <w:r w:rsidR="00F278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омпенсация </w:t>
            </w:r>
            <w:r w:rsidR="008B70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гражданам </w:t>
            </w:r>
            <w:r w:rsidR="00F278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суммы аренды за наем жилого помещения </w:t>
            </w:r>
            <w:r w:rsidR="00A872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Администрацией поселка </w:t>
            </w:r>
            <w:r w:rsidR="00101E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Тазовский </w:t>
            </w:r>
            <w:r w:rsidR="008B7023" w:rsidRPr="00F27824">
              <w:rPr>
                <w:rFonts w:ascii="Times New Roman" w:hAnsi="Times New Roman"/>
                <w:color w:val="000000"/>
                <w:sz w:val="26"/>
                <w:szCs w:val="26"/>
              </w:rPr>
              <w:t>у частных лиц будет являться нецелевым использованием бюджетных средств</w:t>
            </w:r>
          </w:p>
        </w:tc>
      </w:tr>
      <w:tr w:rsidR="008F0893" w:rsidTr="00CD1A3C">
        <w:tc>
          <w:tcPr>
            <w:tcW w:w="675" w:type="dxa"/>
          </w:tcPr>
          <w:p w:rsidR="008F0893" w:rsidRPr="008F0893" w:rsidRDefault="008F0893" w:rsidP="00CB6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F0893" w:rsidRDefault="008F0893" w:rsidP="008F0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Жительница Находкинской тундры</w:t>
            </w:r>
          </w:p>
          <w:p w:rsidR="008F0893" w:rsidRDefault="00EB327A" w:rsidP="008F08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 w:rsidR="008F0893">
              <w:rPr>
                <w:rFonts w:ascii="Times New Roman" w:hAnsi="Times New Roman"/>
                <w:i/>
                <w:sz w:val="24"/>
                <w:szCs w:val="24"/>
              </w:rPr>
              <w:t>«Сможет ли человек прожить месяц на «кочевые» две тысячи?»</w:t>
            </w:r>
          </w:p>
          <w:p w:rsidR="008F0893" w:rsidRPr="008F0893" w:rsidRDefault="00EB327A" w:rsidP="00EB327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2) </w:t>
            </w:r>
            <w:r w:rsidR="008F0893">
              <w:rPr>
                <w:rFonts w:ascii="Times New Roman" w:hAnsi="Times New Roman"/>
                <w:i/>
                <w:sz w:val="24"/>
                <w:szCs w:val="24"/>
              </w:rPr>
              <w:t>«Почему коренным жителям запрещают вылавливать  рыбу сетями?»</w:t>
            </w:r>
          </w:p>
        </w:tc>
        <w:tc>
          <w:tcPr>
            <w:tcW w:w="9639" w:type="dxa"/>
          </w:tcPr>
          <w:p w:rsidR="008F0893" w:rsidRDefault="00CE1D4A" w:rsidP="00CE1D4A">
            <w:pPr>
              <w:shd w:val="clear" w:color="auto" w:fill="FFFFFF"/>
              <w:spacing w:line="276" w:lineRule="auto"/>
              <w:ind w:righ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1)</w:t>
            </w:r>
            <w:r w:rsidR="008F0893" w:rsidRPr="00A512FA">
              <w:rPr>
                <w:rFonts w:ascii="Times New Roman" w:hAnsi="Times New Roman"/>
                <w:color w:val="000000"/>
                <w:sz w:val="26"/>
                <w:szCs w:val="26"/>
              </w:rPr>
              <w:t>Ежемесячное посо</w:t>
            </w:r>
            <w:r w:rsidR="007B173B">
              <w:rPr>
                <w:rFonts w:ascii="Times New Roman" w:hAnsi="Times New Roman"/>
                <w:color w:val="000000"/>
                <w:sz w:val="26"/>
                <w:szCs w:val="26"/>
              </w:rPr>
              <w:t>бие выплачивается на основании п</w:t>
            </w:r>
            <w:r w:rsidR="008F0893" w:rsidRPr="00A512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остановления </w:t>
            </w:r>
            <w:r w:rsidR="008F0893" w:rsidRPr="00A512F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Правительства </w:t>
            </w:r>
            <w:r w:rsidR="008F0893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Ямало-Ненецкого автономного округа</w:t>
            </w:r>
            <w:r w:rsidR="008F0893" w:rsidRPr="00A512F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от 15 января 2014 года № 2-П </w:t>
            </w:r>
            <w:r w:rsidR="007B173B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                        </w:t>
            </w:r>
            <w:r w:rsidR="008F0893" w:rsidRPr="00A512F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«Об установлении размеров </w:t>
            </w:r>
            <w:r w:rsidR="008F0893" w:rsidRPr="00A512FA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ежемесячных пособий лицам из числа коренных малочисленных народов Севера в Ямало-Ненецком автономном округе и иным лицам, осуществляющим традиционную </w:t>
            </w:r>
            <w:r w:rsidR="008F0893" w:rsidRPr="00A512FA">
              <w:rPr>
                <w:rFonts w:ascii="Times New Roman" w:hAnsi="Times New Roman"/>
                <w:color w:val="000000"/>
                <w:sz w:val="26"/>
                <w:szCs w:val="26"/>
              </w:rPr>
              <w:t>хозяйственную деятельность» в размере:</w:t>
            </w:r>
          </w:p>
          <w:p w:rsidR="008F0893" w:rsidRPr="00A512FA" w:rsidRDefault="008F0893" w:rsidP="00CE1D4A">
            <w:pPr>
              <w:shd w:val="clear" w:color="auto" w:fill="FFFFFF"/>
              <w:spacing w:line="276" w:lineRule="auto"/>
              <w:ind w:righ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512FA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лицам из числа коренных малочисленных народов Севера в Ямало-Ненецком автономном округе, иным лицам, не относящимся к коренным малочисленным народам </w:t>
            </w:r>
            <w:r w:rsidRPr="00A512FA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Севера в Ямало-Ненецком автономном округе, постоянно проживающим в местах </w:t>
            </w:r>
            <w:r w:rsidRPr="00A512FA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традиционного проживания и традиционной хозяйственной деятельности коренных </w:t>
            </w:r>
            <w:r w:rsidRPr="00A512FA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малочисленных народов Севера и ведущим кочевой и полукочевой образ жизни, </w:t>
            </w:r>
            <w:r w:rsidRPr="00A512FA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связанный с традиционной хозяйственной деятельностью, на территории Ямало-</w:t>
            </w:r>
            <w:r w:rsidRPr="00A512FA">
              <w:rPr>
                <w:rFonts w:ascii="Times New Roman" w:hAnsi="Times New Roman"/>
                <w:color w:val="000000"/>
                <w:sz w:val="26"/>
                <w:szCs w:val="26"/>
              </w:rPr>
              <w:t>Ненецкого автономного округа, - 2 000 (две тысячи) рублей;</w:t>
            </w:r>
          </w:p>
          <w:p w:rsidR="008F0893" w:rsidRDefault="008F0893" w:rsidP="00CE1D4A">
            <w:pPr>
              <w:shd w:val="clear" w:color="auto" w:fill="FFFFFF"/>
              <w:spacing w:before="7" w:line="276" w:lineRule="auto"/>
              <w:ind w:left="22" w:right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- </w:t>
            </w:r>
            <w:r w:rsidRPr="00A512FA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лицам из числа коренных малочисленных народов Севера в Ямало-Ненецком автономном округе, иным лицам, не относящимся к коренным малочисленным народам </w:t>
            </w:r>
            <w:r w:rsidRPr="00A512FA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lastRenderedPageBreak/>
              <w:t xml:space="preserve">Севера в Ямало-Ненецком автономном округе, постоянно проживающим в местах </w:t>
            </w:r>
            <w:r w:rsidRPr="00A512FA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традиционного проживания и традиционной хозяйственной деятельности коренных </w:t>
            </w:r>
            <w:r w:rsidRPr="00A512F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малочисленных народов Севера, ведущим образ жизни, не связанный с постоянными </w:t>
            </w:r>
            <w:r w:rsidRPr="00A512FA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или сезонными перекочевками, и осуществляющим трудовую деятельность, связанную с </w:t>
            </w:r>
            <w:r w:rsidRPr="00A512FA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традиционной хозяйственной деятельностью, в организациях или малых формах хозяйствования, осуществляющих виды традицио</w:t>
            </w:r>
            <w:r w:rsidR="007B173B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нной хозяйственной деятельности,</w:t>
            </w:r>
            <w:r w:rsidRPr="00A512FA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-</w:t>
            </w:r>
            <w:r w:rsidRPr="00A512FA">
              <w:rPr>
                <w:rFonts w:ascii="Times New Roman" w:hAnsi="Times New Roman"/>
                <w:color w:val="000000"/>
                <w:sz w:val="26"/>
                <w:szCs w:val="26"/>
              </w:rPr>
              <w:t>600 (шестьсот) рублей.</w:t>
            </w:r>
          </w:p>
          <w:p w:rsidR="008F0893" w:rsidRPr="00B46B71" w:rsidRDefault="007B173B" w:rsidP="00CE1D4A">
            <w:pPr>
              <w:shd w:val="clear" w:color="auto" w:fill="FFFFFF"/>
              <w:spacing w:line="276" w:lineRule="auto"/>
              <w:ind w:right="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настоящее время д</w:t>
            </w:r>
            <w:r w:rsidR="008F0893"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епартаментом социальной защиты населения </w:t>
            </w:r>
            <w:r w:rsidR="008F0893">
              <w:rPr>
                <w:rFonts w:ascii="Times New Roman" w:hAnsi="Times New Roman"/>
                <w:color w:val="000000"/>
                <w:sz w:val="26"/>
                <w:szCs w:val="26"/>
              </w:rPr>
              <w:t>Ямало-Ненецкого автономного округа</w:t>
            </w:r>
            <w:r w:rsidR="008F0893"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подготовлен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проект о внесении изменений в п</w:t>
            </w:r>
            <w:r w:rsidR="008F0893"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остановление Правительства </w:t>
            </w:r>
            <w:r w:rsidR="008F0893">
              <w:rPr>
                <w:rFonts w:ascii="Times New Roman" w:hAnsi="Times New Roman"/>
                <w:color w:val="000000"/>
                <w:sz w:val="26"/>
                <w:szCs w:val="26"/>
              </w:rPr>
              <w:t>Ямало-Ненецкого автономного округа</w:t>
            </w:r>
            <w:r w:rsidR="008F0893"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F0893" w:rsidRPr="00B46B7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от 15 января 2014 года № 2-П, который находится на стадии согласования.</w:t>
            </w:r>
          </w:p>
          <w:p w:rsidR="008F0893" w:rsidRPr="00B46B71" w:rsidRDefault="008F0893" w:rsidP="00CE1D4A">
            <w:pPr>
              <w:shd w:val="clear" w:color="auto" w:fill="FFFFFF"/>
              <w:spacing w:line="276" w:lineRule="auto"/>
              <w:ind w:left="4" w:right="61"/>
              <w:jc w:val="both"/>
              <w:rPr>
                <w:rFonts w:ascii="Times New Roman" w:hAnsi="Times New Roman"/>
              </w:rPr>
            </w:pP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В случае принятия документа размер ежемесячного пособия с 01 января 2016 года 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>увеличится с 2 000 рублей до 3 000 рублей.</w:t>
            </w:r>
          </w:p>
          <w:p w:rsidR="008F0893" w:rsidRPr="00B46B71" w:rsidRDefault="008F0893" w:rsidP="00CE1D4A">
            <w:pPr>
              <w:shd w:val="clear" w:color="auto" w:fill="FFFFFF"/>
              <w:spacing w:line="276" w:lineRule="auto"/>
              <w:ind w:left="14" w:right="54"/>
              <w:jc w:val="both"/>
              <w:rPr>
                <w:rFonts w:ascii="Times New Roman" w:hAnsi="Times New Roman"/>
              </w:rPr>
            </w:pPr>
            <w:r w:rsidRPr="00B46B71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Необходимо заметить, что у граждан, ведущих кочевой или полукочевой образ </w:t>
            </w:r>
            <w:r w:rsidRPr="00B46B7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жизни</w:t>
            </w:r>
            <w:r w:rsidR="007B173B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, кроме указанных пособий</w:t>
            </w:r>
            <w:r w:rsidRPr="00B46B7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имеются и другие доходы: пенсии по старости, </w:t>
            </w: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инвалидности, по потере кормильца, ежемесячное пособие по уходу за ребенком и др.</w:t>
            </w:r>
          </w:p>
          <w:p w:rsidR="008F0893" w:rsidRPr="00B46B71" w:rsidRDefault="008F0893" w:rsidP="00CE1D4A">
            <w:pPr>
              <w:shd w:val="clear" w:color="auto" w:fill="FFFFFF"/>
              <w:spacing w:line="276" w:lineRule="auto"/>
              <w:ind w:left="22" w:right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2) 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осуществлении традиционного рыболовства лицам, относящимся к </w:t>
            </w:r>
            <w:r w:rsidRPr="00B46B71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коренным малочисленным народам Севера, </w:t>
            </w:r>
            <w:r w:rsidRPr="00B46B71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Сибири и</w:t>
            </w:r>
            <w:r w:rsidRPr="00B46B71">
              <w:rPr>
                <w:rFonts w:ascii="Times New Roman" w:hAnsi="Times New Roman"/>
                <w:b/>
                <w:bCs/>
                <w:color w:val="000000"/>
                <w:spacing w:val="-7"/>
                <w:sz w:val="26"/>
                <w:szCs w:val="26"/>
              </w:rPr>
              <w:t xml:space="preserve"> </w:t>
            </w:r>
            <w:r w:rsidRPr="00B46B71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Дальнего Востока Российской </w:t>
            </w: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Федерации, и их общинам в целях обеспечения ведения традиционного образа жизни и осуществления традиционной хозяйственной деятельности для личного потребления 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разрешено осуществлять традиционное рыболовство без предоставления рыбопромыслового участка с соблюдением Правил рыболовства, утвержденных </w:t>
            </w:r>
            <w:r w:rsidR="007B173B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</w:t>
            </w: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риказом Министерства сельского хозяйства Российской Федерации.</w:t>
            </w:r>
          </w:p>
          <w:p w:rsidR="008F0893" w:rsidRPr="00B46B71" w:rsidRDefault="008F0893" w:rsidP="00CE1D4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На водных объектах </w:t>
            </w:r>
            <w:r w:rsidRPr="00B46B71"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  <w:t>разрешено применение:</w:t>
            </w:r>
          </w:p>
          <w:p w:rsidR="008F0893" w:rsidRDefault="008F0893" w:rsidP="00CE1D4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осуществлении добычи (вылова) чира (щекура) - </w:t>
            </w:r>
            <w:r w:rsidRPr="00B46B7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одной ставной или </w:t>
            </w:r>
            <w:r w:rsidRPr="00B46B71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плавной сети длиной не более 75 м,</w:t>
            </w:r>
            <w:r w:rsidRPr="00B46B71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 w:rsidRPr="00B46B7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высотой стены (стенью) не более 3 м, с размером 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>(шагом) ячеи - 60 - 65 мм;</w:t>
            </w:r>
          </w:p>
          <w:p w:rsidR="008F0893" w:rsidRDefault="008F0893" w:rsidP="00CE1D4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46B7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при осуществлении добычи (вылова) пеляди (сырка) - </w:t>
            </w:r>
            <w:r w:rsidRPr="00B46B71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 xml:space="preserve">ставных или плавных </w:t>
            </w:r>
            <w:r w:rsidRPr="00B46B71"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  <w:t xml:space="preserve">сетей, </w:t>
            </w:r>
            <w:r w:rsidRPr="00B46B71"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  <w:lastRenderedPageBreak/>
              <w:t xml:space="preserve">длиной не более 75 м, </w:t>
            </w: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высотой стены (стенью) не более 3 м, с размером (шагом) 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>ячеи - 40 - 45 мм;</w:t>
            </w:r>
          </w:p>
          <w:p w:rsidR="008F0893" w:rsidRDefault="008F0893" w:rsidP="00CE1D4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в </w:t>
            </w:r>
            <w:r w:rsidR="007B173B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реке Щучья </w:t>
            </w: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при осуществлении добычи (вылова) ряпушки </w:t>
            </w:r>
            <w:r w:rsidR="007B173B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Ямало-Ненецкого автономного округа</w:t>
            </w:r>
            <w:r w:rsidR="007B173B"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- </w:t>
            </w:r>
            <w:r w:rsidRPr="00B46B71"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  <w:t xml:space="preserve">плавных </w:t>
            </w:r>
            <w:r w:rsidRPr="00B46B71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 xml:space="preserve">сетей длиной не более 75 м, </w:t>
            </w:r>
            <w:r w:rsidRPr="00B46B7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высотой стены (стенью) не более 2 м, с размером (шагом) </w:t>
            </w:r>
            <w:r w:rsidRPr="00B46B7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ячеи - 22 мм; и неводов длиной не более 50 м, с размером ячеи в крыльях - 20 мм, в 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>мотне - 16 мм, а также рюж.</w:t>
            </w:r>
          </w:p>
          <w:p w:rsidR="008F0893" w:rsidRPr="00B46B71" w:rsidRDefault="008F0893" w:rsidP="00CE1D4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 w:rsidRPr="00B46B71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При осуществлении традиционного рыболовства</w:t>
            </w:r>
            <w:r w:rsidRPr="00B46B71">
              <w:rPr>
                <w:rFonts w:ascii="Times New Roman" w:hAnsi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B46B7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лицами, относящимися к </w:t>
            </w: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коренным малочисленным народам Севера, и их общинами </w:t>
            </w:r>
            <w:r w:rsidRPr="00B46B71"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  <w:t>запрещается</w:t>
            </w:r>
            <w:r w:rsidRPr="00B46B71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применение 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>сетных орудий добычи (вылова) из лески (мононити).</w:t>
            </w:r>
          </w:p>
          <w:p w:rsidR="008F0893" w:rsidRDefault="008F0893" w:rsidP="00CE1D4A">
            <w:pPr>
              <w:shd w:val="clear" w:color="auto" w:fill="FFFFFF"/>
              <w:spacing w:line="276" w:lineRule="auto"/>
              <w:ind w:left="43"/>
              <w:jc w:val="both"/>
              <w:rPr>
                <w:rFonts w:ascii="Times New Roman" w:hAnsi="Times New Roman"/>
              </w:rPr>
            </w:pPr>
            <w:r w:rsidRPr="00B46B71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Повсеместно</w:t>
            </w:r>
            <w:r w:rsidRPr="00B46B71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 w:rsidRPr="00B46B7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на территории Ямало-Ненецкого автономного округа </w:t>
            </w:r>
            <w:r w:rsidRPr="00B46B71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запрещены</w:t>
            </w:r>
            <w:r w:rsidRPr="00B46B71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>для добычи (вылова) следующие виды водных биоресурсов:</w:t>
            </w:r>
          </w:p>
          <w:p w:rsidR="008F0893" w:rsidRDefault="008F0893" w:rsidP="00CE1D4A">
            <w:pPr>
              <w:shd w:val="clear" w:color="auto" w:fill="FFFFFF"/>
              <w:spacing w:line="276" w:lineRule="auto"/>
              <w:ind w:left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- </w:t>
            </w:r>
            <w:r w:rsidRPr="00B46B7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осетр сибирский и таймень;</w:t>
            </w:r>
          </w:p>
          <w:p w:rsidR="008F0893" w:rsidRDefault="008F0893" w:rsidP="00CE1D4A">
            <w:pPr>
              <w:shd w:val="clear" w:color="auto" w:fill="FFFFFF"/>
              <w:spacing w:line="276" w:lineRule="auto"/>
              <w:ind w:left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морские млекопитающие (ластоногие </w:t>
            </w:r>
            <w:r w:rsidRPr="00B46B7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</w:t>
            </w:r>
            <w:r w:rsidRPr="00B46B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>китообразные), за исключением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кольчатой нерпы.</w:t>
            </w:r>
          </w:p>
          <w:p w:rsidR="008F0893" w:rsidRDefault="008F0893" w:rsidP="00CE1D4A">
            <w:pPr>
              <w:shd w:val="clear" w:color="auto" w:fill="FFFFFF"/>
              <w:spacing w:line="276" w:lineRule="auto"/>
              <w:ind w:left="43"/>
              <w:jc w:val="both"/>
              <w:rPr>
                <w:rFonts w:ascii="Times New Roman" w:hAnsi="Times New Roman"/>
              </w:rPr>
            </w:pPr>
            <w:r w:rsidRPr="00B46B7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Кроме того, приказами Министерства сельского хозяйства </w:t>
            </w:r>
            <w:r w:rsidR="007B173B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Российской Федерации </w:t>
            </w:r>
            <w:r w:rsidRPr="00B46B7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от 11 ноября 2014 года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441 и № 11 от 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16 января 2015 года повсеместно в водных объектах </w:t>
            </w:r>
            <w:r w:rsidRPr="00B46B71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рыбохозяйственного значени</w:t>
            </w:r>
            <w:r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я Обь-Иртышского рыбохозяйственно</w:t>
            </w:r>
            <w:r w:rsidRPr="00B46B71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го района </w:t>
            </w:r>
            <w:r w:rsidRPr="00B46B71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запрещен</w:t>
            </w:r>
            <w:r w:rsidR="007B173B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ы</w:t>
            </w:r>
            <w:r w:rsidRPr="00B46B71">
              <w:rPr>
                <w:rFonts w:ascii="Times New Roman" w:hAnsi="Times New Roman"/>
                <w:b/>
                <w:bCs/>
                <w:color w:val="000000"/>
                <w:spacing w:val="-7"/>
                <w:sz w:val="26"/>
                <w:szCs w:val="26"/>
              </w:rPr>
              <w:t xml:space="preserve"> </w:t>
            </w:r>
            <w:r w:rsidR="007B17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 вылову муксун и нельма</w:t>
            </w:r>
            <w:r w:rsidRPr="00B46B7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CE1D4A" w:rsidRDefault="008F0893" w:rsidP="00CE1D4A">
            <w:pPr>
              <w:shd w:val="clear" w:color="auto" w:fill="FFFFFF"/>
              <w:spacing w:line="276" w:lineRule="auto"/>
              <w:ind w:left="43"/>
              <w:jc w:val="both"/>
              <w:rPr>
                <w:rFonts w:ascii="Times New Roman" w:hAnsi="Times New Roman"/>
              </w:rPr>
            </w:pP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Для осуществления традиционного рыболовства необходимо оформить заявку на </w:t>
            </w:r>
            <w:r w:rsidRPr="00B46B7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предоставление квоты на добычу (вылов) водны</w:t>
            </w:r>
            <w:r w:rsidR="00C07088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х биологических ресурсов (омуль,</w:t>
            </w:r>
            <w:r w:rsidRPr="00B46B7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46B71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пелядь, сырок, пыжьян, чир (щекур), щука, язь, плотва, налим, ряпушка, корюшка, ерш) </w:t>
            </w: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 Управлении по работе с населением межселенных территорий и традиционными</w:t>
            </w:r>
            <w:r w:rsidR="00C0708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отраслями </w:t>
            </w: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хозяйствования Администрации Тазовского района или, в случае невозможности </w:t>
            </w:r>
            <w:r w:rsidR="00C0708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приезда в поселок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Тазовский, заявку м</w:t>
            </w:r>
            <w:r w:rsidR="00C0708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ожно оформить в Администрации села</w:t>
            </w: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B46B71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Находка.</w:t>
            </w:r>
          </w:p>
          <w:p w:rsidR="008F0893" w:rsidRPr="00CE1D4A" w:rsidRDefault="008F0893" w:rsidP="00CE1D4A">
            <w:pPr>
              <w:shd w:val="clear" w:color="auto" w:fill="FFFFFF"/>
              <w:spacing w:line="276" w:lineRule="auto"/>
              <w:ind w:left="43"/>
              <w:jc w:val="both"/>
              <w:rPr>
                <w:rFonts w:ascii="Times New Roman" w:hAnsi="Times New Roman"/>
              </w:rPr>
            </w:pPr>
            <w:r w:rsidRPr="00B46B71">
              <w:rPr>
                <w:rFonts w:ascii="Times New Roman" w:hAnsi="Times New Roman"/>
                <w:color w:val="000000"/>
                <w:sz w:val="26"/>
                <w:szCs w:val="26"/>
              </w:rPr>
              <w:t>Прием заявок на осуществление традиционного рыболовства производится до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327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</w:t>
            </w:r>
            <w:r w:rsidR="00CE1D4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31 </w:t>
            </w:r>
            <w:r w:rsidRPr="005171C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октября текущего года</w:t>
            </w:r>
          </w:p>
        </w:tc>
      </w:tr>
      <w:tr w:rsidR="000D2017" w:rsidTr="00CD1A3C">
        <w:tc>
          <w:tcPr>
            <w:tcW w:w="675" w:type="dxa"/>
          </w:tcPr>
          <w:p w:rsidR="000D2017" w:rsidRDefault="008F0893" w:rsidP="00CB68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0D2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D2017" w:rsidRDefault="00FC7C81" w:rsidP="000D20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Житель п. Тазовский</w:t>
            </w:r>
          </w:p>
          <w:p w:rsidR="00FB0DC8" w:rsidRDefault="00FB0DC8" w:rsidP="000D20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1) </w:t>
            </w:r>
            <w:r w:rsidRPr="00FB0DC8">
              <w:rPr>
                <w:rFonts w:ascii="Times New Roman" w:hAnsi="Times New Roman"/>
                <w:i/>
                <w:sz w:val="24"/>
                <w:szCs w:val="24"/>
              </w:rPr>
              <w:t>«Будет ли продолжаться строительство дорог?»</w:t>
            </w:r>
          </w:p>
          <w:p w:rsidR="00FB0DC8" w:rsidRDefault="00FB0DC8" w:rsidP="000D20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 «Почему слишком узкие дороги в п. Тазовский?»</w:t>
            </w:r>
          </w:p>
          <w:p w:rsidR="00FB0DC8" w:rsidRDefault="00FB0DC8" w:rsidP="000D20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3) «Как формируется стоимость ремонта дорог в п. Тазовский?»</w:t>
            </w:r>
          </w:p>
          <w:p w:rsidR="00FB0DC8" w:rsidRPr="00FB0DC8" w:rsidRDefault="00FB0DC8" w:rsidP="000D20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D2017" w:rsidRDefault="000D2017" w:rsidP="008F0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71F6" w:rsidRPr="00FF4DD2" w:rsidRDefault="00FE71F6" w:rsidP="008F0893">
            <w:pPr>
              <w:shd w:val="clear" w:color="auto" w:fill="FFFFFF"/>
              <w:spacing w:line="302" w:lineRule="exact"/>
              <w:ind w:right="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71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Проект «Капитальный ремонт автомобильных дорог в поселке Тазовский» </w:t>
            </w:r>
            <w:r w:rsidRPr="00FE71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разработан ООО НПФ «Дорцентр» г. Тюмень. Он охватывает весь перечень автомобильных дорог в поселке Тазовский и включает в себя 10 очередей. Исходя из проектной документации, капитальному ремонту (приведению в соответствие с требованиями ГОСТ, СНиП) подлежат все автомобильные дороги, стоящие на балансе муниципального образования поселок Тазовский. В 2013 году работы проводились на улицах Геофизиков, Заполярная, Почтовая, Ленина</w:t>
            </w:r>
            <w:r w:rsidR="00FF4D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(общей протяженностью отремонтированных автомобильных дорог  - 2404 метра, тротуаров – 2048 метров). В</w:t>
            </w:r>
            <w:r w:rsidRPr="00FE71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2014 году -</w:t>
            </w:r>
            <w:r w:rsidR="00DC3B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F4D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улице Пушкина (протяженность отремонтированной автомобильной дороги составила 1410 метров, тротуаров – 1901 метров). </w:t>
            </w:r>
            <w:r w:rsidRPr="00FE71F6">
              <w:rPr>
                <w:rFonts w:ascii="Times New Roman" w:hAnsi="Times New Roman"/>
                <w:color w:val="000000"/>
                <w:sz w:val="26"/>
                <w:szCs w:val="26"/>
              </w:rPr>
              <w:t>В 2015 году работы проводятся на улицах Северная, Калинина. Дальнейшее приведение автомобильных дорог поселка Тазовский в соответствие с требованиями ГОСТ, СНиП будет продолжаться.</w:t>
            </w:r>
          </w:p>
          <w:p w:rsidR="00FE71F6" w:rsidRDefault="00FE71F6" w:rsidP="008F0893">
            <w:pPr>
              <w:shd w:val="clear" w:color="auto" w:fill="FFFFFF"/>
              <w:spacing w:line="302" w:lineRule="exact"/>
              <w:ind w:left="7" w:right="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71F6">
              <w:rPr>
                <w:rFonts w:ascii="Times New Roman" w:hAnsi="Times New Roman"/>
                <w:color w:val="000000"/>
                <w:sz w:val="26"/>
                <w:szCs w:val="26"/>
              </w:rPr>
              <w:t>Ширина проезжей части определена проектом «Капитальный ремонт автомобильных дорог в</w:t>
            </w:r>
            <w:r w:rsidR="00DC3B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поселке Тазовский», получившим</w:t>
            </w:r>
            <w:r w:rsidRPr="00FE71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положительные заключения Государственной экспертизы, и составляет 6 м. Согласно п. 23.5 Правил дорожного движения РФ, максимально допустимая ширина транспортного средства для движения по дорогам Российской Федерации без специального разрешения составляет 2,55 м, соответственно, два транспортных средства занимают 5,10 м проезжей части. На боковые интервалы транспортным средствам остается 0,90 м, которых вполне достаточно для безаварийного движения по полосам проезжей части.</w:t>
            </w:r>
          </w:p>
          <w:p w:rsidR="000D2017" w:rsidRPr="00FE71F6" w:rsidRDefault="00FE71F6" w:rsidP="00DC3B87">
            <w:pPr>
              <w:shd w:val="clear" w:color="auto" w:fill="FFFFFF"/>
              <w:spacing w:line="302" w:lineRule="exact"/>
              <w:ind w:left="7" w:right="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71F6">
              <w:rPr>
                <w:rFonts w:ascii="Times New Roman" w:hAnsi="Times New Roman"/>
                <w:color w:val="000000"/>
                <w:sz w:val="26"/>
                <w:szCs w:val="26"/>
              </w:rPr>
              <w:t>Стоимость   капитального   ремонта   определена   сметной  документацией, являющейся неотъемлемой частью проекта «Капитальный ремонт автомобильных дорог в поселке Тазовский», получившего положительные заключения</w:t>
            </w:r>
            <w:r w:rsidR="00E914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автономного учреждения Ямало-Ненецкого автономного округа «Управление г</w:t>
            </w:r>
            <w:r w:rsidRPr="00FE71F6">
              <w:rPr>
                <w:rFonts w:ascii="Times New Roman" w:hAnsi="Times New Roman"/>
                <w:color w:val="000000"/>
                <w:sz w:val="26"/>
                <w:szCs w:val="26"/>
              </w:rPr>
              <w:t>осударственной экспертизы</w:t>
            </w:r>
            <w:r w:rsidR="00E914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проектной документации».</w:t>
            </w:r>
          </w:p>
        </w:tc>
      </w:tr>
      <w:tr w:rsidR="00FC7C81" w:rsidTr="00CD1A3C">
        <w:tc>
          <w:tcPr>
            <w:tcW w:w="675" w:type="dxa"/>
          </w:tcPr>
          <w:p w:rsidR="00FC7C81" w:rsidRDefault="008F0893" w:rsidP="00CB68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A512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F0893" w:rsidRDefault="008F0893" w:rsidP="008F0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Жительница Гыданской тундры</w:t>
            </w:r>
          </w:p>
          <w:p w:rsidR="008F0893" w:rsidRPr="00FA32A3" w:rsidRDefault="008F0893" w:rsidP="008F089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32A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«Постоянно говорят о поддержке коренных жителей. Я </w:t>
            </w:r>
            <w:r w:rsidR="00592EC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коренной малочисленный житель</w:t>
            </w:r>
            <w:r w:rsidRPr="00FA32A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, но ничего от государства не получаю. Кто тогда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получает эту </w:t>
            </w:r>
            <w:r w:rsidRPr="00FA32A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поддержку?»</w:t>
            </w:r>
          </w:p>
          <w:p w:rsidR="00A512FA" w:rsidRPr="00A512FA" w:rsidRDefault="00A512FA" w:rsidP="000D201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8F0893" w:rsidRPr="003B5FB6" w:rsidRDefault="008F0893" w:rsidP="004F669F">
            <w:pPr>
              <w:shd w:val="clear" w:color="auto" w:fill="FFFFFF"/>
              <w:spacing w:line="276" w:lineRule="auto"/>
              <w:ind w:left="7" w:right="58"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Управлением по работе с населением межселенных территорий и традиционными отраслями хозяйствования Администрации Тазовского района за счет средств муниципальной программы Тазовского района «Реализация муниципальной политики в сфере социально-экономического развития коренных малочисленных народов Севера и агропромышленного комплекса па </w:t>
            </w:r>
            <w:r w:rsidRPr="003B5FB6">
              <w:rPr>
                <w:rFonts w:ascii="Times New Roman" w:hAnsi="Times New Roman"/>
                <w:color w:val="000000"/>
                <w:spacing w:val="16"/>
                <w:sz w:val="26"/>
                <w:szCs w:val="26"/>
              </w:rPr>
              <w:t>2015-2025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годы»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предоставляются следующие дополнительные меры адресной социальной поддержки гражданам из числа коренных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малочисленных народов Севера</w:t>
            </w:r>
            <w:r w:rsidR="00592E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(далее – КМНС)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8F0893" w:rsidRPr="003B5FB6" w:rsidRDefault="008F0893" w:rsidP="00592EC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line="276" w:lineRule="auto"/>
              <w:ind w:left="7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товарно-материальными ценностями и основными средствами;</w:t>
            </w:r>
          </w:p>
          <w:p w:rsidR="008F0893" w:rsidRPr="003B5FB6" w:rsidRDefault="008F0893" w:rsidP="00592EC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line="276" w:lineRule="auto"/>
              <w:ind w:left="7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оплата пли возмещение расходов за оказание медицинских услуг (медосмотр,</w:t>
            </w:r>
            <w:r w:rsidR="00592E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лечение от алкогольной зависимости);</w:t>
            </w:r>
          </w:p>
          <w:p w:rsidR="008F0893" w:rsidRPr="003B5FB6" w:rsidRDefault="008F0893" w:rsidP="00592EC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line="276" w:lineRule="auto"/>
              <w:ind w:left="7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содействие гражданам при погребении погибших (умерших);</w:t>
            </w:r>
          </w:p>
          <w:p w:rsidR="008F0893" w:rsidRDefault="008F0893" w:rsidP="00592EC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line="276" w:lineRule="auto"/>
              <w:ind w:left="7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ветеринарными препара</w:t>
            </w:r>
            <w:r w:rsidR="00592ECF">
              <w:rPr>
                <w:rFonts w:ascii="Times New Roman" w:hAnsi="Times New Roman"/>
                <w:color w:val="000000"/>
                <w:sz w:val="26"/>
                <w:szCs w:val="26"/>
              </w:rPr>
              <w:t>тами, биопродукцией;</w:t>
            </w:r>
          </w:p>
          <w:p w:rsidR="008F0893" w:rsidRDefault="008F0893" w:rsidP="00592EC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line="276" w:lineRule="auto"/>
              <w:ind w:left="7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оплата обучения или возмещение расходов па получение</w:t>
            </w:r>
            <w:r w:rsidR="00592E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профессионального</w:t>
            </w:r>
            <w:r w:rsidR="00592ECF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образования обучающихся п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о очной форме обучения;</w:t>
            </w:r>
          </w:p>
          <w:p w:rsidR="008F0893" w:rsidRPr="003B5FB6" w:rsidRDefault="008F0893" w:rsidP="00592EC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line="276" w:lineRule="auto"/>
              <w:ind w:left="7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комплектами деревянных брусовых домов на межселенн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территории Тазовского района.</w:t>
            </w:r>
          </w:p>
          <w:p w:rsidR="008F0893" w:rsidRDefault="008F0893" w:rsidP="004F669F">
            <w:pPr>
              <w:shd w:val="clear" w:color="auto" w:fill="FFFFFF"/>
              <w:spacing w:before="7" w:line="276" w:lineRule="auto"/>
              <w:ind w:left="7" w:right="14"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В рамках подпрограммы «Защита прав и законных интересов коренных малочисленных народов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евера Ямало-Ненецкого автономного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округа, обеспечение их социальных и духовных потребностей» осуществляется:</w:t>
            </w:r>
          </w:p>
          <w:p w:rsidR="008F0893" w:rsidRDefault="008F0893" w:rsidP="004F669F">
            <w:pPr>
              <w:shd w:val="clear" w:color="auto" w:fill="FFFFFF"/>
              <w:spacing w:before="7" w:line="276" w:lineRule="auto"/>
              <w:ind w:left="7" w:right="14"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возмещение расходов на получение первого высшего образования (по заочной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фор</w:t>
            </w:r>
            <w:r w:rsidR="00592ECF">
              <w:rPr>
                <w:rFonts w:ascii="Times New Roman" w:hAnsi="Times New Roman"/>
                <w:color w:val="000000"/>
                <w:sz w:val="26"/>
                <w:szCs w:val="26"/>
              </w:rPr>
              <w:t>ме обучения) лицам из числа КМНС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F0893" w:rsidRDefault="008F0893" w:rsidP="004F669F">
            <w:pPr>
              <w:shd w:val="clear" w:color="auto" w:fill="FFFFFF"/>
              <w:spacing w:before="7" w:line="276" w:lineRule="auto"/>
              <w:ind w:left="7" w:right="14"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выплата дополнительных социальных стипендий студентам из числа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малоимущих семей </w:t>
            </w:r>
            <w:r w:rsidR="00592ECF">
              <w:rPr>
                <w:rFonts w:ascii="Times New Roman" w:hAnsi="Times New Roman"/>
                <w:color w:val="000000"/>
                <w:sz w:val="26"/>
                <w:szCs w:val="26"/>
              </w:rPr>
              <w:t>КМНС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обучающимся в высших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учебных заведениях РФ;</w:t>
            </w:r>
          </w:p>
          <w:p w:rsidR="008F0893" w:rsidRDefault="008F0893" w:rsidP="004F669F">
            <w:pPr>
              <w:shd w:val="clear" w:color="auto" w:fill="FFFFFF"/>
              <w:spacing w:before="7" w:line="276" w:lineRule="auto"/>
              <w:ind w:left="7" w:right="14"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оплата про</w:t>
            </w:r>
            <w:r w:rsidR="00592ECF">
              <w:rPr>
                <w:rFonts w:ascii="Times New Roman" w:hAnsi="Times New Roman"/>
                <w:color w:val="000000"/>
                <w:sz w:val="26"/>
                <w:szCs w:val="26"/>
              </w:rPr>
              <w:t>живания в общежитиях (возмещение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расходов по найму жилого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помещения) студентам из числа малоимущих семей </w:t>
            </w:r>
            <w:r w:rsidR="00592ECF">
              <w:rPr>
                <w:rFonts w:ascii="Times New Roman" w:hAnsi="Times New Roman"/>
                <w:color w:val="000000"/>
                <w:sz w:val="26"/>
                <w:szCs w:val="26"/>
              </w:rPr>
              <w:t>КМНС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F0893" w:rsidRPr="003B5FB6" w:rsidRDefault="008F0893" w:rsidP="004F669F">
            <w:pPr>
              <w:shd w:val="clear" w:color="auto" w:fill="FFFFFF"/>
              <w:spacing w:before="7" w:line="276" w:lineRule="auto"/>
              <w:ind w:left="7" w:right="14"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A7B0E"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товарно-материальных ценностей (комплектов чумов и комплектующих к ним, чумовых печей, брезента, шинельного сукна, керосиновых ламп, сетематериалов, приборного сукна, кожи-юфть, кожи-сыромять, мини-электростанций, медицинских аптечек)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F0893" w:rsidRPr="003B5FB6" w:rsidRDefault="008F0893" w:rsidP="004F669F">
            <w:pPr>
              <w:shd w:val="clear" w:color="auto" w:fill="FFFFFF"/>
              <w:spacing w:before="7" w:line="276" w:lineRule="auto"/>
              <w:ind w:left="7" w:right="7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денежных выплат на приобретение гор</w:t>
            </w:r>
            <w:r w:rsidR="00592ECF">
              <w:rPr>
                <w:rFonts w:ascii="Times New Roman" w:hAnsi="Times New Roman"/>
                <w:color w:val="000000"/>
                <w:sz w:val="26"/>
                <w:szCs w:val="26"/>
              </w:rPr>
              <w:t>юче-смазочных материалов для ми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ни</w:t>
            </w:r>
            <w:r w:rsidR="00592ECF">
              <w:rPr>
                <w:rFonts w:ascii="Times New Roman" w:hAnsi="Times New Roman"/>
                <w:color w:val="000000"/>
                <w:sz w:val="26"/>
                <w:szCs w:val="26"/>
              </w:rPr>
              <w:t>-электростанций.</w:t>
            </w:r>
          </w:p>
          <w:p w:rsidR="008F0893" w:rsidRPr="003B5FB6" w:rsidRDefault="008F0893" w:rsidP="004F669F">
            <w:pPr>
              <w:shd w:val="clear" w:color="auto" w:fill="FFFFFF"/>
              <w:spacing w:before="36" w:line="276" w:lineRule="auto"/>
              <w:ind w:left="7"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Департаментом социального развития Администрации Тазовского района в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соответствии с Законом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Ямало-Ненецкого автономного округа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27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ктября 2006 года </w:t>
            </w:r>
            <w:r w:rsidR="00592ECF"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55-ЗАО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«О государствен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ной социальной помощи в ЯНАО» государственная поддержка осуществляется в форме адресной социальной помощи, материальной помощи и социальных пособий:</w:t>
            </w:r>
          </w:p>
          <w:p w:rsidR="008F0893" w:rsidRPr="003B5FB6" w:rsidRDefault="008F0893" w:rsidP="004F669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29" w:line="276" w:lineRule="auto"/>
              <w:ind w:left="7" w:right="7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ежемесячная адресная социальная помощь устанавливается малоимущим семьям со среднедушевым доходом, размер которого не превышает величину прожиточного минимума;</w:t>
            </w:r>
          </w:p>
          <w:p w:rsidR="008F0893" w:rsidRPr="003B5FB6" w:rsidRDefault="008F0893" w:rsidP="004F669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0" w:line="276" w:lineRule="auto"/>
              <w:ind w:left="7" w:right="7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возмещение расходов производится в размере 100 процентов стоимости проезда студентами из малоимущих семей в период каникул от места обучения к месту постоянного жительства и обратно;</w:t>
            </w:r>
          </w:p>
          <w:p w:rsidR="008F0893" w:rsidRPr="003B5FB6" w:rsidRDefault="008F0893" w:rsidP="004F669F">
            <w:pPr>
              <w:shd w:val="clear" w:color="auto" w:fill="FFFFFF"/>
              <w:spacing w:before="7" w:line="276" w:lineRule="auto"/>
              <w:ind w:left="7" w:right="7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возмещение расходов по оплате проезда на всех видах городского пассажирского транспорта общего пользования (кроме такси) обучающимся в общеобразовательных учреждениях, образовательных учреждениях начального, среднего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высшего профессионального образования в </w:t>
            </w:r>
            <w:r w:rsidR="008E7C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Ямало-ненецком автономном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округе;</w:t>
            </w:r>
          </w:p>
          <w:p w:rsidR="008F0893" w:rsidRPr="003B5FB6" w:rsidRDefault="008F0893" w:rsidP="004F669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6" w:lineRule="auto"/>
              <w:ind w:left="7" w:right="79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возмещение расходов в размере 50 процентов стоимости проезда один раз в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календарный год многодетным и (или) одиноким родителям или лицам, их </w:t>
            </w:r>
            <w:r w:rsidRPr="003B5FB6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заменяющим, и их несовершеннолетним детям; лицам, получающим пенсию по потере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кормильца;</w:t>
            </w:r>
          </w:p>
          <w:p w:rsidR="008F0893" w:rsidRDefault="008F0893" w:rsidP="004F669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6" w:lineRule="auto"/>
              <w:ind w:left="7" w:right="76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ежемесячное пособие многодетным семьям со среднедушевым доходом, размер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которого не превышает величину прожиточного минимума;</w:t>
            </w:r>
          </w:p>
          <w:p w:rsidR="008F0893" w:rsidRDefault="008F0893" w:rsidP="004F669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6" w:lineRule="auto"/>
              <w:ind w:left="7" w:right="76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4EFE">
              <w:rPr>
                <w:rFonts w:ascii="Times New Roman" w:hAnsi="Times New Roman"/>
                <w:color w:val="000000"/>
                <w:sz w:val="26"/>
                <w:szCs w:val="26"/>
              </w:rPr>
              <w:t>региональная социальная доплата к пенсии получателям, материальное</w:t>
            </w:r>
            <w:r w:rsidRPr="00E04EFE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E04EF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обеспечение которых не превышает величину прожиточного минимума пенсионера на</w:t>
            </w:r>
            <w:r w:rsidRPr="00E04EF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br/>
            </w:r>
            <w:r w:rsidRPr="00E04EFE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текущий финансовый год, установленного Правительством </w:t>
            </w:r>
            <w:r w:rsidR="008E7C1A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Ямало-Ненецкого автономного </w:t>
            </w:r>
            <w:r w:rsidRPr="00E04EFE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округа;</w:t>
            </w:r>
          </w:p>
          <w:p w:rsidR="008F0893" w:rsidRPr="00E04EFE" w:rsidRDefault="008F0893" w:rsidP="004F669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6" w:lineRule="auto"/>
              <w:ind w:left="7" w:right="76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4EF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натуральная помощь м</w:t>
            </w:r>
            <w:r w:rsidR="008E7C1A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алоимущим семьям, имеющим по не</w:t>
            </w:r>
            <w:r w:rsidRPr="00E04EF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зависящим от них</w:t>
            </w:r>
            <w:r w:rsidRPr="00E04EF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br/>
            </w:r>
            <w:r w:rsidRPr="00E04EFE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причинам среднедушевой доход ниже величины прожиточного минимума на душу</w:t>
            </w:r>
            <w:r w:rsidRPr="00E04EFE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br/>
            </w:r>
            <w:r w:rsidRPr="00E04EFE">
              <w:rPr>
                <w:rFonts w:ascii="Times New Roman" w:hAnsi="Times New Roman"/>
                <w:color w:val="000000"/>
                <w:sz w:val="26"/>
                <w:szCs w:val="26"/>
              </w:rPr>
              <w:t>населения.</w:t>
            </w:r>
          </w:p>
          <w:p w:rsidR="008F0893" w:rsidRPr="003B5FB6" w:rsidRDefault="008F0893" w:rsidP="004F669F">
            <w:pPr>
              <w:shd w:val="clear" w:color="auto" w:fill="FFFFFF"/>
              <w:spacing w:line="276" w:lineRule="auto"/>
              <w:ind w:left="7" w:right="36"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Согласно Закону Ямало-Ненецкого автономного округа от 09 ноября 2004 года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74-ЗАО «О ежемесячном пособии на ребенка» производится выплата детского </w:t>
            </w:r>
            <w:r w:rsidRPr="003B5FB6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пособия одному из родителей в семьях со среднедушевым доходом, размер которого не </w:t>
            </w: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превышает величину прожиточного минимума, установленную на душу населения.</w:t>
            </w:r>
          </w:p>
          <w:p w:rsidR="008F0893" w:rsidRPr="003B5FB6" w:rsidRDefault="00080139" w:rsidP="004F669F">
            <w:pPr>
              <w:shd w:val="clear" w:color="auto" w:fill="FFFFFF"/>
              <w:spacing w:line="276" w:lineRule="auto"/>
              <w:ind w:left="7" w:right="25"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 соответствии с З</w:t>
            </w:r>
            <w:r w:rsidR="008F0893"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аконом Ямало-Ненецкого автономного округа от 03 ноября 2006 </w:t>
            </w:r>
            <w:r w:rsidR="008F0893" w:rsidRPr="003B5FB6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года № 62-3АО «О мерах социальной поддержки отдельных категорий граждан в </w:t>
            </w:r>
            <w:r w:rsidR="008F0893" w:rsidRPr="003B5FB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Ямало-Ненецком автономном округе» выплачивается ежемесячное пособие лицам</w:t>
            </w:r>
            <w:r w:rsidR="008F0893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, </w:t>
            </w:r>
            <w:r w:rsidR="008F0893"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ведущим кочевой и полукочевой образ жизни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и иным лицам, занимающим</w:t>
            </w:r>
            <w:r w:rsidR="008F0893"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ся традиционной хозяйственной деятельностью.</w:t>
            </w:r>
          </w:p>
          <w:p w:rsidR="008F0893" w:rsidRPr="003B5FB6" w:rsidRDefault="008F0893" w:rsidP="004F669F">
            <w:pPr>
              <w:shd w:val="clear" w:color="auto" w:fill="FFFFFF"/>
              <w:spacing w:line="276" w:lineRule="auto"/>
              <w:ind w:left="7" w:right="14"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В целях реализации Указа Президента РФ от 07 мая 2012 года № 606 «О мерах по </w:t>
            </w:r>
            <w:r w:rsidRPr="003B5FB6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реализации демогр</w:t>
            </w:r>
            <w:r w:rsidR="0008013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афической политики РФ» принято п</w:t>
            </w:r>
            <w:r w:rsidRPr="003B5FB6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остановление Правительства </w:t>
            </w:r>
            <w:r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Ямало-Ненецкого автономного округа</w:t>
            </w:r>
            <w:r w:rsidRPr="003B5FB6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 от 18 декабря 2012 года № 1076-П </w:t>
            </w:r>
            <w:r w:rsidR="00080139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                       </w:t>
            </w:r>
            <w:r w:rsidRPr="003B5FB6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«Об утверждении Порядка предоставления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ежемесячной денежной выплаты семьям при рождении третьего ребенка или последующих детей».</w:t>
            </w:r>
          </w:p>
          <w:p w:rsidR="008F0893" w:rsidRPr="003B5FB6" w:rsidRDefault="008F0893" w:rsidP="004F669F">
            <w:pPr>
              <w:shd w:val="clear" w:color="auto" w:fill="FFFFFF"/>
              <w:spacing w:before="22" w:line="276" w:lineRule="auto"/>
              <w:ind w:left="7" w:right="7"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В соответствии с постановлением Правительства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Ямало-Ненецкого автономного округа</w:t>
            </w:r>
            <w:r w:rsidR="00F13F0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от 18 декабря 2012 года</w:t>
            </w:r>
            <w:r w:rsidRPr="003B5FB6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№ 1076-П право на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ежемесячной денежной выплаты имеет один из родителей на каждого третьего ребенка или последующ</w:t>
            </w:r>
            <w:r w:rsidR="00864A78">
              <w:rPr>
                <w:rFonts w:ascii="Times New Roman" w:hAnsi="Times New Roman"/>
                <w:color w:val="000000"/>
                <w:sz w:val="26"/>
                <w:szCs w:val="26"/>
              </w:rPr>
              <w:t>их детей, совместно проживающего (-их)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ним до достижения ребенком возраста трех лет.</w:t>
            </w:r>
          </w:p>
          <w:p w:rsidR="008F0893" w:rsidRPr="003B5FB6" w:rsidRDefault="008F0893" w:rsidP="004F669F">
            <w:pPr>
              <w:shd w:val="clear" w:color="auto" w:fill="FFFFFF"/>
              <w:spacing w:before="7" w:line="276" w:lineRule="auto"/>
              <w:ind w:left="7" w:right="7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В целях повышения уровня и качества жизни граждан на территории </w:t>
            </w:r>
            <w:r w:rsidR="00864A7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Тазовского </w:t>
            </w:r>
            <w:r w:rsidRPr="003B5FB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района,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усиления мер социальной поддержки, не урегулированных действующим </w:t>
            </w: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законодательством Российской Федерации и законодательством </w:t>
            </w:r>
            <w:r w:rsidR="00864A7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Ямало-Ненецкого </w:t>
            </w: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автономного округа на территории Тазовского района принята муниципальная программа «Доступная среда, </w:t>
            </w:r>
            <w:r w:rsidRPr="003B5FB6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социальная поддержка г</w:t>
            </w:r>
            <w:r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раждан и охрана труда на 2014-</w:t>
            </w:r>
            <w:r w:rsidRPr="003B5FB6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2016 годы», в рамках которой </w:t>
            </w: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предоставляются следующие дополнительные меры социальной поддержки отдельным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категориям граждан Тазовского района:</w:t>
            </w:r>
          </w:p>
          <w:p w:rsidR="008F0893" w:rsidRDefault="008F0893" w:rsidP="004F669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48"/>
              </w:tabs>
              <w:autoSpaceDE w:val="0"/>
              <w:autoSpaceDN w:val="0"/>
              <w:adjustRightInd w:val="0"/>
              <w:spacing w:before="14" w:line="276" w:lineRule="auto"/>
              <w:ind w:left="7" w:hanging="7"/>
              <w:jc w:val="both"/>
              <w:rPr>
                <w:rFonts w:ascii="Times New Roman" w:hAnsi="Times New Roman"/>
                <w:color w:val="000000"/>
                <w:spacing w:val="-27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оплата стоимости проезда по территории Российской Федерации воздушным, водным, железнодорожным и автомобильным транспортом (кроме такси) в размере </w:t>
            </w:r>
            <w:r w:rsidR="00864A7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  </w:t>
            </w: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lastRenderedPageBreak/>
              <w:t>100 процентов - выпускника</w:t>
            </w:r>
            <w:r w:rsidR="00864A7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м из малоимущих семей, обучающим</w:t>
            </w: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ся в общеобразовательных учреждениях начального, среднего и высшего профессионального образования до места нахождения учреждения и к месту жительства; учащимся из малоимущих семей старше </w:t>
            </w:r>
            <w:r w:rsidRPr="003B5FB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23 лет, обучающимся по очной форме обучения в образовательных учреждениях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начального, среднего и высшего профессионального образования, имеющих </w:t>
            </w:r>
            <w:r w:rsidRPr="003B5FB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государственную аккредитацию, в период каникул; детям-инвалидам и лиц</w:t>
            </w:r>
            <w:r w:rsidR="00864A7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ам</w:t>
            </w:r>
            <w:r w:rsidRPr="003B5FB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, их </w:t>
            </w:r>
            <w:r w:rsidRPr="003B5FB6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сопровождающ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им, инвалидам с детства</w:t>
            </w:r>
            <w:r w:rsidR="00864A78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к месту</w:t>
            </w:r>
            <w:r w:rsidRPr="003B5FB6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учебы в специализированные </w:t>
            </w: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образовательные учреждения начального, среднего и высшего профессионального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образования и обратно к месту постоянного проживания;</w:t>
            </w:r>
          </w:p>
          <w:p w:rsidR="008F0893" w:rsidRPr="00A11EC5" w:rsidRDefault="008F0893" w:rsidP="004F669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48"/>
              </w:tabs>
              <w:autoSpaceDE w:val="0"/>
              <w:autoSpaceDN w:val="0"/>
              <w:adjustRightInd w:val="0"/>
              <w:spacing w:before="14" w:line="276" w:lineRule="auto"/>
              <w:ind w:left="7" w:hanging="7"/>
              <w:jc w:val="both"/>
              <w:rPr>
                <w:rFonts w:ascii="Times New Roman" w:hAnsi="Times New Roman"/>
                <w:color w:val="000000"/>
                <w:spacing w:val="-27"/>
                <w:sz w:val="26"/>
                <w:szCs w:val="26"/>
              </w:rPr>
            </w:pPr>
            <w:r w:rsidRPr="00A11EC5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единовременная социальная помощь - семьям на рожденного второго ребенка;</w:t>
            </w:r>
          </w:p>
          <w:p w:rsidR="008F0893" w:rsidRPr="003B5FB6" w:rsidRDefault="008F0893" w:rsidP="004F669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48"/>
              </w:tabs>
              <w:autoSpaceDE w:val="0"/>
              <w:autoSpaceDN w:val="0"/>
              <w:adjustRightInd w:val="0"/>
              <w:spacing w:before="7" w:line="276" w:lineRule="auto"/>
              <w:ind w:left="7" w:hanging="7"/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организация питания дет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ей отдельных категорий граждан Т</w:t>
            </w:r>
            <w:r w:rsidRPr="003B5FB6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азовского района;</w:t>
            </w:r>
          </w:p>
          <w:p w:rsidR="008F0893" w:rsidRPr="003B5FB6" w:rsidRDefault="008F0893" w:rsidP="004F669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line="276" w:lineRule="auto"/>
              <w:ind w:left="7" w:right="32" w:hanging="7"/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единовременная выплата - ветеранам боевых действий к 25-летию вывода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советских войск из Афганистана; учащимся 9-х и 11-х классов; гражданам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3B5FB6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награжденным знаком «Почетный донор России»; лицам, участвовавшим в ликвидации </w:t>
            </w:r>
            <w:r w:rsidRPr="003B5FB6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последствий на ЧАЭС; лицам, больным активной формой туберкулеза; Почетным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гр</w:t>
            </w:r>
            <w:r w:rsidRPr="003B5FB6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ажданам муниципального образования Тазовский район в связи с юбилеем;</w:t>
            </w:r>
          </w:p>
          <w:p w:rsidR="008F0893" w:rsidRPr="003B5FB6" w:rsidRDefault="008F0893" w:rsidP="004F669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line="276" w:lineRule="auto"/>
              <w:ind w:left="7" w:right="22" w:hanging="7"/>
              <w:jc w:val="both"/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материальная помощь - оленеводам и рыбакам, а также неработающим </w:t>
            </w: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пенсионерам, проработавшим в организациях, осуществляющих виды традиционной </w:t>
            </w:r>
            <w:r w:rsidRPr="003B5FB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хозяйственной деятельности на территории района, не менее 20 лет - женщины и не менее 25 лет - мужчины; на погребение участников трудового фронта, одиноко </w:t>
            </w: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проживающих неработающих граждан, малоимущих неработающих граждан; лицам, проживающим за пределами автономного округа, имеющим стаж работы в автономном </w:t>
            </w:r>
            <w:r w:rsidRPr="003B5FB6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округе не менее 15 лет, оказавшимся в трудной жизненной ситуации;</w:t>
            </w:r>
          </w:p>
          <w:p w:rsidR="008F0893" w:rsidRPr="003B5FB6" w:rsidRDefault="008F0893" w:rsidP="004F669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line="276" w:lineRule="auto"/>
              <w:ind w:left="7" w:right="22" w:hanging="7"/>
              <w:jc w:val="both"/>
              <w:rPr>
                <w:rFonts w:ascii="Times New Roman" w:hAnsi="Times New Roman"/>
                <w:color w:val="000000"/>
                <w:spacing w:val="-13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социальная помощь лицам, оказавшимся в трудной жизненной ситуации -</w:t>
            </w: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3B5FB6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семьям или одиноко проживающим гражданам, независимо от доходов; лицам, </w:t>
            </w:r>
            <w:r w:rsidRPr="003B5FB6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освобожденным из мест лишения свободы; лицам без определенного места жительства;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лицам, демобилизованным из рядов Российской Армии;</w:t>
            </w:r>
          </w:p>
          <w:p w:rsidR="008F0893" w:rsidRPr="003B5FB6" w:rsidRDefault="008F0893" w:rsidP="004F669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before="7" w:line="276" w:lineRule="auto"/>
              <w:ind w:left="7" w:right="14" w:hanging="7"/>
              <w:jc w:val="both"/>
              <w:rPr>
                <w:rFonts w:ascii="Times New Roman" w:hAnsi="Times New Roman"/>
                <w:color w:val="000000"/>
                <w:spacing w:val="-13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lastRenderedPageBreak/>
              <w:t xml:space="preserve">ремонт жилых помещений или возмещение расходов на приобретение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строительных материалов и на произведенные ремонтные работы малоимущим гражданам, неработающим пенсионерам, инвалидам;</w:t>
            </w:r>
          </w:p>
          <w:p w:rsidR="008F0893" w:rsidRPr="0049624A" w:rsidRDefault="008F0893" w:rsidP="004F669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before="14" w:line="276" w:lineRule="auto"/>
              <w:ind w:left="7" w:right="18" w:hanging="7"/>
              <w:jc w:val="both"/>
              <w:rPr>
                <w:rFonts w:ascii="Times New Roman" w:hAnsi="Times New Roman"/>
                <w:color w:val="000000"/>
                <w:spacing w:val="-15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единовременное и ежемесячное денежное вознаграждение Почетным гражданам муниципального образования Тазовский район.</w:t>
            </w:r>
          </w:p>
          <w:p w:rsidR="008F0893" w:rsidRPr="003B5FB6" w:rsidRDefault="008F0893" w:rsidP="004F669F">
            <w:pPr>
              <w:shd w:val="clear" w:color="auto" w:fill="FFFFFF"/>
              <w:spacing w:before="4" w:line="276" w:lineRule="auto"/>
              <w:ind w:right="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Таким образом, как представитель из числа коренных малочисленных народов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Севера, Вы вправе обратиться в следующие организации:</w:t>
            </w:r>
          </w:p>
          <w:p w:rsidR="008F0893" w:rsidRPr="004F669F" w:rsidRDefault="008F0893" w:rsidP="004F669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39"/>
              </w:tabs>
              <w:autoSpaceDE w:val="0"/>
              <w:autoSpaceDN w:val="0"/>
              <w:adjustRightInd w:val="0"/>
              <w:spacing w:before="18" w:line="276" w:lineRule="auto"/>
              <w:ind w:left="7" w:right="4" w:hanging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FB6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Управление по работе с населением межселенных территорий и традиционными </w:t>
            </w:r>
            <w:r w:rsidRPr="003B5FB6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отраслями хозяйствования Администрации Тазовского района по адресу: п. Тазовский</w:t>
            </w:r>
            <w:r w:rsidR="004F669F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, </w:t>
            </w:r>
            <w:r w:rsidRPr="004F669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ул. Пушкина</w:t>
            </w:r>
            <w:r w:rsidR="004F669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, </w:t>
            </w:r>
            <w:r w:rsidRPr="004F669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д. 29</w:t>
            </w:r>
            <w:r w:rsidR="00864A7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, </w:t>
            </w:r>
            <w:r w:rsidRPr="004F669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или позвонить по тел. 8 (34940) 2-19-44, 2-18-29 для предоставления </w:t>
            </w:r>
            <w:r w:rsidRPr="004F669F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дополнительных мер адресной социальной поддержки;</w:t>
            </w:r>
          </w:p>
          <w:p w:rsidR="00A512FA" w:rsidRPr="00ED1769" w:rsidRDefault="008F0893" w:rsidP="00ED1769">
            <w:pPr>
              <w:widowControl w:val="0"/>
              <w:shd w:val="clear" w:color="auto" w:fill="FFFFFF"/>
              <w:tabs>
                <w:tab w:val="left" w:pos="1148"/>
              </w:tabs>
              <w:autoSpaceDE w:val="0"/>
              <w:autoSpaceDN w:val="0"/>
              <w:adjustRightInd w:val="0"/>
              <w:spacing w:before="14" w:line="276" w:lineRule="auto"/>
              <w:ind w:left="7" w:hanging="7"/>
              <w:jc w:val="both"/>
              <w:rPr>
                <w:color w:val="000000"/>
                <w:spacing w:val="-27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- </w:t>
            </w:r>
            <w:r w:rsidRPr="003B5FB6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Департамент социального развития Тазовского р</w:t>
            </w:r>
            <w:r w:rsidR="004F669F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айона по адресу: п. Тазовский,          </w:t>
            </w:r>
            <w:r w:rsidRPr="003B5FB6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ул. Кали</w:t>
            </w:r>
            <w:r w:rsidR="004F669F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нина, д. 20</w:t>
            </w:r>
            <w:r w:rsidR="00864A78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,</w:t>
            </w:r>
            <w:r w:rsidR="004F669F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или позвонить по телефону 8</w:t>
            </w:r>
            <w:r w:rsidRPr="003B5FB6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(34940) 2-14-89, 2-44-57 для оказания </w:t>
            </w:r>
            <w:r w:rsidRPr="003B5FB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государственной поддержки, которая осуществляется в форме адресной социальной </w:t>
            </w:r>
            <w:r w:rsidRPr="003B5FB6">
              <w:rPr>
                <w:rFonts w:ascii="Times New Roman" w:hAnsi="Times New Roman"/>
                <w:color w:val="000000"/>
                <w:sz w:val="26"/>
                <w:szCs w:val="26"/>
              </w:rPr>
              <w:t>помощи, материальной помощи и социальных пособий</w:t>
            </w:r>
          </w:p>
        </w:tc>
      </w:tr>
    </w:tbl>
    <w:p w:rsidR="008F0893" w:rsidRDefault="000D2017" w:rsidP="000D20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8F0893" w:rsidRDefault="008F0893" w:rsidP="000D20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17" w:rsidRPr="000D2017" w:rsidRDefault="008F0893" w:rsidP="000D20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2017" w:rsidRPr="000D2017">
        <w:rPr>
          <w:rFonts w:ascii="Times New Roman" w:hAnsi="Times New Roman"/>
          <w:sz w:val="28"/>
          <w:szCs w:val="28"/>
        </w:rPr>
        <w:t xml:space="preserve">Ни одно из поступивших обращений не осталось без внимания, в соответствии с резолюцией </w:t>
      </w:r>
      <w:r w:rsidR="00391636">
        <w:rPr>
          <w:rFonts w:ascii="Times New Roman" w:hAnsi="Times New Roman"/>
          <w:sz w:val="28"/>
          <w:szCs w:val="28"/>
        </w:rPr>
        <w:t>Главы Тазовского района</w:t>
      </w:r>
      <w:r w:rsidR="000D2017" w:rsidRPr="000D2017">
        <w:rPr>
          <w:rFonts w:ascii="Times New Roman" w:hAnsi="Times New Roman"/>
          <w:sz w:val="28"/>
          <w:szCs w:val="28"/>
        </w:rPr>
        <w:t xml:space="preserve"> все обращения, поступившие в ходе </w:t>
      </w:r>
      <w:r w:rsidR="00391636">
        <w:rPr>
          <w:rFonts w:ascii="Times New Roman" w:hAnsi="Times New Roman"/>
          <w:sz w:val="28"/>
          <w:szCs w:val="28"/>
        </w:rPr>
        <w:t>прямого эфира,</w:t>
      </w:r>
      <w:r w:rsidR="000D2017" w:rsidRPr="000D2017">
        <w:rPr>
          <w:rFonts w:ascii="Times New Roman" w:hAnsi="Times New Roman"/>
          <w:sz w:val="28"/>
          <w:szCs w:val="28"/>
        </w:rPr>
        <w:t xml:space="preserve"> рассмотрены в соответствии с </w:t>
      </w:r>
      <w:r w:rsidR="00391636">
        <w:rPr>
          <w:rFonts w:ascii="Times New Roman" w:hAnsi="Times New Roman"/>
          <w:sz w:val="28"/>
          <w:szCs w:val="28"/>
        </w:rPr>
        <w:t xml:space="preserve">действующим законодательством. </w:t>
      </w:r>
    </w:p>
    <w:p w:rsidR="00CB6829" w:rsidRDefault="000D2017" w:rsidP="000D2017">
      <w:r w:rsidRPr="000D2017">
        <w:rPr>
          <w:rFonts w:ascii="Times New Roman" w:hAnsi="Times New Roman"/>
          <w:sz w:val="28"/>
          <w:szCs w:val="28"/>
        </w:rPr>
        <w:tab/>
      </w:r>
    </w:p>
    <w:sectPr w:rsidR="00CB6829" w:rsidSect="007B173B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12" w:rsidRDefault="004E3312" w:rsidP="007B173B">
      <w:pPr>
        <w:spacing w:after="0" w:line="240" w:lineRule="auto"/>
      </w:pPr>
      <w:r>
        <w:separator/>
      </w:r>
    </w:p>
  </w:endnote>
  <w:endnote w:type="continuationSeparator" w:id="1">
    <w:p w:rsidR="004E3312" w:rsidRDefault="004E3312" w:rsidP="007B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12" w:rsidRDefault="004E3312" w:rsidP="007B173B">
      <w:pPr>
        <w:spacing w:after="0" w:line="240" w:lineRule="auto"/>
      </w:pPr>
      <w:r>
        <w:separator/>
      </w:r>
    </w:p>
  </w:footnote>
  <w:footnote w:type="continuationSeparator" w:id="1">
    <w:p w:rsidR="004E3312" w:rsidRDefault="004E3312" w:rsidP="007B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1877"/>
      <w:docPartObj>
        <w:docPartGallery w:val="Page Numbers (Top of Page)"/>
        <w:docPartUnique/>
      </w:docPartObj>
    </w:sdtPr>
    <w:sdtContent>
      <w:p w:rsidR="00F13F07" w:rsidRDefault="00B51FB1">
        <w:pPr>
          <w:pStyle w:val="a6"/>
          <w:jc w:val="center"/>
        </w:pPr>
        <w:fldSimple w:instr=" PAGE   \* MERGEFORMAT ">
          <w:r w:rsidR="00DA3FAC">
            <w:rPr>
              <w:noProof/>
            </w:rPr>
            <w:t>9</w:t>
          </w:r>
        </w:fldSimple>
      </w:p>
    </w:sdtContent>
  </w:sdt>
  <w:p w:rsidR="00F13F07" w:rsidRDefault="00F13F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9C9608"/>
    <w:lvl w:ilvl="0">
      <w:numFmt w:val="bullet"/>
      <w:lvlText w:val="*"/>
      <w:lvlJc w:val="left"/>
    </w:lvl>
  </w:abstractNum>
  <w:abstractNum w:abstractNumId="1">
    <w:nsid w:val="202C7DE5"/>
    <w:multiLevelType w:val="hybridMultilevel"/>
    <w:tmpl w:val="C2F00FCC"/>
    <w:lvl w:ilvl="0" w:tplc="F620B7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70B53"/>
    <w:multiLevelType w:val="hybridMultilevel"/>
    <w:tmpl w:val="0832E46C"/>
    <w:lvl w:ilvl="0" w:tplc="B88EC8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B6F9F"/>
    <w:multiLevelType w:val="singleLevel"/>
    <w:tmpl w:val="0C80CDCA"/>
    <w:lvl w:ilvl="0">
      <w:start w:val="1"/>
      <w:numFmt w:val="decimal"/>
      <w:lvlText w:val="%1)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)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lvl w:ilvl="0">
        <w:start w:val="3"/>
        <w:numFmt w:val="decimal"/>
        <w:lvlText w:val="%1)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829"/>
    <w:rsid w:val="00003C32"/>
    <w:rsid w:val="000105AC"/>
    <w:rsid w:val="0002522D"/>
    <w:rsid w:val="00080139"/>
    <w:rsid w:val="000915EF"/>
    <w:rsid w:val="000B59B2"/>
    <w:rsid w:val="000C5E4A"/>
    <w:rsid w:val="000C6014"/>
    <w:rsid w:val="000D2017"/>
    <w:rsid w:val="000D44B1"/>
    <w:rsid w:val="000F64D7"/>
    <w:rsid w:val="00101EE1"/>
    <w:rsid w:val="001147B5"/>
    <w:rsid w:val="00146FB6"/>
    <w:rsid w:val="001565BA"/>
    <w:rsid w:val="001C0B4E"/>
    <w:rsid w:val="001C337B"/>
    <w:rsid w:val="001D118C"/>
    <w:rsid w:val="001F10D1"/>
    <w:rsid w:val="00207F06"/>
    <w:rsid w:val="00207F0E"/>
    <w:rsid w:val="00242CDE"/>
    <w:rsid w:val="00247827"/>
    <w:rsid w:val="0026514C"/>
    <w:rsid w:val="00275F97"/>
    <w:rsid w:val="0029114B"/>
    <w:rsid w:val="002B3DC9"/>
    <w:rsid w:val="002B6C4B"/>
    <w:rsid w:val="00306057"/>
    <w:rsid w:val="003065E3"/>
    <w:rsid w:val="00312C63"/>
    <w:rsid w:val="003440D7"/>
    <w:rsid w:val="003568D9"/>
    <w:rsid w:val="00365BA3"/>
    <w:rsid w:val="00391636"/>
    <w:rsid w:val="00397BED"/>
    <w:rsid w:val="003A5989"/>
    <w:rsid w:val="003B5FB6"/>
    <w:rsid w:val="00404A83"/>
    <w:rsid w:val="004066DB"/>
    <w:rsid w:val="004377AE"/>
    <w:rsid w:val="00461639"/>
    <w:rsid w:val="0047595C"/>
    <w:rsid w:val="0049624A"/>
    <w:rsid w:val="004B6B77"/>
    <w:rsid w:val="004E20FE"/>
    <w:rsid w:val="004E25C5"/>
    <w:rsid w:val="004E3312"/>
    <w:rsid w:val="004F363A"/>
    <w:rsid w:val="004F6254"/>
    <w:rsid w:val="004F669F"/>
    <w:rsid w:val="005171C2"/>
    <w:rsid w:val="00537E2D"/>
    <w:rsid w:val="00555D19"/>
    <w:rsid w:val="005600F7"/>
    <w:rsid w:val="00576489"/>
    <w:rsid w:val="00592ECF"/>
    <w:rsid w:val="005A0D10"/>
    <w:rsid w:val="005C1648"/>
    <w:rsid w:val="005D108F"/>
    <w:rsid w:val="005E0676"/>
    <w:rsid w:val="006406CB"/>
    <w:rsid w:val="006A743C"/>
    <w:rsid w:val="006D7001"/>
    <w:rsid w:val="006F4940"/>
    <w:rsid w:val="00714957"/>
    <w:rsid w:val="00740551"/>
    <w:rsid w:val="00744B57"/>
    <w:rsid w:val="007B173B"/>
    <w:rsid w:val="007E7615"/>
    <w:rsid w:val="00802117"/>
    <w:rsid w:val="00832742"/>
    <w:rsid w:val="0083535C"/>
    <w:rsid w:val="008518DF"/>
    <w:rsid w:val="008549B5"/>
    <w:rsid w:val="008618E1"/>
    <w:rsid w:val="00864A02"/>
    <w:rsid w:val="00864A78"/>
    <w:rsid w:val="0087385F"/>
    <w:rsid w:val="00880789"/>
    <w:rsid w:val="00882D16"/>
    <w:rsid w:val="008B7023"/>
    <w:rsid w:val="008E7C1A"/>
    <w:rsid w:val="008F0893"/>
    <w:rsid w:val="0090227F"/>
    <w:rsid w:val="00906C0E"/>
    <w:rsid w:val="009133D4"/>
    <w:rsid w:val="009279AA"/>
    <w:rsid w:val="009413E8"/>
    <w:rsid w:val="00947FDB"/>
    <w:rsid w:val="009549E7"/>
    <w:rsid w:val="0096434F"/>
    <w:rsid w:val="0098085E"/>
    <w:rsid w:val="009A1324"/>
    <w:rsid w:val="009A7B0E"/>
    <w:rsid w:val="009E4ABF"/>
    <w:rsid w:val="009E4F34"/>
    <w:rsid w:val="00A11EC5"/>
    <w:rsid w:val="00A1384E"/>
    <w:rsid w:val="00A161FD"/>
    <w:rsid w:val="00A17DBA"/>
    <w:rsid w:val="00A512FA"/>
    <w:rsid w:val="00A67128"/>
    <w:rsid w:val="00A872B6"/>
    <w:rsid w:val="00A938A2"/>
    <w:rsid w:val="00A9730C"/>
    <w:rsid w:val="00AB134A"/>
    <w:rsid w:val="00AC47E5"/>
    <w:rsid w:val="00AD432D"/>
    <w:rsid w:val="00B05BD4"/>
    <w:rsid w:val="00B163FC"/>
    <w:rsid w:val="00B30579"/>
    <w:rsid w:val="00B46B71"/>
    <w:rsid w:val="00B51FB1"/>
    <w:rsid w:val="00B52F14"/>
    <w:rsid w:val="00BA5307"/>
    <w:rsid w:val="00BB15B1"/>
    <w:rsid w:val="00BC0478"/>
    <w:rsid w:val="00BD3A94"/>
    <w:rsid w:val="00C00921"/>
    <w:rsid w:val="00C07088"/>
    <w:rsid w:val="00C80503"/>
    <w:rsid w:val="00C8429D"/>
    <w:rsid w:val="00C86D9D"/>
    <w:rsid w:val="00CA4E6B"/>
    <w:rsid w:val="00CB6829"/>
    <w:rsid w:val="00CD1A3C"/>
    <w:rsid w:val="00CE1D4A"/>
    <w:rsid w:val="00CE598D"/>
    <w:rsid w:val="00CF010B"/>
    <w:rsid w:val="00D131BE"/>
    <w:rsid w:val="00D25C8C"/>
    <w:rsid w:val="00D44767"/>
    <w:rsid w:val="00D53C23"/>
    <w:rsid w:val="00D54D03"/>
    <w:rsid w:val="00D710C6"/>
    <w:rsid w:val="00D8355F"/>
    <w:rsid w:val="00D966A3"/>
    <w:rsid w:val="00DA3FAC"/>
    <w:rsid w:val="00DC3B87"/>
    <w:rsid w:val="00DE42C8"/>
    <w:rsid w:val="00DF33DE"/>
    <w:rsid w:val="00E01E25"/>
    <w:rsid w:val="00E04EFE"/>
    <w:rsid w:val="00E466F1"/>
    <w:rsid w:val="00E85320"/>
    <w:rsid w:val="00E914C3"/>
    <w:rsid w:val="00E9700F"/>
    <w:rsid w:val="00EA0FAA"/>
    <w:rsid w:val="00EB10ED"/>
    <w:rsid w:val="00EB327A"/>
    <w:rsid w:val="00ED1769"/>
    <w:rsid w:val="00F13F07"/>
    <w:rsid w:val="00F27824"/>
    <w:rsid w:val="00F4179D"/>
    <w:rsid w:val="00F47DB9"/>
    <w:rsid w:val="00F8167A"/>
    <w:rsid w:val="00F82E88"/>
    <w:rsid w:val="00FA32A3"/>
    <w:rsid w:val="00FB0DC8"/>
    <w:rsid w:val="00FC7C81"/>
    <w:rsid w:val="00FE71F6"/>
    <w:rsid w:val="00FF117D"/>
    <w:rsid w:val="00FF4DD2"/>
    <w:rsid w:val="00F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7E5"/>
    <w:pPr>
      <w:ind w:left="720"/>
      <w:contextualSpacing/>
    </w:pPr>
  </w:style>
  <w:style w:type="character" w:styleId="a5">
    <w:name w:val="Hyperlink"/>
    <w:unhideWhenUsed/>
    <w:rsid w:val="004377AE"/>
    <w:rPr>
      <w:color w:val="0066CC"/>
      <w:u w:val="single"/>
    </w:rPr>
  </w:style>
  <w:style w:type="character" w:customStyle="1" w:styleId="submenu-table">
    <w:name w:val="submenu-table"/>
    <w:uiPriority w:val="99"/>
    <w:rsid w:val="00B163F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7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B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17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15AF-96EE-4011-875D-C89E6290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viktoriya.rechapova</dc:creator>
  <cp:keywords/>
  <dc:description/>
  <cp:lastModifiedBy>strujchkova.d</cp:lastModifiedBy>
  <cp:revision>2</cp:revision>
  <cp:lastPrinted>2015-10-23T11:45:00Z</cp:lastPrinted>
  <dcterms:created xsi:type="dcterms:W3CDTF">2016-02-11T06:42:00Z</dcterms:created>
  <dcterms:modified xsi:type="dcterms:W3CDTF">2016-02-11T06:42:00Z</dcterms:modified>
</cp:coreProperties>
</file>