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29" w:rsidRDefault="00795C29" w:rsidP="00795C29">
      <w:pPr>
        <w:pStyle w:val="1"/>
        <w:jc w:val="center"/>
        <w:rPr>
          <w:lang w:val="en-US"/>
        </w:rPr>
      </w:pPr>
      <w:r>
        <w:t>Ответы на обращения граждан, поступившие Главе Тазовского района</w:t>
      </w:r>
    </w:p>
    <w:p w:rsidR="00795C29" w:rsidRPr="00795C29" w:rsidRDefault="00795C29" w:rsidP="00795C29">
      <w:pPr>
        <w:rPr>
          <w:lang w:val="en-US" w:eastAsia="en-US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80"/>
      </w:tblGrid>
      <w:tr w:rsidR="00795C29" w:rsidTr="00795C29">
        <w:trPr>
          <w:tblCellSpacing w:w="15" w:type="dxa"/>
        </w:trPr>
        <w:tc>
          <w:tcPr>
            <w:tcW w:w="4980" w:type="pct"/>
            <w:vAlign w:val="center"/>
            <w:hideMark/>
          </w:tcPr>
          <w:p w:rsidR="00795C29" w:rsidRDefault="00795C29" w:rsidP="009D3B49">
            <w:pPr>
              <w:pStyle w:val="a3"/>
              <w:jc w:val="center"/>
            </w:pPr>
            <w:r>
              <w:rPr>
                <w:rStyle w:val="a4"/>
              </w:rPr>
              <w:t xml:space="preserve">Ответы на обращения граждан, поступившие Главе Тазовского района от жителей района в ходе «Прямого разговора» 7 мая 2013 года </w:t>
            </w:r>
          </w:p>
          <w:p w:rsidR="00795C29" w:rsidRDefault="00795C29" w:rsidP="009D3B49">
            <w:pPr>
              <w:pStyle w:val="a3"/>
              <w:jc w:val="center"/>
            </w:pPr>
            <w:r>
              <w:t xml:space="preserve">  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03"/>
              <w:gridCol w:w="5806"/>
              <w:gridCol w:w="8251"/>
            </w:tblGrid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№№</w:t>
                  </w:r>
                </w:p>
                <w:p w:rsidR="00795C29" w:rsidRDefault="00795C29" w:rsidP="00795C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</w:rPr>
                    <w:t>/</w:t>
                  </w:r>
                  <w:proofErr w:type="spellStart"/>
                  <w:r>
                    <w:rPr>
                      <w:b/>
                      <w:bCs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Фамилия, имя, отчество, вопрос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Ответ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795C29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 села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Когда в Газ-Сале построят новую школу?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 xml:space="preserve">В связи с тем, что бюджет района является дотационным, строительство объектов на территории Тазовского района осуществляется в основном за счет средств окружного бюджета. Администрацией района проведена необходимая </w:t>
                  </w:r>
                  <w:proofErr w:type="spellStart"/>
                  <w:r>
                    <w:t>предпроектная</w:t>
                  </w:r>
                  <w:proofErr w:type="spellEnd"/>
                  <w:r>
                    <w:t xml:space="preserve"> подготовка. Обязательным условием включения объектов в Адресную инвестиционную программу Ямало-Ненецкого автономного округа является наличие положительного заключения департамента экономики Ямало-Ненецкого автономного округа о проверке инвестиционных проектов на предмет эффективности использования средств окружного бюджета, направляемых на капитальные вложения. В 2012 году был разработан инвестиционный проект по данному объекту. 16 апреля 2012 года данное положительное заключение было получено Администрацией Тазовского района.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По объекту имеется техническое задание на проектно-изыскательские работы, согласованное с департаментом образования Ямало-Ненецкого автономного округа, заместителем Губернатора Ямало-Ненецкого автономного округа. Данный объе</w:t>
                  </w:r>
                  <w:proofErr w:type="gramStart"/>
                  <w:r>
                    <w:t>кт вкл</w:t>
                  </w:r>
                  <w:proofErr w:type="gramEnd"/>
                  <w:r>
                    <w:t xml:space="preserve">ючен в районную долгосрочную целевую программу «Строительство первоочередных объектов образования на территории муниципального образования Тазовский район на 2011-2013 годы». За счет </w:t>
                  </w:r>
                  <w:r>
                    <w:lastRenderedPageBreak/>
                    <w:t>средств бюджета района выполнены работы по межеванию земельного участка, оформлению договора аренды земельного участка, оформлению градостроительного плана земельного участка. Получены технические условия на подключение объекта к сетям тепл</w:t>
                  </w:r>
                  <w:proofErr w:type="gramStart"/>
                  <w:r>
                    <w:t>о-</w:t>
                  </w:r>
                  <w:proofErr w:type="gramEnd"/>
                  <w:r>
                    <w:t xml:space="preserve">, </w:t>
                  </w:r>
                  <w:proofErr w:type="spellStart"/>
                  <w:r>
                    <w:t>водо</w:t>
                  </w:r>
                  <w:proofErr w:type="spellEnd"/>
                  <w:r>
                    <w:t xml:space="preserve">-, </w:t>
                  </w:r>
                  <w:proofErr w:type="spellStart"/>
                  <w:r>
                    <w:t>газо</w:t>
                  </w:r>
                  <w:proofErr w:type="spellEnd"/>
                  <w:r>
                    <w:t>-, электроснабжения.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 xml:space="preserve">В 2012 году Администрацией Тазовского района направлялась заявка о включении объекта капитального строительства «Школа на 420 мест в </w:t>
                  </w:r>
                  <w:proofErr w:type="spellStart"/>
                  <w:r>
                    <w:t>с</w:t>
                  </w:r>
                  <w:proofErr w:type="gramStart"/>
                  <w:r>
                    <w:t>.Г</w:t>
                  </w:r>
                  <w:proofErr w:type="gramEnd"/>
                  <w:r>
                    <w:t>аз-Сале</w:t>
                  </w:r>
                  <w:proofErr w:type="spellEnd"/>
                  <w:r>
                    <w:t xml:space="preserve"> Тазовского района, в том числе ПИР» в Адресную инвестиционную программу Ямало-Ненецкого автономного округа на 2013 год. В связи с ограниченностью финансовых ресурсов окружного бюджета объект в перечень Адресной инвестиционной программы Ямало-Ненецкого автономного округа не включен.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В апреле 2013 года Администрацией Тазовского района направлена заявка в департамент строительства и жилищной политики Ямало-Ненецкого автономного округа о включении данного объекта в Адресную инвестиционную программу Ямало-Ненецкого автономного округа на 2014 год и плановый период 2015-2016 годов.  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Жительница дома № 9 по  ул. Подшибякина село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1.Переехали в новый дом, ордеров до сих пор не дают. В квартире стоят счетчики, а плачу по тарифам. Почему?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2. Почему в доме нет до сих пор газа?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>1. Для заселения во вновь построенные жилые дома гражданам были выданы договора краткосрочного найма. После регистрации и передачи домов в собственность Администрации села Газ-Сале гражданам будут выданы договора социального найма. На сегодняшний день документы по передаче домов находятся в регистрационной палате.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 xml:space="preserve">2. В настоящее время жильцами дома заключены договора на поставку газа и на обслуживание внутриквартирных приборов учета. Начальником Тазовского участка ЗАО «Газпром </w:t>
                  </w:r>
                  <w:proofErr w:type="spellStart"/>
                  <w:r>
                    <w:t>межрегионгаз</w:t>
                  </w:r>
                  <w:proofErr w:type="spellEnd"/>
                  <w:r>
                    <w:t xml:space="preserve"> Север» подготовлен план работ по подключению газа и направлен в главное управление на согласование и принятие решения по подключению.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Жительница села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 xml:space="preserve">Почему до сих пор не организовано автобусное сообщение по маршруту </w:t>
                  </w:r>
                  <w:proofErr w:type="spellStart"/>
                  <w:r>
                    <w:t>Тазовский-Коротчаево</w:t>
                  </w:r>
                  <w:proofErr w:type="spellEnd"/>
                  <w:r>
                    <w:t>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 xml:space="preserve">Администрацией Тазовского района в адрес департамента транспорта и дорожного хозяйства Ямало-Ненецкого автономного округа (далее – Департамент) было направлено письмо о рассмотрении возможности организации автобусного маршрута п. Тазовский –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Новый Уренгой. По </w:t>
                  </w:r>
                  <w:r>
                    <w:lastRenderedPageBreak/>
                    <w:t>результатам рассмотрения данного вопроса осенью 2012 года было проведено комиссионное обследование вышеуказанного автобусного маршрута, в ходе которого было установлено, что эксплуатационное состояние дорог и технических средств организации дорожного движения не соответствует требованиям безопасности дорожного движения. По этим причинам организация регулярных автобусных пассажирских перевозок по данному маршруту невозможна, до устранения недостатков в полном объеме.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В апреле 2013 года Департаментом предложено рассмотреть возможность организации перевозок пассажиров по заказу в соответствии с постановлением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Предложение направлено в адрес Тазовского муниципального унитарного дорожно-транспортного предприятия. По итогам принятия решения информация до населения будет доведена дополнительно.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Жительница поселка Тазовский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 xml:space="preserve">Будет ли вакансия государственного нотариуса? </w:t>
                  </w:r>
                  <w:proofErr w:type="gramStart"/>
                  <w:r>
                    <w:t>Частный</w:t>
                  </w:r>
                  <w:proofErr w:type="gramEnd"/>
                  <w:r>
                    <w:t xml:space="preserve"> очень дорого и не устраивает организация работы. За доверенность на сопровождение ребенка нужно заплатить 2000 руб.!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 xml:space="preserve">В </w:t>
                  </w:r>
                  <w:proofErr w:type="spellStart"/>
                  <w:r>
                    <w:t>соответсвии</w:t>
                  </w:r>
                  <w:proofErr w:type="spellEnd"/>
                  <w:r>
                    <w:t xml:space="preserve"> с Законом Ямало-Ненецкого автономного округа от 27 октября 2006 года № 58-ЗАО «Об обеспечении государственных нотариальных контор, определении численности нотариусов и пределов на территории Ямало-Ненецкого автономного округа» определен нотариальный округ Тазовского района с количеством должностей нотариусов – 1 (один).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С января 2013 года нотариусом, занимающимся частной практикой, в нотариальный округ Тазовского района, назначена Демченко И.П.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 села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в Газ-Сале много молодежи. Мы создали молодежную организацию. Только вот собираться нам негде, отовсюду нас выгоняют. Можно ли как-то оказать нам помощь в выделении помещения?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 xml:space="preserve">Специалисту Администрации по работе с молодежью дано поручение </w:t>
                  </w:r>
                  <w:proofErr w:type="gramStart"/>
                  <w:r>
                    <w:t>провести</w:t>
                  </w:r>
                  <w:proofErr w:type="gramEnd"/>
                  <w:r>
                    <w:t xml:space="preserve"> работу по организации культурного досуга молодежи, составить план и внести предложения для рассмотрения и согласования со всеми руководителями культурных и спортивных учреждений.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 села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Кто является заказчиком строительства домов по Тазовскому району по программе переселения из ветхого и аварийного жилья? Почему в Тазовском строятся дома в капитальном исполнении, а в селах – в щитовом и деревянном исполнении?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>Строительство жилых домов на территории Тазовского района осуществляется некоммерческой организации «Фонд жилищного строительства Ямало-Ненецкого автономного округа» по программе «Комплексное освоение территорий на 2011-2015 годы», направленной на реализацию жилищных прав граждан, проживающих в аварийных и подлежащих сносу жилых домах. Указанная программа финансируется за счет средств окружного бюджета.</w:t>
                  </w:r>
                </w:p>
                <w:p w:rsidR="00795C29" w:rsidRDefault="00795C29" w:rsidP="009D3B49">
                  <w:pPr>
                    <w:pStyle w:val="a3"/>
                  </w:pPr>
                  <w:r>
                    <w:t>В текущем году на территории села Газ-Сале планируется строительство трех многоквартирных жилых домов в капитальном исполнении.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Жительница дома № 4 по ул. Школьная в селе Газ-Сале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>На прямом эфире в начале марта Заборный сказал, что наш дом в очереди на ремонт. До сих пор никакие работы не ведутся. Что будет с нашим домом?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>Данный дом включен в резервный список на проведение капитального ремонта в 2013 году. Финансирование капитального ремонта жилищного фонда происходит из бюджета Ямало-Ненецкого автономного округа. Все подготовительные мероприятия для проведения капитального ремонта указанного дома Администрацией села Газ-Сале проведены, но на сегодня выделены деньги на капитальный ремонт только одного дома в п. Тазовский.</w:t>
                  </w:r>
                </w:p>
              </w:tc>
            </w:tr>
            <w:tr w:rsidR="00795C29" w:rsidTr="00795C2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Жительница поселка Тазовский</w:t>
                  </w:r>
                </w:p>
                <w:p w:rsidR="00795C29" w:rsidRDefault="00795C29" w:rsidP="009D3B49">
                  <w:pPr>
                    <w:pStyle w:val="a3"/>
                    <w:jc w:val="center"/>
                  </w:pPr>
                  <w:r>
                    <w:t xml:space="preserve">В 2012 году была районная программа переселения из </w:t>
                  </w:r>
                  <w:proofErr w:type="spellStart"/>
                  <w:r>
                    <w:t>балков</w:t>
                  </w:r>
                  <w:proofErr w:type="spellEnd"/>
                  <w:r>
                    <w:t>. Будет ли она действовать в этом году?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5C29" w:rsidRDefault="00795C29" w:rsidP="009D3B49">
                  <w:pPr>
                    <w:pStyle w:val="a3"/>
                  </w:pPr>
                  <w:r>
                    <w:t xml:space="preserve">На территории Тазовского района действует районная долгосрочная целевая программа «Переселение граждан из строений, временно приспособленных для проживания (балки, вагончики, бочки и др.), расположенных в границах населенных пунктов муниципального образования Тазовский район на 2012-2014 годы». Для получения более подробной информации об условиях участия в указанной программе рекомендую обратиться в адрес МКУ «Дирекция жилищной политики Тазовского района» по адресу: </w:t>
                  </w:r>
                  <w:proofErr w:type="spellStart"/>
                  <w:r>
                    <w:t>п</w:t>
                  </w:r>
                  <w:proofErr w:type="gramStart"/>
                  <w:r>
                    <w:t>.Т</w:t>
                  </w:r>
                  <w:proofErr w:type="gramEnd"/>
                  <w:r>
                    <w:t>азовсикй</w:t>
                  </w:r>
                  <w:proofErr w:type="spellEnd"/>
                  <w:r>
                    <w:t>, ул.Калинина, д.25.</w:t>
                  </w:r>
                </w:p>
              </w:tc>
            </w:tr>
          </w:tbl>
          <w:p w:rsidR="00795C29" w:rsidRDefault="00795C29" w:rsidP="009D3B49">
            <w:pPr>
              <w:rPr>
                <w:sz w:val="24"/>
                <w:szCs w:val="24"/>
              </w:rPr>
            </w:pPr>
          </w:p>
        </w:tc>
      </w:tr>
    </w:tbl>
    <w:p w:rsidR="001525C8" w:rsidRDefault="001525C8"/>
    <w:sectPr w:rsidR="001525C8" w:rsidSect="00795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5C29"/>
    <w:rsid w:val="001525C8"/>
    <w:rsid w:val="0079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5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79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5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6669</Characters>
  <Application>Microsoft Office Word</Application>
  <DocSecurity>0</DocSecurity>
  <Lines>55</Lines>
  <Paragraphs>15</Paragraphs>
  <ScaleCrop>false</ScaleCrop>
  <Company>Администрация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strujchkova.d</dc:creator>
  <cp:keywords/>
  <dc:description/>
  <cp:lastModifiedBy>strujchkova.d</cp:lastModifiedBy>
  <cp:revision>2</cp:revision>
  <dcterms:created xsi:type="dcterms:W3CDTF">2016-02-02T11:59:00Z</dcterms:created>
  <dcterms:modified xsi:type="dcterms:W3CDTF">2016-02-02T12:01:00Z</dcterms:modified>
</cp:coreProperties>
</file>