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B0" w:rsidRPr="002D5654" w:rsidRDefault="00C274B0" w:rsidP="00C274B0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D5654">
        <w:rPr>
          <w:rFonts w:ascii="PT Astra Serif" w:hAnsi="PT Astra Serif"/>
          <w:sz w:val="28"/>
          <w:szCs w:val="28"/>
        </w:rPr>
        <w:t>Пояснительная записка</w:t>
      </w:r>
    </w:p>
    <w:p w:rsidR="00C274B0" w:rsidRPr="00CF3474" w:rsidRDefault="00C274B0" w:rsidP="00C274B0">
      <w:pPr>
        <w:jc w:val="center"/>
        <w:rPr>
          <w:rFonts w:ascii="PT Astra Serif" w:hAnsi="PT Astra Serif"/>
          <w:sz w:val="28"/>
          <w:szCs w:val="28"/>
        </w:rPr>
      </w:pPr>
      <w:r w:rsidRPr="00CF3474">
        <w:rPr>
          <w:rFonts w:ascii="PT Astra Serif" w:hAnsi="PT Astra Serif"/>
          <w:sz w:val="28"/>
          <w:szCs w:val="28"/>
        </w:rPr>
        <w:t xml:space="preserve">к проекту </w:t>
      </w:r>
      <w:r w:rsidR="00BB51A6" w:rsidRPr="00CF3474">
        <w:rPr>
          <w:rFonts w:ascii="PT Astra Serif" w:hAnsi="PT Astra Serif"/>
          <w:sz w:val="28"/>
          <w:szCs w:val="28"/>
        </w:rPr>
        <w:t>з</w:t>
      </w:r>
      <w:r w:rsidRPr="00CF3474">
        <w:rPr>
          <w:rFonts w:ascii="PT Astra Serif" w:hAnsi="PT Astra Serif"/>
          <w:sz w:val="28"/>
          <w:szCs w:val="28"/>
        </w:rPr>
        <w:t xml:space="preserve">акона Ямало-Ненецкого автономного округа </w:t>
      </w:r>
    </w:p>
    <w:p w:rsidR="008B4CFE" w:rsidRDefault="00290039" w:rsidP="002D565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2D5654">
        <w:rPr>
          <w:rFonts w:ascii="PT Astra Serif" w:eastAsiaTheme="minorHAnsi" w:hAnsi="PT Astra Serif"/>
          <w:bCs/>
          <w:sz w:val="28"/>
          <w:szCs w:val="28"/>
        </w:rPr>
        <w:t>«</w:t>
      </w:r>
      <w:r w:rsidR="002D5654" w:rsidRPr="002D5654">
        <w:rPr>
          <w:rFonts w:ascii="PT Astra Serif" w:hAnsi="PT Astra Serif" w:cs="PT Astra Serif"/>
          <w:sz w:val="28"/>
          <w:szCs w:val="28"/>
        </w:rPr>
        <w:t>О внесении изменений в</w:t>
      </w:r>
      <w:r w:rsidR="002D5654" w:rsidRPr="002D5654">
        <w:rPr>
          <w:rFonts w:ascii="PT Astra Serif" w:hAnsi="PT Astra Serif" w:cs="PT Astra Serif"/>
          <w:color w:val="00B050"/>
          <w:sz w:val="28"/>
          <w:szCs w:val="28"/>
        </w:rPr>
        <w:t xml:space="preserve"> </w:t>
      </w:r>
      <w:r w:rsidR="002D5654" w:rsidRPr="002D5654">
        <w:rPr>
          <w:rFonts w:ascii="PT Astra Serif" w:hAnsi="PT Astra Serif" w:cs="PT Astra Serif"/>
          <w:sz w:val="28"/>
          <w:szCs w:val="28"/>
        </w:rPr>
        <w:t xml:space="preserve">статью 2 Закона Ямало-Ненецкого автономного округа «О дополнительных ограничениях времени, условий и мест розничной продажи алкогольной продукции на территории </w:t>
      </w:r>
    </w:p>
    <w:p w:rsidR="002D5654" w:rsidRPr="002D5654" w:rsidRDefault="002D5654" w:rsidP="002D5654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 w:rsidRPr="002D5654">
        <w:rPr>
          <w:rFonts w:ascii="PT Astra Serif" w:hAnsi="PT Astra Serif" w:cs="PT Astra Serif"/>
          <w:sz w:val="28"/>
          <w:szCs w:val="28"/>
        </w:rPr>
        <w:t>Ямало-Ненецкого автономного округа»</w:t>
      </w:r>
    </w:p>
    <w:p w:rsidR="00F461E6" w:rsidRPr="00CF3474" w:rsidRDefault="00F461E6" w:rsidP="00F461E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:rsidR="00290039" w:rsidRPr="00CF3474" w:rsidRDefault="00290039" w:rsidP="004D2B2D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/>
          <w:b/>
          <w:bCs/>
          <w:sz w:val="28"/>
          <w:szCs w:val="28"/>
        </w:rPr>
      </w:pPr>
    </w:p>
    <w:p w:rsidR="006E7AB8" w:rsidRPr="00CF3474" w:rsidRDefault="000C1597" w:rsidP="002D565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sub_1311"/>
      <w:r w:rsidRPr="00CF3474">
        <w:rPr>
          <w:rFonts w:ascii="PT Astra Serif" w:hAnsi="PT Astra Serif"/>
          <w:sz w:val="28"/>
          <w:szCs w:val="28"/>
        </w:rPr>
        <w:t>Проект</w:t>
      </w:r>
      <w:r w:rsidR="004D364C" w:rsidRPr="00CF3474">
        <w:rPr>
          <w:rFonts w:ascii="PT Astra Serif" w:hAnsi="PT Astra Serif"/>
          <w:sz w:val="28"/>
          <w:szCs w:val="28"/>
        </w:rPr>
        <w:t>ом</w:t>
      </w:r>
      <w:r w:rsidRPr="00CF3474">
        <w:rPr>
          <w:rFonts w:ascii="PT Astra Serif" w:hAnsi="PT Astra Serif"/>
          <w:sz w:val="28"/>
          <w:szCs w:val="28"/>
        </w:rPr>
        <w:t xml:space="preserve"> закона Ямало-Ненецкого автономного округа </w:t>
      </w:r>
      <w:r w:rsidRPr="00CF3474">
        <w:rPr>
          <w:rFonts w:ascii="PT Astra Serif" w:eastAsiaTheme="minorHAnsi" w:hAnsi="PT Astra Serif"/>
          <w:bCs/>
          <w:sz w:val="28"/>
          <w:szCs w:val="28"/>
        </w:rPr>
        <w:t>«</w:t>
      </w:r>
      <w:r w:rsidR="002D5654" w:rsidRPr="002D5654">
        <w:rPr>
          <w:rFonts w:ascii="PT Astra Serif" w:hAnsi="PT Astra Serif" w:cs="PT Astra Serif"/>
          <w:sz w:val="28"/>
          <w:szCs w:val="28"/>
        </w:rPr>
        <w:t>О внесении изменений в</w:t>
      </w:r>
      <w:r w:rsidR="002D5654" w:rsidRPr="002D5654">
        <w:rPr>
          <w:rFonts w:ascii="PT Astra Serif" w:hAnsi="PT Astra Serif" w:cs="PT Astra Serif"/>
          <w:color w:val="00B050"/>
          <w:sz w:val="28"/>
          <w:szCs w:val="28"/>
        </w:rPr>
        <w:t xml:space="preserve"> </w:t>
      </w:r>
      <w:r w:rsidR="002D5654" w:rsidRPr="002D5654">
        <w:rPr>
          <w:rFonts w:ascii="PT Astra Serif" w:hAnsi="PT Astra Serif" w:cs="PT Astra Serif"/>
          <w:sz w:val="28"/>
          <w:szCs w:val="28"/>
        </w:rPr>
        <w:t>статью 2 Закона Ямало-Ненецкого автономного округа «О дополнительных ограничениях времени, условий и мест розничной продажи алкогольной продукции на территории Ямало-Ненецкого автономного округа</w:t>
      </w:r>
      <w:r w:rsidR="004D2B2D" w:rsidRPr="00CF3474">
        <w:rPr>
          <w:rFonts w:ascii="PT Astra Serif" w:eastAsiaTheme="minorHAnsi" w:hAnsi="PT Astra Serif"/>
          <w:bCs/>
          <w:sz w:val="28"/>
          <w:szCs w:val="28"/>
        </w:rPr>
        <w:t xml:space="preserve">» </w:t>
      </w:r>
      <w:r w:rsidRPr="00CF3474">
        <w:rPr>
          <w:rFonts w:ascii="PT Astra Serif" w:hAnsi="PT Astra Serif"/>
          <w:sz w:val="28"/>
          <w:szCs w:val="28"/>
        </w:rPr>
        <w:t>(далее – проект</w:t>
      </w:r>
      <w:r w:rsidR="00F461E6" w:rsidRPr="00CF3474">
        <w:rPr>
          <w:rFonts w:ascii="PT Astra Serif" w:hAnsi="PT Astra Serif"/>
          <w:sz w:val="28"/>
          <w:szCs w:val="28"/>
        </w:rPr>
        <w:t>, автономный округ</w:t>
      </w:r>
      <w:r w:rsidRPr="00CF3474">
        <w:rPr>
          <w:rFonts w:ascii="PT Astra Serif" w:hAnsi="PT Astra Serif"/>
          <w:sz w:val="28"/>
          <w:szCs w:val="28"/>
        </w:rPr>
        <w:t>)</w:t>
      </w:r>
      <w:r w:rsidR="004D364C" w:rsidRPr="00CF3474">
        <w:rPr>
          <w:rFonts w:ascii="PT Astra Serif" w:hAnsi="PT Astra Serif"/>
          <w:sz w:val="28"/>
          <w:szCs w:val="28"/>
        </w:rPr>
        <w:t xml:space="preserve"> предлагается </w:t>
      </w:r>
      <w:r w:rsidR="006E7AB8" w:rsidRPr="00CF3474">
        <w:rPr>
          <w:rFonts w:ascii="PT Astra Serif" w:hAnsi="PT Astra Serif"/>
          <w:sz w:val="28"/>
          <w:szCs w:val="28"/>
        </w:rPr>
        <w:t xml:space="preserve">внести изменения в </w:t>
      </w:r>
      <w:r w:rsidR="006E7AB8" w:rsidRPr="00CF3474">
        <w:rPr>
          <w:rFonts w:ascii="PT Astra Serif" w:eastAsiaTheme="minorHAnsi" w:hAnsi="PT Astra Serif"/>
          <w:sz w:val="28"/>
          <w:szCs w:val="28"/>
          <w:lang w:eastAsia="en-US"/>
        </w:rPr>
        <w:t>Закон</w:t>
      </w:r>
      <w:r w:rsidR="00E6695F"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E7AB8" w:rsidRPr="00CF3474">
        <w:rPr>
          <w:rFonts w:ascii="PT Astra Serif" w:eastAsiaTheme="minorHAnsi" w:hAnsi="PT Astra Serif"/>
          <w:sz w:val="28"/>
          <w:szCs w:val="28"/>
          <w:lang w:eastAsia="en-US"/>
        </w:rPr>
        <w:t>автономного округа от 24</w:t>
      </w:r>
      <w:r w:rsidR="008B4CFE">
        <w:rPr>
          <w:rFonts w:ascii="PT Astra Serif" w:eastAsiaTheme="minorHAnsi" w:hAnsi="PT Astra Serif"/>
          <w:sz w:val="28"/>
          <w:szCs w:val="28"/>
          <w:lang w:eastAsia="en-US"/>
        </w:rPr>
        <w:t>.06.</w:t>
      </w:r>
      <w:r w:rsidR="006E7AB8" w:rsidRPr="00CF3474">
        <w:rPr>
          <w:rFonts w:ascii="PT Astra Serif" w:eastAsiaTheme="minorHAnsi" w:hAnsi="PT Astra Serif"/>
          <w:sz w:val="28"/>
          <w:szCs w:val="28"/>
          <w:lang w:eastAsia="en-US"/>
        </w:rPr>
        <w:t>2016 № 66-ЗАО «О дополнительных ограничениях времени, условий и мест розничной продажи алкогольной продукции на территории Ямало-Ненецкого автономного округа».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F461E6" w:rsidRPr="00CF3474" w:rsidRDefault="00F461E6" w:rsidP="00F461E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F3474">
        <w:rPr>
          <w:rFonts w:ascii="PT Astra Serif" w:hAnsi="PT Astra Serif"/>
          <w:sz w:val="28"/>
          <w:szCs w:val="28"/>
        </w:rPr>
        <w:t xml:space="preserve">Основная идея проекта заключается в совершенствовании правового регулирования ограничений розничной продажи алкогольной продукции на территории автономного округа. </w:t>
      </w:r>
    </w:p>
    <w:p w:rsidR="002D5654" w:rsidRDefault="00F461E6" w:rsidP="007E06B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3474">
        <w:rPr>
          <w:rFonts w:ascii="PT Astra Serif" w:hAnsi="PT Astra Serif"/>
          <w:sz w:val="28"/>
          <w:szCs w:val="28"/>
        </w:rPr>
        <w:t xml:space="preserve">Целью проекта является </w:t>
      </w:r>
      <w:r w:rsidR="0022483C">
        <w:rPr>
          <w:rFonts w:ascii="PT Astra Serif" w:hAnsi="PT Astra Serif"/>
          <w:sz w:val="28"/>
          <w:szCs w:val="28"/>
        </w:rPr>
        <w:t>единообразное</w:t>
      </w:r>
      <w:r w:rsidR="0022483C">
        <w:rPr>
          <w:rFonts w:ascii="PT Astra Serif" w:hAnsi="PT Astra Serif" w:cs="PT Astra Serif"/>
          <w:sz w:val="28"/>
          <w:szCs w:val="28"/>
        </w:rPr>
        <w:t xml:space="preserve"> регулирование</w:t>
      </w:r>
      <w:r w:rsidR="0022483C" w:rsidRPr="00CF3474">
        <w:rPr>
          <w:rFonts w:ascii="PT Astra Serif" w:hAnsi="PT Astra Serif" w:cs="PT Astra Serif"/>
          <w:sz w:val="28"/>
          <w:szCs w:val="28"/>
        </w:rPr>
        <w:t xml:space="preserve"> алкогольного рынка</w:t>
      </w:r>
      <w:r w:rsidR="007E06BE">
        <w:rPr>
          <w:rFonts w:ascii="PT Astra Serif" w:hAnsi="PT Astra Serif" w:cs="PT Astra Serif"/>
          <w:sz w:val="28"/>
          <w:szCs w:val="28"/>
        </w:rPr>
        <w:t>,</w:t>
      </w:r>
      <w:r w:rsidR="002D5654">
        <w:rPr>
          <w:rFonts w:ascii="PT Astra Serif" w:hAnsi="PT Astra Serif" w:cs="PT Astra Serif"/>
          <w:sz w:val="28"/>
          <w:szCs w:val="28"/>
        </w:rPr>
        <w:t xml:space="preserve"> </w:t>
      </w:r>
      <w:r w:rsidR="002D5654">
        <w:rPr>
          <w:rFonts w:ascii="PT Astra Serif" w:eastAsiaTheme="minorHAnsi" w:hAnsi="PT Astra Serif" w:cs="PT Astra Serif"/>
          <w:sz w:val="28"/>
          <w:szCs w:val="28"/>
          <w:lang w:eastAsia="en-US"/>
        </w:rPr>
        <w:t>снижение объемов потребления населением алкогольной продукции</w:t>
      </w:r>
      <w:r w:rsidR="007E06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</w:p>
    <w:p w:rsidR="007E06BE" w:rsidRDefault="008B4CFE" w:rsidP="007E06BE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Паспортом национального проекта «Демография» </w:t>
      </w:r>
      <w:r w:rsidR="007E06BE">
        <w:rPr>
          <w:rFonts w:ascii="PT Astra Serif" w:eastAsiaTheme="minorHAnsi" w:hAnsi="PT Astra Serif" w:cs="PT Astra Serif"/>
          <w:sz w:val="28"/>
          <w:szCs w:val="28"/>
          <w:lang w:eastAsia="en-US"/>
        </w:rPr>
        <w:t>объединены меры, направленные</w:t>
      </w:r>
      <w:r w:rsidR="006356A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7E06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том числе на снижение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объемов</w:t>
      </w:r>
      <w:r w:rsidR="007E06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потребления</w:t>
      </w:r>
      <w:r w:rsidR="00AC45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населением</w:t>
      </w:r>
      <w:r w:rsidR="007E06B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алкоголя. </w:t>
      </w:r>
    </w:p>
    <w:p w:rsidR="007E06BE" w:rsidRPr="007E06BE" w:rsidRDefault="007E06BE" w:rsidP="007E06BE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7E06BE">
        <w:rPr>
          <w:rFonts w:ascii="PT Astra Serif" w:hAnsi="PT Astra Serif"/>
          <w:sz w:val="28"/>
          <w:szCs w:val="28"/>
        </w:rPr>
        <w:t>Региональным проектом «Формирование системы мотивации граждан к здоровому образу жизни, включая здоровое питание и отказ от вредных привычек в Ямало-Ненецком автономном округе» предусмотрено мероприятие по разработке проекта правового акта об установлении дополнительных ограничений розничной продажи алкогольной продукции</w:t>
      </w:r>
      <w:r w:rsidRPr="007E06BE">
        <w:rPr>
          <w:rFonts w:ascii="PT Astra Serif" w:hAnsi="PT Astra Serif"/>
          <w:i/>
          <w:sz w:val="28"/>
          <w:szCs w:val="28"/>
        </w:rPr>
        <w:t>.</w:t>
      </w:r>
    </w:p>
    <w:p w:rsidR="007E1127" w:rsidRDefault="008B4CFE" w:rsidP="002D565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С целью изучения мнения населения автономного округа, п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>о ключевым вариантам ограничений розничной продажи алкогол</w:t>
      </w:r>
      <w:r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 xml:space="preserve"> в 2017 и 2019 годах были проведены исследования.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Согласно результатам опросов позиция большинства 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>населени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>неизменна в п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>оддержк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 xml:space="preserve"> сокращени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>я разрешенного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 xml:space="preserve"> времени розничной продажи алкогольной продукции 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>и установлении запрета продажи алкоголя в многоквартирных жилых домах.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7E1127" w:rsidRDefault="007E1127" w:rsidP="002D565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Проектом предусмотрено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 xml:space="preserve"> увеличение времени, в которое не будет допускаться розничная продажа алкогольной продукции. Время выбрано согласно результатам опроса проведенного в 2019 году.</w:t>
      </w:r>
    </w:p>
    <w:p w:rsidR="002D5654" w:rsidRDefault="006356A6" w:rsidP="002D5654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Проектом предусмотрено установление в автономном округе единых дней, в которые не будет допускаться розничная продажа алкоголя. 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анализа правовых актов органов местного самоуправления муниципальных образований в автономном округе, которыми определены дни массовых мероприятий, в которые не допускается розничная продажа алкогольной продукции, исходя из критерия массовости мероприятий проводимых в такие дни,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сформирован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t xml:space="preserve"> перечень единых дней, в которые не 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будет допускаться розничная продажа алкоголя</w:t>
      </w:r>
      <w:r w:rsidR="00BE767C">
        <w:rPr>
          <w:rFonts w:ascii="PT Astra Serif" w:eastAsiaTheme="minorHAnsi" w:hAnsi="PT Astra Serif"/>
          <w:sz w:val="28"/>
          <w:szCs w:val="28"/>
          <w:lang w:eastAsia="en-US"/>
        </w:rPr>
        <w:t xml:space="preserve"> в автономном округе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>. Также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 xml:space="preserve"> проектом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предусм</w:t>
      </w:r>
      <w:r w:rsidR="00BE767C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/>
          <w:sz w:val="28"/>
          <w:szCs w:val="28"/>
          <w:lang w:eastAsia="en-US"/>
        </w:rPr>
        <w:t>тр</w:t>
      </w:r>
      <w:r w:rsidR="00BE767C">
        <w:rPr>
          <w:rFonts w:ascii="PT Astra Serif" w:eastAsiaTheme="minorHAnsi" w:hAnsi="PT Astra Serif"/>
          <w:sz w:val="28"/>
          <w:szCs w:val="28"/>
          <w:lang w:eastAsia="en-US"/>
        </w:rPr>
        <w:t>ено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BE767C">
        <w:rPr>
          <w:rFonts w:ascii="PT Astra Serif" w:eastAsiaTheme="minorHAnsi" w:hAnsi="PT Astra Serif"/>
          <w:sz w:val="28"/>
          <w:szCs w:val="28"/>
          <w:lang w:eastAsia="en-US"/>
        </w:rPr>
        <w:t>право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</w:t>
      </w:r>
      <w:r w:rsidR="00BE767C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 xml:space="preserve"> местного самоуправления муниципальных образований городов окружного значения и муниципальных районов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определять</w:t>
      </w:r>
      <w:r w:rsidR="002D5654">
        <w:rPr>
          <w:rFonts w:ascii="PT Astra Serif" w:eastAsiaTheme="minorHAnsi" w:hAnsi="PT Astra Serif"/>
          <w:sz w:val="28"/>
          <w:szCs w:val="28"/>
          <w:lang w:eastAsia="en-US"/>
        </w:rPr>
        <w:t xml:space="preserve"> дополнительные дни запрета розничной продажи алкогольной продукции.</w:t>
      </w:r>
    </w:p>
    <w:p w:rsidR="007E1127" w:rsidRDefault="00972454" w:rsidP="00A14CD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Helv"/>
          <w:color w:val="000000"/>
          <w:sz w:val="28"/>
          <w:szCs w:val="28"/>
          <w:lang w:eastAsia="en-US"/>
        </w:rPr>
      </w:pPr>
      <w:r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В целях снижения 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 xml:space="preserve">шаговой </w:t>
      </w:r>
      <w:r w:rsidRPr="00CF3474">
        <w:rPr>
          <w:rFonts w:ascii="PT Astra Serif" w:eastAsiaTheme="minorHAnsi" w:hAnsi="PT Astra Serif"/>
          <w:sz w:val="28"/>
          <w:szCs w:val="28"/>
          <w:lang w:eastAsia="en-US"/>
        </w:rPr>
        <w:t>доступ</w:t>
      </w:r>
      <w:r w:rsidR="007E1127">
        <w:rPr>
          <w:rFonts w:ascii="PT Astra Serif" w:eastAsiaTheme="minorHAnsi" w:hAnsi="PT Astra Serif"/>
          <w:sz w:val="28"/>
          <w:szCs w:val="28"/>
          <w:lang w:eastAsia="en-US"/>
        </w:rPr>
        <w:t>ности</w:t>
      </w:r>
      <w:r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 алког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t>оля</w:t>
      </w:r>
      <w:r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 в жилых зонах, </w:t>
      </w:r>
      <w:r w:rsidR="00DE3C85" w:rsidRPr="00CF3474">
        <w:rPr>
          <w:rFonts w:ascii="PT Astra Serif" w:eastAsiaTheme="minorHAnsi" w:hAnsi="PT Astra Serif"/>
          <w:sz w:val="28"/>
          <w:szCs w:val="28"/>
          <w:lang w:eastAsia="en-US"/>
        </w:rPr>
        <w:t>проектом предлагается установить запрет на</w:t>
      </w:r>
      <w:r w:rsidR="006356A6">
        <w:rPr>
          <w:rFonts w:ascii="PT Astra Serif" w:eastAsiaTheme="minorHAnsi" w:hAnsi="PT Astra Serif"/>
          <w:sz w:val="28"/>
          <w:szCs w:val="28"/>
          <w:lang w:eastAsia="en-US"/>
        </w:rPr>
        <w:t xml:space="preserve"> розничную</w:t>
      </w:r>
      <w:r w:rsidR="00DE3C85"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 продажу алкогол</w:t>
      </w:r>
      <w:r w:rsidR="00AC45D3">
        <w:rPr>
          <w:rFonts w:ascii="PT Astra Serif" w:eastAsiaTheme="minorHAnsi" w:hAnsi="PT Astra Serif"/>
          <w:sz w:val="28"/>
          <w:szCs w:val="28"/>
          <w:lang w:eastAsia="en-US"/>
        </w:rPr>
        <w:t>ьной продукции</w:t>
      </w:r>
      <w:r w:rsidR="00DE3C85"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="00DE3C85" w:rsidRPr="00CF3474">
        <w:rPr>
          <w:rFonts w:ascii="PT Astra Serif" w:hAnsi="PT Astra Serif"/>
          <w:sz w:val="28"/>
          <w:szCs w:val="28"/>
        </w:rPr>
        <w:t>стационарных торговых объектах</w:t>
      </w:r>
      <w:r w:rsidR="00DE3C85" w:rsidRPr="00CF3474">
        <w:rPr>
          <w:rFonts w:ascii="PT Astra Serif" w:hAnsi="PT Astra Serif" w:cs="PT Astra Serif"/>
          <w:sz w:val="28"/>
          <w:szCs w:val="28"/>
        </w:rPr>
        <w:t>, расположенных в многоквартирных жилых домах, в том числе в пристроенных, встроенных, встроенно-пристроенных помещениях к многоквартирным жилым домам</w:t>
      </w:r>
      <w:r w:rsidR="007E1127">
        <w:rPr>
          <w:rFonts w:ascii="PT Astra Serif" w:hAnsi="PT Astra Serif" w:cs="PT Astra Serif"/>
          <w:sz w:val="28"/>
          <w:szCs w:val="28"/>
        </w:rPr>
        <w:t>.</w:t>
      </w:r>
      <w:r w:rsidR="006356A6">
        <w:rPr>
          <w:rFonts w:ascii="PT Astra Serif" w:hAnsi="PT Astra Serif" w:cs="PT Astra Serif"/>
          <w:sz w:val="28"/>
          <w:szCs w:val="28"/>
        </w:rPr>
        <w:t xml:space="preserve"> </w:t>
      </w:r>
      <w:r w:rsidR="007E1127">
        <w:rPr>
          <w:rFonts w:ascii="PT Astra Serif" w:hAnsi="PT Astra Serif" w:cs="PT Astra Serif"/>
          <w:sz w:val="28"/>
          <w:szCs w:val="28"/>
        </w:rPr>
        <w:t>П</w:t>
      </w:r>
      <w:r w:rsidR="000E56C2" w:rsidRPr="00CF3474">
        <w:rPr>
          <w:rFonts w:ascii="PT Astra Serif" w:hAnsi="PT Astra Serif" w:cs="PT Astra Serif"/>
          <w:sz w:val="28"/>
          <w:szCs w:val="28"/>
        </w:rPr>
        <w:t>редставляется</w:t>
      </w:r>
      <w:r w:rsidR="00AC743D" w:rsidRPr="00CF3474">
        <w:rPr>
          <w:rFonts w:ascii="PT Astra Serif" w:hAnsi="PT Astra Serif" w:cs="PT Astra Serif"/>
          <w:sz w:val="28"/>
          <w:szCs w:val="28"/>
        </w:rPr>
        <w:t>, что</w:t>
      </w:r>
      <w:r w:rsidR="000E56C2" w:rsidRPr="00CF3474">
        <w:rPr>
          <w:rFonts w:ascii="PT Astra Serif" w:hAnsi="PT Astra Serif" w:cs="PT Astra Serif"/>
          <w:sz w:val="28"/>
          <w:szCs w:val="28"/>
        </w:rPr>
        <w:t xml:space="preserve"> такой запрет </w:t>
      </w:r>
      <w:r w:rsidR="00987F78" w:rsidRPr="00CF34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благоприятно отразится на </w:t>
      </w:r>
      <w:r w:rsidR="00AC743D" w:rsidRPr="00CF34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здоровом образе жизни </w:t>
      </w:r>
      <w:r w:rsidR="00987F78" w:rsidRPr="00CF3474">
        <w:rPr>
          <w:rFonts w:ascii="PT Astra Serif" w:eastAsiaTheme="minorHAnsi" w:hAnsi="PT Astra Serif" w:cs="PT Astra Serif"/>
          <w:sz w:val="28"/>
          <w:szCs w:val="28"/>
          <w:lang w:eastAsia="en-US"/>
        </w:rPr>
        <w:t>жителей многоквартирных жилых домов, детей, гуляющих на детских игровых площадках</w:t>
      </w:r>
      <w:r w:rsidR="00BE767C">
        <w:rPr>
          <w:rFonts w:ascii="PT Astra Serif" w:eastAsiaTheme="minorHAnsi" w:hAnsi="PT Astra Serif" w:cs="PT Astra Serif"/>
          <w:sz w:val="28"/>
          <w:szCs w:val="28"/>
          <w:lang w:eastAsia="en-US"/>
        </w:rPr>
        <w:t>, формировани</w:t>
      </w:r>
      <w:r w:rsidR="0083278D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BE767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здоровой среды их обитания</w:t>
      </w:r>
      <w:r w:rsidR="007E06BE" w:rsidRPr="007E06BE">
        <w:rPr>
          <w:rFonts w:ascii="PT Astra Serif" w:eastAsiaTheme="minorHAnsi" w:hAnsi="PT Astra Serif" w:cs="Helv"/>
          <w:color w:val="000000"/>
          <w:sz w:val="28"/>
          <w:szCs w:val="28"/>
          <w:lang w:eastAsia="en-US"/>
        </w:rPr>
        <w:t>.</w:t>
      </w:r>
    </w:p>
    <w:p w:rsidR="00A14CDE" w:rsidRPr="00CF3474" w:rsidRDefault="00A14CDE" w:rsidP="00A14CDE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F3474">
        <w:rPr>
          <w:rFonts w:ascii="PT Astra Serif" w:eastAsiaTheme="minorHAnsi" w:hAnsi="PT Astra Serif"/>
          <w:sz w:val="28"/>
          <w:szCs w:val="28"/>
          <w:lang w:eastAsia="en-US"/>
        </w:rPr>
        <w:t xml:space="preserve">Действие проекта </w:t>
      </w:r>
      <w:r w:rsidRPr="00CF3474">
        <w:rPr>
          <w:rFonts w:ascii="PT Astra Serif" w:hAnsi="PT Astra Serif"/>
          <w:sz w:val="28"/>
          <w:szCs w:val="28"/>
        </w:rPr>
        <w:t xml:space="preserve">распространяется на юридических лиц и индивидуальных предпринимателей, осуществляющих розничную продажу алкогольной продукции в автономном округе, физических лиц. </w:t>
      </w:r>
    </w:p>
    <w:p w:rsidR="00A14CDE" w:rsidRPr="00CF3474" w:rsidRDefault="00AC45D3" w:rsidP="00A14CDE">
      <w:pPr>
        <w:pStyle w:val="a6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Согласно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от 30.12.2009 № 2128-р о</w:t>
      </w:r>
      <w:r w:rsidR="00A14CDE" w:rsidRPr="00CF3474">
        <w:rPr>
          <w:rFonts w:ascii="PT Astra Serif" w:hAnsi="PT Astra Serif" w:cs="PT Astra Serif"/>
          <w:sz w:val="28"/>
          <w:szCs w:val="28"/>
        </w:rPr>
        <w:t>дной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является снижение доступности алкогольной продукции путем ограничения е</w:t>
      </w:r>
      <w:r w:rsidR="002D03CF" w:rsidRPr="00CF3474">
        <w:rPr>
          <w:rFonts w:ascii="PT Astra Serif" w:hAnsi="PT Astra Serif" w:cs="PT Astra Serif"/>
          <w:sz w:val="28"/>
          <w:szCs w:val="28"/>
        </w:rPr>
        <w:t>ё</w:t>
      </w:r>
      <w:r w:rsidR="00A14CDE" w:rsidRPr="00CF3474">
        <w:rPr>
          <w:rFonts w:ascii="PT Astra Serif" w:hAnsi="PT Astra Serif" w:cs="PT Astra Serif"/>
          <w:sz w:val="28"/>
          <w:szCs w:val="28"/>
        </w:rPr>
        <w:t xml:space="preserve"> розничной продажи по месту и времени.</w:t>
      </w:r>
    </w:p>
    <w:bookmarkEnd w:id="1"/>
    <w:p w:rsidR="00AA5AC7" w:rsidRPr="00AA5AC7" w:rsidRDefault="007E1127" w:rsidP="007E1127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22483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ля </w:t>
      </w:r>
      <w:r w:rsidR="00972454" w:rsidRPr="00CF3474">
        <w:rPr>
          <w:rFonts w:ascii="PT Astra Serif" w:eastAsiaTheme="minorHAnsi" w:hAnsi="PT Astra Serif" w:cs="PT Astra Serif"/>
          <w:sz w:val="28"/>
          <w:szCs w:val="28"/>
          <w:lang w:eastAsia="en-US"/>
        </w:rPr>
        <w:t>субъектов предпринимательской деятельности,</w:t>
      </w:r>
      <w:r w:rsidR="00174188" w:rsidRPr="00CF347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торговые объекты которых размещены в </w:t>
      </w:r>
      <w:r w:rsidR="00174188" w:rsidRPr="00CF3474">
        <w:rPr>
          <w:rFonts w:ascii="PT Astra Serif" w:hAnsi="PT Astra Serif" w:cs="PT Astra Serif"/>
          <w:sz w:val="28"/>
          <w:szCs w:val="28"/>
        </w:rPr>
        <w:t>многоквартирных жилых домах,</w:t>
      </w:r>
      <w:r>
        <w:rPr>
          <w:rFonts w:ascii="PT Astra Serif" w:hAnsi="PT Astra Serif" w:cs="PT Astra Serif"/>
          <w:sz w:val="28"/>
          <w:szCs w:val="28"/>
        </w:rPr>
        <w:t xml:space="preserve"> проектом</w:t>
      </w:r>
      <w:r w:rsidR="00174188" w:rsidRPr="00CF3474">
        <w:rPr>
          <w:rFonts w:ascii="PT Astra Serif" w:hAnsi="PT Astra Serif" w:cs="PT Astra Serif"/>
          <w:sz w:val="28"/>
          <w:szCs w:val="28"/>
        </w:rPr>
        <w:t xml:space="preserve"> </w:t>
      </w:r>
      <w:r w:rsidR="0022483C">
        <w:rPr>
          <w:rFonts w:ascii="PT Astra Serif" w:hAnsi="PT Astra Serif" w:cs="PT Astra Serif"/>
          <w:sz w:val="28"/>
          <w:szCs w:val="28"/>
        </w:rPr>
        <w:t>предусмотрены переходные положения</w:t>
      </w:r>
      <w:r w:rsidR="00AA5AC7">
        <w:rPr>
          <w:rFonts w:ascii="PT Astra Serif" w:hAnsi="PT Astra Serif" w:cs="PT Astra Serif"/>
          <w:sz w:val="28"/>
          <w:szCs w:val="28"/>
        </w:rPr>
        <w:t>.</w:t>
      </w:r>
    </w:p>
    <w:p w:rsidR="00A14CDE" w:rsidRPr="00CF3474" w:rsidRDefault="00A14CDE" w:rsidP="00A14C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F3474">
        <w:rPr>
          <w:rFonts w:ascii="PT Astra Serif" w:hAnsi="PT Astra Serif"/>
          <w:sz w:val="28"/>
          <w:szCs w:val="28"/>
        </w:rPr>
        <w:t xml:space="preserve">В соответствии с Указом Президента РФ от 15.03.2000 № 511 «О классификаторе правовых актов» законопроект относится к отрасли 090.000.000 «Хозяйственная деятельность» </w:t>
      </w:r>
      <w:r w:rsidRPr="00CF3474">
        <w:rPr>
          <w:rFonts w:ascii="PT Astra Serif" w:hAnsi="PT Astra Serif" w:cs="Courier New"/>
          <w:sz w:val="28"/>
          <w:szCs w:val="28"/>
        </w:rPr>
        <w:t>090.100.090 «Торговля отдельными видами товаров</w:t>
      </w:r>
      <w:r w:rsidRPr="00CF3474">
        <w:rPr>
          <w:rFonts w:ascii="PT Astra Serif" w:hAnsi="PT Astra Serif"/>
          <w:sz w:val="28"/>
          <w:szCs w:val="28"/>
        </w:rPr>
        <w:t xml:space="preserve">». </w:t>
      </w:r>
      <w:r w:rsidRPr="00CF3474">
        <w:rPr>
          <w:rFonts w:ascii="PT Astra Serif" w:eastAsiaTheme="minorHAnsi" w:hAnsi="PT Astra Serif"/>
          <w:sz w:val="28"/>
          <w:szCs w:val="28"/>
          <w:lang w:eastAsia="en-US"/>
        </w:rPr>
        <w:t>В соответствии с постановлением Администрации автономного округа от 26.06.2008 № 316-А «О регистре нормативных правовых актов Ямало-Ненецкого автономного округа»</w:t>
      </w:r>
      <w:r w:rsidRPr="00CF3474">
        <w:rPr>
          <w:rFonts w:ascii="PT Astra Serif" w:hAnsi="PT Astra Serif"/>
          <w:sz w:val="28"/>
          <w:szCs w:val="28"/>
        </w:rPr>
        <w:t xml:space="preserve"> государственное регулирование розничной продажи алкогольной продукции относится к разделу 090.100 «Торговля».</w:t>
      </w:r>
    </w:p>
    <w:p w:rsidR="00586C51" w:rsidRPr="00CF3474" w:rsidRDefault="00586C51" w:rsidP="004510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14CDE" w:rsidRPr="00CF3474" w:rsidRDefault="00A14CDE" w:rsidP="004510E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4556C" w:rsidRPr="00CF3474" w:rsidRDefault="0074556C" w:rsidP="00C274B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A14CDE" w:rsidRPr="00CF3474" w:rsidRDefault="00A14CDE" w:rsidP="00A14CDE">
      <w:pPr>
        <w:rPr>
          <w:rFonts w:ascii="PT Astra Serif" w:hAnsi="PT Astra Serif"/>
          <w:sz w:val="28"/>
          <w:szCs w:val="28"/>
        </w:rPr>
      </w:pPr>
      <w:r w:rsidRPr="00CF3474">
        <w:rPr>
          <w:rFonts w:ascii="PT Astra Serif" w:hAnsi="PT Astra Serif"/>
          <w:sz w:val="28"/>
          <w:szCs w:val="28"/>
        </w:rPr>
        <w:t>Директор департамента</w:t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</w:p>
    <w:p w:rsidR="00A14CDE" w:rsidRPr="00CF3474" w:rsidRDefault="00A14CDE" w:rsidP="00A14CDE">
      <w:pPr>
        <w:rPr>
          <w:rFonts w:ascii="PT Astra Serif" w:hAnsi="PT Astra Serif"/>
          <w:sz w:val="28"/>
          <w:szCs w:val="28"/>
        </w:rPr>
      </w:pPr>
      <w:r w:rsidRPr="00CF3474">
        <w:rPr>
          <w:rFonts w:ascii="PT Astra Serif" w:hAnsi="PT Astra Serif"/>
          <w:sz w:val="28"/>
          <w:szCs w:val="28"/>
        </w:rPr>
        <w:t>экономики Ямало-Ненецкого</w:t>
      </w:r>
    </w:p>
    <w:p w:rsidR="006C3206" w:rsidRPr="00CF3474" w:rsidRDefault="00A14CDE" w:rsidP="00A14CDE">
      <w:pPr>
        <w:rPr>
          <w:rFonts w:ascii="PT Astra Serif" w:hAnsi="PT Astra Serif"/>
          <w:b/>
          <w:sz w:val="28"/>
          <w:szCs w:val="28"/>
        </w:rPr>
      </w:pPr>
      <w:r w:rsidRPr="00CF3474">
        <w:rPr>
          <w:rFonts w:ascii="PT Astra Serif" w:hAnsi="PT Astra Serif"/>
          <w:sz w:val="28"/>
          <w:szCs w:val="28"/>
        </w:rPr>
        <w:t>автономного округа</w:t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</w:r>
      <w:r w:rsidRPr="00CF3474">
        <w:rPr>
          <w:rFonts w:ascii="PT Astra Serif" w:hAnsi="PT Astra Serif"/>
          <w:sz w:val="28"/>
          <w:szCs w:val="28"/>
        </w:rPr>
        <w:tab/>
        <w:t xml:space="preserve">  </w:t>
      </w:r>
      <w:r w:rsidR="00CF3474" w:rsidRPr="00CF3474">
        <w:rPr>
          <w:rFonts w:ascii="PT Astra Serif" w:hAnsi="PT Astra Serif"/>
          <w:sz w:val="28"/>
          <w:szCs w:val="28"/>
        </w:rPr>
        <w:t xml:space="preserve">   </w:t>
      </w:r>
      <w:r w:rsidR="00CA3D54" w:rsidRPr="00CF3474">
        <w:rPr>
          <w:rFonts w:ascii="PT Astra Serif" w:hAnsi="PT Astra Serif"/>
          <w:sz w:val="28"/>
          <w:szCs w:val="28"/>
        </w:rPr>
        <w:t xml:space="preserve"> </w:t>
      </w:r>
      <w:r w:rsidRPr="00CF3474">
        <w:rPr>
          <w:rFonts w:ascii="PT Astra Serif" w:hAnsi="PT Astra Serif"/>
          <w:sz w:val="28"/>
          <w:szCs w:val="28"/>
        </w:rPr>
        <w:t>С.Л. Гусева</w:t>
      </w:r>
    </w:p>
    <w:sectPr w:rsidR="006C3206" w:rsidRPr="00CF3474" w:rsidSect="00A14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BA4"/>
    <w:multiLevelType w:val="hybridMultilevel"/>
    <w:tmpl w:val="07ACB782"/>
    <w:lvl w:ilvl="0" w:tplc="7814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17894"/>
    <w:multiLevelType w:val="hybridMultilevel"/>
    <w:tmpl w:val="72B862DE"/>
    <w:lvl w:ilvl="0" w:tplc="17625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4207C"/>
    <w:multiLevelType w:val="hybridMultilevel"/>
    <w:tmpl w:val="DF9282FC"/>
    <w:lvl w:ilvl="0" w:tplc="429E136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D45064"/>
    <w:multiLevelType w:val="hybridMultilevel"/>
    <w:tmpl w:val="72B862DE"/>
    <w:lvl w:ilvl="0" w:tplc="17625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8D04A1"/>
    <w:multiLevelType w:val="hybridMultilevel"/>
    <w:tmpl w:val="5300A530"/>
    <w:lvl w:ilvl="0" w:tplc="7EFAC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A08DD"/>
    <w:multiLevelType w:val="hybridMultilevel"/>
    <w:tmpl w:val="663458D0"/>
    <w:lvl w:ilvl="0" w:tplc="A812278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E31CA6"/>
    <w:multiLevelType w:val="hybridMultilevel"/>
    <w:tmpl w:val="5FB414A0"/>
    <w:lvl w:ilvl="0" w:tplc="BDD2BE8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7ED2301"/>
    <w:multiLevelType w:val="hybridMultilevel"/>
    <w:tmpl w:val="F3303614"/>
    <w:lvl w:ilvl="0" w:tplc="C11CC98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D6EE5"/>
    <w:multiLevelType w:val="hybridMultilevel"/>
    <w:tmpl w:val="E0F6EB30"/>
    <w:lvl w:ilvl="0" w:tplc="4C887C20">
      <w:start w:val="1"/>
      <w:numFmt w:val="decimal"/>
      <w:lvlText w:val="%1)"/>
      <w:lvlJc w:val="left"/>
      <w:pPr>
        <w:ind w:left="184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0"/>
    <w:rsid w:val="00007217"/>
    <w:rsid w:val="00012A81"/>
    <w:rsid w:val="00027AFB"/>
    <w:rsid w:val="00047E1C"/>
    <w:rsid w:val="0005695D"/>
    <w:rsid w:val="00082FD7"/>
    <w:rsid w:val="000C1597"/>
    <w:rsid w:val="000E56C2"/>
    <w:rsid w:val="00151B17"/>
    <w:rsid w:val="001632A5"/>
    <w:rsid w:val="00174188"/>
    <w:rsid w:val="001C587E"/>
    <w:rsid w:val="001F3CA6"/>
    <w:rsid w:val="0022483C"/>
    <w:rsid w:val="00232553"/>
    <w:rsid w:val="00242F30"/>
    <w:rsid w:val="00263EF2"/>
    <w:rsid w:val="00266A25"/>
    <w:rsid w:val="00282596"/>
    <w:rsid w:val="00290039"/>
    <w:rsid w:val="002920F6"/>
    <w:rsid w:val="002A108E"/>
    <w:rsid w:val="002A3565"/>
    <w:rsid w:val="002B7A75"/>
    <w:rsid w:val="002D03CF"/>
    <w:rsid w:val="002D0A64"/>
    <w:rsid w:val="002D5654"/>
    <w:rsid w:val="00315A30"/>
    <w:rsid w:val="00354C36"/>
    <w:rsid w:val="00356064"/>
    <w:rsid w:val="00361916"/>
    <w:rsid w:val="0037318D"/>
    <w:rsid w:val="0038653E"/>
    <w:rsid w:val="003C1AD7"/>
    <w:rsid w:val="003C7B9C"/>
    <w:rsid w:val="003D02B1"/>
    <w:rsid w:val="003F2636"/>
    <w:rsid w:val="003F2FA9"/>
    <w:rsid w:val="003F5113"/>
    <w:rsid w:val="00430926"/>
    <w:rsid w:val="00443087"/>
    <w:rsid w:val="004510EC"/>
    <w:rsid w:val="004700F4"/>
    <w:rsid w:val="004A2341"/>
    <w:rsid w:val="004B3043"/>
    <w:rsid w:val="004D2B2D"/>
    <w:rsid w:val="004D364C"/>
    <w:rsid w:val="004E2C70"/>
    <w:rsid w:val="0052721E"/>
    <w:rsid w:val="00535369"/>
    <w:rsid w:val="005635D0"/>
    <w:rsid w:val="005646E4"/>
    <w:rsid w:val="00581AE3"/>
    <w:rsid w:val="00584068"/>
    <w:rsid w:val="00586C51"/>
    <w:rsid w:val="00595335"/>
    <w:rsid w:val="005A3141"/>
    <w:rsid w:val="005B6973"/>
    <w:rsid w:val="00612B70"/>
    <w:rsid w:val="006356A6"/>
    <w:rsid w:val="0064700F"/>
    <w:rsid w:val="00697C01"/>
    <w:rsid w:val="006B60CD"/>
    <w:rsid w:val="006B65DC"/>
    <w:rsid w:val="006C3206"/>
    <w:rsid w:val="006E7AB8"/>
    <w:rsid w:val="007141CB"/>
    <w:rsid w:val="0074556C"/>
    <w:rsid w:val="00746BD6"/>
    <w:rsid w:val="007561B1"/>
    <w:rsid w:val="00765ECE"/>
    <w:rsid w:val="007740EB"/>
    <w:rsid w:val="00795A42"/>
    <w:rsid w:val="007E06BE"/>
    <w:rsid w:val="007E1127"/>
    <w:rsid w:val="007F4390"/>
    <w:rsid w:val="008138B7"/>
    <w:rsid w:val="00825DD3"/>
    <w:rsid w:val="0083278D"/>
    <w:rsid w:val="00845287"/>
    <w:rsid w:val="008660F5"/>
    <w:rsid w:val="008B4CFE"/>
    <w:rsid w:val="008C2C9C"/>
    <w:rsid w:val="008C7D96"/>
    <w:rsid w:val="008E4B87"/>
    <w:rsid w:val="008F34D7"/>
    <w:rsid w:val="008F4579"/>
    <w:rsid w:val="00901807"/>
    <w:rsid w:val="0091165D"/>
    <w:rsid w:val="009259D0"/>
    <w:rsid w:val="0093664A"/>
    <w:rsid w:val="00945432"/>
    <w:rsid w:val="009670DF"/>
    <w:rsid w:val="009721A3"/>
    <w:rsid w:val="00972454"/>
    <w:rsid w:val="00987F78"/>
    <w:rsid w:val="009B40B0"/>
    <w:rsid w:val="009D3A18"/>
    <w:rsid w:val="009E5DFD"/>
    <w:rsid w:val="009E6FC0"/>
    <w:rsid w:val="009F728C"/>
    <w:rsid w:val="00A10DFD"/>
    <w:rsid w:val="00A14CDE"/>
    <w:rsid w:val="00A25C35"/>
    <w:rsid w:val="00A864D5"/>
    <w:rsid w:val="00A900CF"/>
    <w:rsid w:val="00AA5495"/>
    <w:rsid w:val="00AA5945"/>
    <w:rsid w:val="00AA5AC7"/>
    <w:rsid w:val="00AB2A91"/>
    <w:rsid w:val="00AC45D3"/>
    <w:rsid w:val="00AC5BE2"/>
    <w:rsid w:val="00AC743D"/>
    <w:rsid w:val="00AD0D28"/>
    <w:rsid w:val="00AF05B6"/>
    <w:rsid w:val="00B050D2"/>
    <w:rsid w:val="00B232E8"/>
    <w:rsid w:val="00B50052"/>
    <w:rsid w:val="00B56AE0"/>
    <w:rsid w:val="00B95B04"/>
    <w:rsid w:val="00BB4531"/>
    <w:rsid w:val="00BB51A6"/>
    <w:rsid w:val="00BC731D"/>
    <w:rsid w:val="00BE767C"/>
    <w:rsid w:val="00BF01A2"/>
    <w:rsid w:val="00BF5D98"/>
    <w:rsid w:val="00C274B0"/>
    <w:rsid w:val="00C31532"/>
    <w:rsid w:val="00C55DAC"/>
    <w:rsid w:val="00C57F71"/>
    <w:rsid w:val="00C601AF"/>
    <w:rsid w:val="00C65981"/>
    <w:rsid w:val="00C72FB8"/>
    <w:rsid w:val="00CA393E"/>
    <w:rsid w:val="00CA3D54"/>
    <w:rsid w:val="00CB06F7"/>
    <w:rsid w:val="00CC2135"/>
    <w:rsid w:val="00CF26D8"/>
    <w:rsid w:val="00CF3474"/>
    <w:rsid w:val="00D150C7"/>
    <w:rsid w:val="00D316F9"/>
    <w:rsid w:val="00D3790F"/>
    <w:rsid w:val="00D53A21"/>
    <w:rsid w:val="00D83085"/>
    <w:rsid w:val="00DA0CB9"/>
    <w:rsid w:val="00DA78DE"/>
    <w:rsid w:val="00DB01B5"/>
    <w:rsid w:val="00DD74B9"/>
    <w:rsid w:val="00DE24BA"/>
    <w:rsid w:val="00DE3C85"/>
    <w:rsid w:val="00DF01B6"/>
    <w:rsid w:val="00E042FF"/>
    <w:rsid w:val="00E077F5"/>
    <w:rsid w:val="00E16FFA"/>
    <w:rsid w:val="00E24617"/>
    <w:rsid w:val="00E31586"/>
    <w:rsid w:val="00E46C57"/>
    <w:rsid w:val="00E6695F"/>
    <w:rsid w:val="00E737FF"/>
    <w:rsid w:val="00EA16EC"/>
    <w:rsid w:val="00EA54AF"/>
    <w:rsid w:val="00EC6E88"/>
    <w:rsid w:val="00ED563E"/>
    <w:rsid w:val="00F1004A"/>
    <w:rsid w:val="00F1530D"/>
    <w:rsid w:val="00F32B8B"/>
    <w:rsid w:val="00F45207"/>
    <w:rsid w:val="00F461E6"/>
    <w:rsid w:val="00F73F75"/>
    <w:rsid w:val="00FB33D1"/>
    <w:rsid w:val="00FC4576"/>
    <w:rsid w:val="00FD76E5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1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C320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51A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54C3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Normal">
    <w:name w:val="ConsNormal"/>
    <w:uiPriority w:val="99"/>
    <w:rsid w:val="002900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039"/>
    <w:pPr>
      <w:ind w:left="720"/>
      <w:contextualSpacing/>
    </w:pPr>
  </w:style>
  <w:style w:type="character" w:customStyle="1" w:styleId="a7">
    <w:name w:val="Цветовое выделение"/>
    <w:uiPriority w:val="99"/>
    <w:rsid w:val="0029003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9003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2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560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rsid w:val="007740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A14CDE"/>
    <w:pPr>
      <w:widowControl w:val="0"/>
      <w:autoSpaceDE w:val="0"/>
      <w:autoSpaceDN w:val="0"/>
      <w:adjustRightInd w:val="0"/>
      <w:spacing w:line="374" w:lineRule="exact"/>
      <w:ind w:firstLine="845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1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4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6C320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B51A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54C3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Normal">
    <w:name w:val="ConsNormal"/>
    <w:uiPriority w:val="99"/>
    <w:rsid w:val="002900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0039"/>
    <w:pPr>
      <w:ind w:left="720"/>
      <w:contextualSpacing/>
    </w:pPr>
  </w:style>
  <w:style w:type="character" w:customStyle="1" w:styleId="a7">
    <w:name w:val="Цветовое выделение"/>
    <w:uiPriority w:val="99"/>
    <w:rsid w:val="00290039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29003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82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560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rsid w:val="007740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740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4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A14CDE"/>
    <w:pPr>
      <w:widowControl w:val="0"/>
      <w:autoSpaceDE w:val="0"/>
      <w:autoSpaceDN w:val="0"/>
      <w:adjustRightInd w:val="0"/>
      <w:spacing w:line="374" w:lineRule="exact"/>
      <w:ind w:firstLine="845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 ЯНАО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Елита Е.В.</dc:creator>
  <cp:lastModifiedBy>Салиндер Ганна Анатольевна</cp:lastModifiedBy>
  <cp:revision>2</cp:revision>
  <cp:lastPrinted>2019-07-30T11:31:00Z</cp:lastPrinted>
  <dcterms:created xsi:type="dcterms:W3CDTF">2019-08-14T04:00:00Z</dcterms:created>
  <dcterms:modified xsi:type="dcterms:W3CDTF">2019-08-14T04:00:00Z</dcterms:modified>
</cp:coreProperties>
</file>