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CF1" w:rsidRDefault="003B3B54">
      <w:pPr>
        <w:spacing w:line="360" w:lineRule="auto"/>
        <w:ind w:left="4820"/>
        <w:rPr>
          <w:rFonts w:ascii="PT Astra Serif" w:hAnsi="PT Astra Serif"/>
          <w:sz w:val="28"/>
          <w:szCs w:val="28"/>
          <w:lang w:val="ru-RU"/>
        </w:rPr>
      </w:pPr>
      <w:r>
        <w:rPr>
          <w:rFonts w:ascii="PT Astra Serif" w:hAnsi="PT Astra Serif"/>
          <w:sz w:val="28"/>
          <w:szCs w:val="28"/>
          <w:lang w:val="ru-RU"/>
        </w:rPr>
        <w:t>УТВЕРЖДЕН</w:t>
      </w:r>
    </w:p>
    <w:p w:rsidR="005D6CF1" w:rsidRDefault="003B3B54">
      <w:pPr>
        <w:ind w:left="4820"/>
        <w:rPr>
          <w:rFonts w:ascii="PT Astra Serif" w:hAnsi="PT Astra Serif"/>
          <w:sz w:val="28"/>
          <w:szCs w:val="28"/>
          <w:lang w:val="ru-RU"/>
        </w:rPr>
      </w:pPr>
      <w:r>
        <w:rPr>
          <w:rFonts w:ascii="PT Astra Serif" w:hAnsi="PT Astra Serif"/>
          <w:sz w:val="28"/>
          <w:szCs w:val="28"/>
          <w:lang w:val="ru-RU"/>
        </w:rPr>
        <w:t>постановлением</w:t>
      </w:r>
    </w:p>
    <w:p w:rsidR="005D6CF1" w:rsidRDefault="003B3B54">
      <w:pPr>
        <w:ind w:left="4820"/>
        <w:rPr>
          <w:rFonts w:ascii="PT Astra Serif" w:hAnsi="PT Astra Serif"/>
          <w:sz w:val="28"/>
          <w:szCs w:val="28"/>
          <w:lang w:val="ru-RU"/>
        </w:rPr>
      </w:pPr>
      <w:r>
        <w:rPr>
          <w:rFonts w:ascii="PT Astra Serif" w:hAnsi="PT Astra Serif"/>
          <w:sz w:val="28"/>
          <w:szCs w:val="28"/>
          <w:lang w:val="ru-RU"/>
        </w:rPr>
        <w:t>Администрации Тазовского района</w:t>
      </w:r>
    </w:p>
    <w:p w:rsidR="005D6CF1" w:rsidRPr="00F929CF" w:rsidRDefault="003B3B54" w:rsidP="006D090F">
      <w:pPr>
        <w:ind w:left="4820"/>
        <w:rPr>
          <w:rFonts w:ascii="PT Astra Serif" w:hAnsi="PT Astra Serif"/>
          <w:sz w:val="28"/>
          <w:szCs w:val="28"/>
          <w:u w:val="single"/>
          <w:lang w:val="ru-RU"/>
        </w:rPr>
      </w:pPr>
      <w:bookmarkStart w:id="0" w:name="_GoBack"/>
      <w:bookmarkEnd w:id="0"/>
      <w:r>
        <w:rPr>
          <w:rFonts w:ascii="PT Astra Serif" w:hAnsi="PT Astra Serif"/>
          <w:sz w:val="28"/>
          <w:szCs w:val="28"/>
          <w:lang w:val="ru-RU"/>
        </w:rPr>
        <w:t xml:space="preserve">от </w:t>
      </w:r>
      <w:r w:rsidR="00F929CF" w:rsidRPr="00F929CF">
        <w:rPr>
          <w:rFonts w:ascii="PT Astra Serif" w:hAnsi="PT Astra Serif"/>
          <w:sz w:val="28"/>
          <w:szCs w:val="28"/>
          <w:u w:val="single"/>
          <w:lang w:val="ru-RU"/>
        </w:rPr>
        <w:t>25 июня 2021 года</w:t>
      </w:r>
      <w:r>
        <w:rPr>
          <w:rFonts w:ascii="PT Astra Serif" w:hAnsi="PT Astra Serif"/>
          <w:sz w:val="28"/>
          <w:szCs w:val="28"/>
          <w:lang w:val="ru-RU"/>
        </w:rPr>
        <w:t xml:space="preserve"> №</w:t>
      </w:r>
      <w:r w:rsidR="006D090F">
        <w:rPr>
          <w:rFonts w:ascii="PT Astra Serif" w:hAnsi="PT Astra Serif"/>
          <w:sz w:val="28"/>
          <w:szCs w:val="28"/>
          <w:lang w:val="ru-RU"/>
        </w:rPr>
        <w:t xml:space="preserve"> </w:t>
      </w:r>
      <w:r w:rsidR="00F929CF" w:rsidRPr="00F929CF">
        <w:rPr>
          <w:rFonts w:ascii="PT Astra Serif" w:hAnsi="PT Astra Serif"/>
          <w:sz w:val="28"/>
          <w:szCs w:val="28"/>
          <w:u w:val="single"/>
          <w:lang w:val="ru-RU"/>
        </w:rPr>
        <w:t>615-п</w:t>
      </w:r>
      <w:r w:rsidRPr="00F929CF">
        <w:rPr>
          <w:rFonts w:ascii="PT Astra Serif" w:hAnsi="PT Astra Serif"/>
          <w:sz w:val="28"/>
          <w:szCs w:val="28"/>
          <w:u w:val="single"/>
          <w:lang w:val="ru-RU"/>
        </w:rPr>
        <w:t xml:space="preserve"> </w:t>
      </w:r>
    </w:p>
    <w:p w:rsidR="005D6CF1" w:rsidRDefault="005D6CF1">
      <w:pPr>
        <w:jc w:val="center"/>
        <w:rPr>
          <w:rFonts w:ascii="PT Astra Serif" w:hAnsi="PT Astra Serif"/>
          <w:sz w:val="28"/>
          <w:szCs w:val="28"/>
          <w:lang w:val="ru-RU"/>
        </w:rPr>
      </w:pPr>
    </w:p>
    <w:p w:rsidR="005D6CF1" w:rsidRDefault="005D6CF1">
      <w:pPr>
        <w:jc w:val="center"/>
        <w:rPr>
          <w:rFonts w:ascii="PT Astra Serif" w:hAnsi="PT Astra Serif"/>
          <w:sz w:val="28"/>
          <w:szCs w:val="28"/>
          <w:lang w:val="ru-RU"/>
        </w:rPr>
      </w:pPr>
    </w:p>
    <w:p w:rsidR="005D6CF1" w:rsidRDefault="005D6CF1">
      <w:pPr>
        <w:jc w:val="center"/>
        <w:rPr>
          <w:rFonts w:ascii="PT Astra Serif" w:hAnsi="PT Astra Serif"/>
          <w:sz w:val="28"/>
          <w:szCs w:val="28"/>
          <w:lang w:val="ru-RU"/>
        </w:rPr>
      </w:pPr>
    </w:p>
    <w:p w:rsidR="005D6CF1" w:rsidRDefault="003B3B54">
      <w:pPr>
        <w:jc w:val="center"/>
        <w:rPr>
          <w:rFonts w:ascii="PT Astra Serif" w:hAnsi="PT Astra Serif"/>
          <w:b/>
          <w:sz w:val="28"/>
          <w:szCs w:val="28"/>
          <w:lang w:val="ru-RU"/>
        </w:rPr>
      </w:pPr>
      <w:r>
        <w:rPr>
          <w:rFonts w:ascii="PT Astra Serif" w:hAnsi="PT Astra Serif"/>
          <w:b/>
          <w:sz w:val="28"/>
          <w:szCs w:val="28"/>
          <w:lang w:val="ru-RU"/>
        </w:rPr>
        <w:t>УСТАВ</w:t>
      </w:r>
    </w:p>
    <w:p w:rsidR="005D6CF1" w:rsidRDefault="003B3B54">
      <w:pPr>
        <w:jc w:val="center"/>
        <w:rPr>
          <w:rFonts w:ascii="PT Astra Serif" w:hAnsi="PT Astra Serif"/>
          <w:b/>
          <w:sz w:val="28"/>
          <w:szCs w:val="28"/>
          <w:lang w:val="ru-RU"/>
        </w:rPr>
      </w:pPr>
      <w:r>
        <w:rPr>
          <w:rFonts w:ascii="PT Astra Serif" w:hAnsi="PT Astra Serif"/>
          <w:b/>
          <w:sz w:val="28"/>
          <w:szCs w:val="28"/>
          <w:lang w:val="ru-RU"/>
        </w:rPr>
        <w:t>муниципального бюджетного дошкольного образовательного</w:t>
      </w:r>
    </w:p>
    <w:p w:rsidR="005D6CF1" w:rsidRDefault="003B3B54">
      <w:pPr>
        <w:jc w:val="center"/>
        <w:rPr>
          <w:rFonts w:ascii="PT Astra Serif" w:hAnsi="PT Astra Serif"/>
          <w:b/>
          <w:sz w:val="28"/>
          <w:szCs w:val="28"/>
          <w:lang w:val="ru-RU"/>
        </w:rPr>
      </w:pPr>
      <w:r>
        <w:rPr>
          <w:rFonts w:ascii="PT Astra Serif" w:hAnsi="PT Astra Serif"/>
          <w:b/>
          <w:sz w:val="28"/>
          <w:szCs w:val="28"/>
          <w:lang w:val="ru-RU"/>
        </w:rPr>
        <w:t>учреждения детский сад «</w:t>
      </w:r>
      <w:r w:rsidR="00D60693">
        <w:rPr>
          <w:rFonts w:ascii="PT Astra Serif" w:hAnsi="PT Astra Serif"/>
          <w:b/>
          <w:sz w:val="28"/>
          <w:szCs w:val="28"/>
          <w:lang w:val="ru-RU"/>
        </w:rPr>
        <w:t>Северяночка</w:t>
      </w:r>
      <w:r>
        <w:rPr>
          <w:rFonts w:ascii="PT Astra Serif" w:hAnsi="PT Astra Serif"/>
          <w:b/>
          <w:sz w:val="28"/>
          <w:szCs w:val="28"/>
          <w:lang w:val="ru-RU"/>
        </w:rPr>
        <w:t>»</w:t>
      </w:r>
    </w:p>
    <w:p w:rsidR="005D6CF1" w:rsidRDefault="005D6CF1">
      <w:pPr>
        <w:jc w:val="center"/>
        <w:rPr>
          <w:rFonts w:ascii="PT Astra Serif" w:hAnsi="PT Astra Serif"/>
          <w:sz w:val="28"/>
          <w:szCs w:val="28"/>
          <w:lang w:val="ru-RU"/>
        </w:rPr>
      </w:pPr>
    </w:p>
    <w:p w:rsidR="005D6CF1" w:rsidRDefault="005D6CF1">
      <w:pPr>
        <w:jc w:val="center"/>
        <w:rPr>
          <w:rFonts w:ascii="PT Astra Serif" w:hAnsi="PT Astra Serif"/>
          <w:sz w:val="28"/>
          <w:szCs w:val="28"/>
          <w:lang w:val="ru-RU"/>
        </w:rPr>
      </w:pPr>
    </w:p>
    <w:p w:rsidR="005D6CF1" w:rsidRDefault="003B3B54">
      <w:pPr>
        <w:numPr>
          <w:ilvl w:val="0"/>
          <w:numId w:val="3"/>
        </w:numPr>
        <w:tabs>
          <w:tab w:val="left" w:pos="426"/>
        </w:tabs>
        <w:ind w:left="0" w:firstLine="0"/>
        <w:jc w:val="center"/>
        <w:rPr>
          <w:rFonts w:ascii="PT Astra Serif" w:hAnsi="PT Astra Serif"/>
          <w:b/>
          <w:sz w:val="28"/>
          <w:szCs w:val="28"/>
          <w:lang w:val="ru-RU"/>
        </w:rPr>
      </w:pPr>
      <w:r>
        <w:rPr>
          <w:rFonts w:ascii="PT Astra Serif" w:hAnsi="PT Astra Serif"/>
          <w:b/>
          <w:sz w:val="28"/>
          <w:szCs w:val="28"/>
          <w:lang w:val="ru-RU"/>
        </w:rPr>
        <w:t>Общие положения</w:t>
      </w:r>
    </w:p>
    <w:p w:rsidR="005D6CF1" w:rsidRDefault="005D6CF1">
      <w:pPr>
        <w:ind w:right="57"/>
        <w:jc w:val="center"/>
        <w:rPr>
          <w:rFonts w:ascii="PT Astra Serif" w:hAnsi="PT Astra Serif"/>
          <w:sz w:val="28"/>
          <w:szCs w:val="28"/>
          <w:lang w:val="ru-RU"/>
        </w:rPr>
      </w:pPr>
    </w:p>
    <w:p w:rsidR="005D6CF1" w:rsidRDefault="003B3B54">
      <w:pPr>
        <w:numPr>
          <w:ilvl w:val="1"/>
          <w:numId w:val="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Муниципальное бюджетное дошкольное образовательное учреждение детский сад «</w:t>
      </w:r>
      <w:r w:rsidR="00D60693">
        <w:rPr>
          <w:rFonts w:ascii="PT Astra Serif" w:hAnsi="PT Astra Serif"/>
          <w:sz w:val="28"/>
          <w:szCs w:val="28"/>
          <w:lang w:val="ru-RU"/>
        </w:rPr>
        <w:t>Северяночка</w:t>
      </w:r>
      <w:r>
        <w:rPr>
          <w:rFonts w:ascii="PT Astra Serif" w:hAnsi="PT Astra Serif"/>
          <w:sz w:val="28"/>
          <w:szCs w:val="28"/>
          <w:lang w:val="ru-RU"/>
        </w:rPr>
        <w:t>» (далее - Учреждение) является некоммерческой организацией, созданной муниципальным</w:t>
      </w:r>
      <w:r w:rsidR="0042178B">
        <w:rPr>
          <w:rFonts w:ascii="PT Astra Serif" w:hAnsi="PT Astra Serif"/>
          <w:sz w:val="28"/>
          <w:szCs w:val="28"/>
          <w:lang w:val="ru-RU"/>
        </w:rPr>
        <w:t xml:space="preserve"> образованием муниципальный округ</w:t>
      </w:r>
      <w:r>
        <w:rPr>
          <w:rFonts w:ascii="PT Astra Serif" w:hAnsi="PT Astra Serif"/>
          <w:sz w:val="28"/>
          <w:szCs w:val="28"/>
          <w:lang w:val="ru-RU"/>
        </w:rPr>
        <w:t xml:space="preserve"> Тазовский район Ямало-Ненецкого автономного округа</w:t>
      </w:r>
      <w:r w:rsidR="0042178B">
        <w:rPr>
          <w:rFonts w:ascii="PT Astra Serif" w:hAnsi="PT Astra Serif"/>
          <w:sz w:val="28"/>
          <w:szCs w:val="28"/>
          <w:lang w:val="ru-RU"/>
        </w:rPr>
        <w:t xml:space="preserve"> (далее – муниципальное образование)</w:t>
      </w:r>
      <w:r>
        <w:rPr>
          <w:rFonts w:ascii="PT Astra Serif" w:hAnsi="PT Astra Serif"/>
          <w:sz w:val="28"/>
          <w:szCs w:val="28"/>
          <w:lang w:val="ru-RU"/>
        </w:rPr>
        <w:t xml:space="preserve"> с целью оказания муниципальных услуг, выполнения работ  и (или) исполнения муниципальных функций в целях реализации права граждан на образование, гарантии общедоступности</w:t>
      </w:r>
      <w:r w:rsidR="006D090F">
        <w:rPr>
          <w:rFonts w:ascii="PT Astra Serif" w:hAnsi="PT Astra Serif"/>
          <w:sz w:val="28"/>
          <w:szCs w:val="28"/>
          <w:lang w:val="ru-RU"/>
        </w:rPr>
        <w:t xml:space="preserve">                     </w:t>
      </w:r>
      <w:r>
        <w:rPr>
          <w:rFonts w:ascii="PT Astra Serif" w:hAnsi="PT Astra Serif"/>
          <w:sz w:val="28"/>
          <w:szCs w:val="28"/>
          <w:lang w:val="ru-RU"/>
        </w:rPr>
        <w:t xml:space="preserve"> и бесплатности дошкольного образования,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5D6CF1" w:rsidRDefault="003B3B54">
      <w:pPr>
        <w:numPr>
          <w:ilvl w:val="1"/>
          <w:numId w:val="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Полное наименование Учреждения - муниципальное бюджетное дошкольное образовательное учреждение детский сад «</w:t>
      </w:r>
      <w:r w:rsidR="00D60693">
        <w:rPr>
          <w:rFonts w:ascii="PT Astra Serif" w:hAnsi="PT Astra Serif"/>
          <w:sz w:val="28"/>
          <w:szCs w:val="28"/>
          <w:lang w:val="ru-RU"/>
        </w:rPr>
        <w:t>Северяночка</w:t>
      </w:r>
      <w:r>
        <w:rPr>
          <w:rFonts w:ascii="PT Astra Serif" w:hAnsi="PT Astra Serif"/>
          <w:sz w:val="28"/>
          <w:szCs w:val="28"/>
          <w:lang w:val="ru-RU"/>
        </w:rPr>
        <w:t>».</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Сокращённое наименование - МБДОУ детский сад «</w:t>
      </w:r>
      <w:r w:rsidR="00D60693">
        <w:rPr>
          <w:rFonts w:ascii="PT Astra Serif" w:hAnsi="PT Astra Serif"/>
          <w:sz w:val="28"/>
          <w:szCs w:val="28"/>
          <w:lang w:val="ru-RU"/>
        </w:rPr>
        <w:t>Северяночка</w:t>
      </w:r>
      <w:r>
        <w:rPr>
          <w:rFonts w:ascii="PT Astra Serif" w:hAnsi="PT Astra Serif"/>
          <w:sz w:val="28"/>
          <w:szCs w:val="28"/>
          <w:lang w:val="ru-RU"/>
        </w:rPr>
        <w:t>».</w:t>
      </w:r>
    </w:p>
    <w:p w:rsidR="00D60693" w:rsidRDefault="003B3B54">
      <w:pPr>
        <w:tabs>
          <w:tab w:val="num" w:pos="1134"/>
          <w:tab w:val="left" w:pos="1276"/>
        </w:tabs>
        <w:ind w:right="-1" w:firstLine="709"/>
        <w:jc w:val="both"/>
        <w:rPr>
          <w:rFonts w:ascii="PT Astra Serif" w:hAnsi="PT Astra Serif"/>
          <w:sz w:val="28"/>
          <w:szCs w:val="28"/>
          <w:lang w:val="ru-RU"/>
        </w:rPr>
      </w:pPr>
      <w:r>
        <w:rPr>
          <w:rFonts w:ascii="PT Astra Serif" w:hAnsi="PT Astra Serif"/>
          <w:sz w:val="28"/>
          <w:szCs w:val="28"/>
          <w:lang w:val="ru-RU"/>
        </w:rPr>
        <w:t xml:space="preserve">Юридический адрес: </w:t>
      </w:r>
      <w:r w:rsidR="00D60693" w:rsidRPr="00916551">
        <w:rPr>
          <w:rFonts w:ascii="PT Astra Serif" w:hAnsi="PT Astra Serif"/>
          <w:sz w:val="28"/>
          <w:szCs w:val="28"/>
          <w:lang w:val="ru-RU"/>
        </w:rPr>
        <w:t>6293</w:t>
      </w:r>
      <w:r w:rsidR="00D60693">
        <w:rPr>
          <w:rFonts w:ascii="PT Astra Serif" w:hAnsi="PT Astra Serif"/>
          <w:sz w:val="28"/>
          <w:szCs w:val="28"/>
          <w:lang w:val="ru-RU"/>
        </w:rPr>
        <w:t>72</w:t>
      </w:r>
      <w:r w:rsidR="00D60693" w:rsidRPr="00916551">
        <w:rPr>
          <w:rFonts w:ascii="PT Astra Serif" w:hAnsi="PT Astra Serif"/>
          <w:sz w:val="28"/>
          <w:szCs w:val="28"/>
          <w:lang w:val="ru-RU"/>
        </w:rPr>
        <w:t xml:space="preserve">, Российская Федерация, Ямало-Ненецкий автономный округ, Тазовский район, </w:t>
      </w:r>
      <w:r w:rsidR="00D60693">
        <w:rPr>
          <w:rFonts w:ascii="PT Astra Serif" w:hAnsi="PT Astra Serif"/>
          <w:sz w:val="28"/>
          <w:szCs w:val="28"/>
          <w:lang w:val="ru-RU"/>
        </w:rPr>
        <w:t>село Гыда, улица Полярная, дом 5</w:t>
      </w:r>
      <w:r w:rsidR="00D60693" w:rsidRPr="00916551">
        <w:rPr>
          <w:rFonts w:ascii="PT Astra Serif" w:hAnsi="PT Astra Serif"/>
          <w:sz w:val="28"/>
          <w:szCs w:val="28"/>
          <w:lang w:val="ru-RU"/>
        </w:rPr>
        <w:t>.</w:t>
      </w:r>
    </w:p>
    <w:p w:rsidR="00D60693" w:rsidRDefault="003B3B54" w:rsidP="00D60693">
      <w:pPr>
        <w:tabs>
          <w:tab w:val="num" w:pos="1134"/>
          <w:tab w:val="left" w:pos="1276"/>
        </w:tabs>
        <w:ind w:right="-1" w:firstLine="709"/>
        <w:jc w:val="both"/>
        <w:rPr>
          <w:rFonts w:ascii="PT Astra Serif" w:hAnsi="PT Astra Serif"/>
          <w:sz w:val="28"/>
          <w:szCs w:val="28"/>
          <w:lang w:val="ru-RU"/>
        </w:rPr>
      </w:pPr>
      <w:r>
        <w:rPr>
          <w:rFonts w:ascii="PT Astra Serif" w:hAnsi="PT Astra Serif"/>
          <w:sz w:val="28"/>
          <w:szCs w:val="28"/>
          <w:lang w:val="ru-RU"/>
        </w:rPr>
        <w:t>Фактический адрес:</w:t>
      </w:r>
      <w:r w:rsidR="00D60693" w:rsidRPr="00D60693">
        <w:rPr>
          <w:rFonts w:ascii="PT Astra Serif" w:hAnsi="PT Astra Serif"/>
          <w:sz w:val="28"/>
          <w:szCs w:val="28"/>
          <w:lang w:val="ru-RU"/>
        </w:rPr>
        <w:t xml:space="preserve"> </w:t>
      </w:r>
      <w:r w:rsidR="00D60693" w:rsidRPr="00916551">
        <w:rPr>
          <w:rFonts w:ascii="PT Astra Serif" w:hAnsi="PT Astra Serif"/>
          <w:sz w:val="28"/>
          <w:szCs w:val="28"/>
          <w:lang w:val="ru-RU"/>
        </w:rPr>
        <w:t>6293</w:t>
      </w:r>
      <w:r w:rsidR="00D60693">
        <w:rPr>
          <w:rFonts w:ascii="PT Astra Serif" w:hAnsi="PT Astra Serif"/>
          <w:sz w:val="28"/>
          <w:szCs w:val="28"/>
          <w:lang w:val="ru-RU"/>
        </w:rPr>
        <w:t>72</w:t>
      </w:r>
      <w:r w:rsidR="00D60693" w:rsidRPr="00916551">
        <w:rPr>
          <w:rFonts w:ascii="PT Astra Serif" w:hAnsi="PT Astra Serif"/>
          <w:sz w:val="28"/>
          <w:szCs w:val="28"/>
          <w:lang w:val="ru-RU"/>
        </w:rPr>
        <w:t xml:space="preserve">, Российская Федерация, Ямало-Ненецкий автономный округ, Тазовский район, </w:t>
      </w:r>
      <w:r w:rsidR="00D60693">
        <w:rPr>
          <w:rFonts w:ascii="PT Astra Serif" w:hAnsi="PT Astra Serif"/>
          <w:sz w:val="28"/>
          <w:szCs w:val="28"/>
          <w:lang w:val="ru-RU"/>
        </w:rPr>
        <w:t>село Гыда, улица Полярная, дом 5</w:t>
      </w:r>
      <w:r w:rsidR="00D60693" w:rsidRPr="00916551">
        <w:rPr>
          <w:rFonts w:ascii="PT Astra Serif" w:hAnsi="PT Astra Serif"/>
          <w:sz w:val="28"/>
          <w:szCs w:val="28"/>
          <w:lang w:val="ru-RU"/>
        </w:rPr>
        <w:t>.</w:t>
      </w:r>
    </w:p>
    <w:p w:rsidR="005D6CF1" w:rsidRDefault="003B3B54" w:rsidP="00D60693">
      <w:pPr>
        <w:tabs>
          <w:tab w:val="num" w:pos="1134"/>
          <w:tab w:val="left" w:pos="1276"/>
        </w:tabs>
        <w:ind w:right="-1" w:firstLine="709"/>
        <w:jc w:val="both"/>
        <w:rPr>
          <w:rFonts w:ascii="PT Astra Serif" w:hAnsi="PT Astra Serif"/>
          <w:sz w:val="28"/>
          <w:szCs w:val="28"/>
          <w:lang w:val="ru-RU"/>
        </w:rPr>
      </w:pPr>
      <w:r>
        <w:rPr>
          <w:rFonts w:ascii="PT Astra Serif" w:hAnsi="PT Astra Serif"/>
          <w:sz w:val="28"/>
          <w:szCs w:val="28"/>
          <w:lang w:val="ru-RU"/>
        </w:rPr>
        <w:t>Организационно-правовая форма: муниципальное учреждение.</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Тип муниципального учреждения: бюджетное учреждение.</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Тип образовательного учреждения - дошкольное образовательное учреждение.</w:t>
      </w:r>
    </w:p>
    <w:p w:rsidR="005D6CF1" w:rsidRDefault="003B3B54">
      <w:pPr>
        <w:numPr>
          <w:ilvl w:val="1"/>
          <w:numId w:val="2"/>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Учредителем и собственником имущества</w:t>
      </w:r>
      <w:r w:rsidR="0042178B">
        <w:rPr>
          <w:rFonts w:ascii="PT Astra Serif" w:hAnsi="PT Astra Serif"/>
          <w:sz w:val="28"/>
          <w:szCs w:val="28"/>
          <w:lang w:val="ru-RU"/>
        </w:rPr>
        <w:t xml:space="preserve"> Учреждения является муниципальное образование</w:t>
      </w:r>
      <w:r>
        <w:rPr>
          <w:rFonts w:ascii="PT Astra Serif" w:hAnsi="PT Astra Serif"/>
          <w:sz w:val="28"/>
          <w:szCs w:val="28"/>
          <w:lang w:val="ru-RU"/>
        </w:rPr>
        <w:t xml:space="preserve"> (далее - Учредитель).</w:t>
      </w:r>
    </w:p>
    <w:p w:rsidR="005D6CF1" w:rsidRPr="0042178B" w:rsidRDefault="003B3B54">
      <w:pPr>
        <w:numPr>
          <w:ilvl w:val="1"/>
          <w:numId w:val="2"/>
        </w:numPr>
        <w:tabs>
          <w:tab w:val="left" w:pos="1276"/>
        </w:tabs>
        <w:ind w:left="0" w:right="-1" w:firstLine="709"/>
        <w:jc w:val="both"/>
        <w:rPr>
          <w:rFonts w:ascii="PT Astra Serif" w:hAnsi="PT Astra Serif"/>
          <w:sz w:val="28"/>
          <w:szCs w:val="28"/>
          <w:lang w:val="ru-RU"/>
        </w:rPr>
      </w:pPr>
      <w:r>
        <w:rPr>
          <w:rFonts w:ascii="PT Astra Serif" w:hAnsi="PT Astra Serif"/>
          <w:color w:val="000000"/>
          <w:sz w:val="28"/>
          <w:szCs w:val="28"/>
          <w:lang w:val="ru-RU"/>
        </w:rPr>
        <w:t xml:space="preserve">Функции и полномочия Учредителя и собственника имущества                     от имени </w:t>
      </w:r>
      <w:r w:rsidRPr="0042178B">
        <w:rPr>
          <w:rFonts w:ascii="PT Astra Serif" w:hAnsi="PT Astra Serif"/>
          <w:color w:val="000000"/>
          <w:sz w:val="28"/>
          <w:szCs w:val="28"/>
          <w:lang w:val="ru-RU"/>
        </w:rPr>
        <w:t>муниципаль</w:t>
      </w:r>
      <w:r w:rsidR="0042178B" w:rsidRPr="0042178B">
        <w:rPr>
          <w:rFonts w:ascii="PT Astra Serif" w:hAnsi="PT Astra Serif"/>
          <w:color w:val="000000"/>
          <w:sz w:val="28"/>
          <w:szCs w:val="28"/>
          <w:lang w:val="ru-RU"/>
        </w:rPr>
        <w:t>ного образования</w:t>
      </w:r>
      <w:r w:rsidRPr="0042178B">
        <w:rPr>
          <w:rFonts w:ascii="PT Astra Serif" w:hAnsi="PT Astra Serif"/>
          <w:color w:val="000000"/>
          <w:sz w:val="28"/>
          <w:szCs w:val="28"/>
          <w:lang w:val="ru-RU"/>
        </w:rPr>
        <w:t xml:space="preserve"> осуществляет Администрация Тазовского района.</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Юридический и фактический адрес Учредителя: 629350, Российская Федерация, Ямало-Ненецкий автономный округ, поселок Тазовский, улица Ленина, дом 11.</w:t>
      </w:r>
    </w:p>
    <w:p w:rsidR="005D6CF1" w:rsidRDefault="003B3B54">
      <w:pPr>
        <w:tabs>
          <w:tab w:val="left" w:pos="1276"/>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lastRenderedPageBreak/>
        <w:t>Регулирование, координацию и контроль деятельности Учреждения осуществляет отраслевой (функциональный) орган Администрации                     Тазовского района, осуществляющий функции по управлению в сфере образования, - департамент образования Администрации Тазовского района (далее - Департамент), являющийся главным распорядителем бюджетных средств.</w:t>
      </w:r>
    </w:p>
    <w:p w:rsidR="005D6CF1" w:rsidRDefault="003B3B54">
      <w:pPr>
        <w:pStyle w:val="af2"/>
        <w:numPr>
          <w:ilvl w:val="1"/>
          <w:numId w:val="2"/>
        </w:numPr>
        <w:tabs>
          <w:tab w:val="left" w:pos="1276"/>
        </w:tabs>
        <w:ind w:left="0" w:right="-1" w:firstLine="709"/>
        <w:jc w:val="both"/>
        <w:rPr>
          <w:rFonts w:ascii="PT Astra Serif" w:hAnsi="PT Astra Serif"/>
          <w:sz w:val="28"/>
          <w:szCs w:val="28"/>
        </w:rPr>
      </w:pPr>
      <w:r>
        <w:rPr>
          <w:rFonts w:ascii="PT Astra Serif" w:hAnsi="PT Astra Serif"/>
          <w:sz w:val="28"/>
          <w:szCs w:val="28"/>
        </w:rPr>
        <w:t>Учреждение является юридическим лицом, имеет Устав, самостоятельный баланс и (или) бюджетную смету, лицевые счета                                  в финансовом органе муниципального образования и иные счета, открываемые в соответствии с законодательством Российской Федерации, штамп, печать установленного образца, бланки со своим наименованием.</w:t>
      </w:r>
    </w:p>
    <w:p w:rsidR="005D6CF1" w:rsidRDefault="003B3B54">
      <w:pPr>
        <w:pStyle w:val="af2"/>
        <w:numPr>
          <w:ilvl w:val="1"/>
          <w:numId w:val="2"/>
        </w:numPr>
        <w:tabs>
          <w:tab w:val="left" w:pos="1276"/>
        </w:tabs>
        <w:ind w:left="0" w:right="-1" w:firstLine="709"/>
        <w:jc w:val="both"/>
        <w:rPr>
          <w:rFonts w:ascii="PT Astra Serif" w:hAnsi="PT Astra Serif"/>
          <w:sz w:val="28"/>
          <w:szCs w:val="28"/>
        </w:rPr>
      </w:pPr>
      <w:r>
        <w:rPr>
          <w:rFonts w:ascii="PT Astra Serif" w:hAnsi="PT Astra Serif"/>
          <w:sz w:val="28"/>
          <w:szCs w:val="28"/>
        </w:rPr>
        <w:t>Учреждение в своей деятельности руководствуется нормами Конвенции о правах ребенка,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Ямало-Ненецкого автономного округа, Уставом и нормативными правовыми актами муниципаль</w:t>
      </w:r>
      <w:r w:rsidR="0042178B">
        <w:rPr>
          <w:rFonts w:ascii="PT Astra Serif" w:hAnsi="PT Astra Serif"/>
          <w:sz w:val="28"/>
          <w:szCs w:val="28"/>
        </w:rPr>
        <w:t>ного образования</w:t>
      </w:r>
      <w:r w:rsidR="006D090F">
        <w:rPr>
          <w:rFonts w:ascii="PT Astra Serif" w:hAnsi="PT Astra Serif"/>
          <w:sz w:val="28"/>
          <w:szCs w:val="28"/>
        </w:rPr>
        <w:t xml:space="preserve">, настоящим Уставом </w:t>
      </w:r>
      <w:r>
        <w:rPr>
          <w:rFonts w:ascii="PT Astra Serif" w:hAnsi="PT Astra Serif"/>
          <w:sz w:val="28"/>
          <w:szCs w:val="28"/>
        </w:rPr>
        <w:t>и локальными актами Учреждения.</w:t>
      </w:r>
    </w:p>
    <w:p w:rsidR="005D6CF1" w:rsidRDefault="003B3B54">
      <w:pPr>
        <w:pStyle w:val="af2"/>
        <w:numPr>
          <w:ilvl w:val="1"/>
          <w:numId w:val="2"/>
        </w:numPr>
        <w:tabs>
          <w:tab w:val="left" w:pos="1276"/>
        </w:tabs>
        <w:ind w:left="0" w:right="-1" w:firstLine="709"/>
        <w:jc w:val="both"/>
        <w:rPr>
          <w:rFonts w:ascii="PT Astra Serif" w:hAnsi="PT Astra Serif"/>
          <w:sz w:val="28"/>
          <w:szCs w:val="28"/>
        </w:rPr>
      </w:pPr>
      <w:r>
        <w:rPr>
          <w:rFonts w:ascii="PT Astra Serif" w:hAnsi="PT Astra Serif"/>
          <w:sz w:val="28"/>
          <w:szCs w:val="28"/>
        </w:rPr>
        <w:t>Информационная открытость Учреждения:</w:t>
      </w:r>
    </w:p>
    <w:p w:rsidR="005D6CF1" w:rsidRDefault="003B3B54">
      <w:pPr>
        <w:pStyle w:val="af2"/>
        <w:numPr>
          <w:ilvl w:val="2"/>
          <w:numId w:val="3"/>
        </w:numPr>
        <w:tabs>
          <w:tab w:val="left" w:pos="1418"/>
          <w:tab w:val="left" w:pos="1560"/>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Учреждение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5D6CF1" w:rsidRDefault="003B3B54">
      <w:pPr>
        <w:pStyle w:val="af2"/>
        <w:numPr>
          <w:ilvl w:val="2"/>
          <w:numId w:val="55"/>
        </w:numPr>
        <w:tabs>
          <w:tab w:val="left" w:pos="1560"/>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Учреждение обеспечивает открытость и доступность:</w:t>
      </w:r>
    </w:p>
    <w:p w:rsidR="005D6CF1" w:rsidRDefault="003B3B54">
      <w:pPr>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информации:</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дате создания Учреждения, об Учредителе, о месте нахождения Учреждения, режиме, графике работы, контактных телефонах и об адресах электронной почты;</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структуре и об органах управления Учреждения;</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D6CF1" w:rsidRPr="00390B18" w:rsidRDefault="00390B18" w:rsidP="00390B18">
      <w:pPr>
        <w:numPr>
          <w:ilvl w:val="0"/>
          <w:numId w:val="5"/>
        </w:numPr>
        <w:tabs>
          <w:tab w:val="left" w:pos="142"/>
          <w:tab w:val="left" w:pos="1418"/>
        </w:tabs>
        <w:autoSpaceDE w:val="0"/>
        <w:autoSpaceDN w:val="0"/>
        <w:adjustRightInd w:val="0"/>
        <w:ind w:left="0" w:right="-1" w:firstLine="709"/>
        <w:jc w:val="both"/>
        <w:rPr>
          <w:rFonts w:ascii="PT Astra Serif" w:hAnsi="PT Astra Serif"/>
          <w:sz w:val="28"/>
          <w:szCs w:val="28"/>
          <w:lang w:val="ru-RU"/>
        </w:rPr>
      </w:pPr>
      <w:r w:rsidRPr="00390B18">
        <w:rPr>
          <w:rFonts w:ascii="PT Astra Serif" w:hAnsi="PT Astra Serif"/>
          <w:sz w:val="28"/>
          <w:szCs w:val="28"/>
          <w:lang w:val="ru-RU"/>
        </w:rPr>
        <w:t xml:space="preserve">о численности обучающихся по реализуемым образовательным программам за счет бюджетных ассигнований федерального бюджета, бюджета Ямало-Ненецкого автономного округа, бюджета Тазовского района (далее – местный бюджет) и по договорам об образовании за счет средств физических </w:t>
      </w:r>
      <w:r w:rsidR="006D090F">
        <w:rPr>
          <w:rFonts w:ascii="PT Astra Serif" w:hAnsi="PT Astra Serif"/>
          <w:sz w:val="28"/>
          <w:szCs w:val="28"/>
          <w:lang w:val="ru-RU"/>
        </w:rPr>
        <w:t xml:space="preserve">              </w:t>
      </w:r>
      <w:r w:rsidRPr="00390B18">
        <w:rPr>
          <w:rFonts w:ascii="PT Astra Serif" w:hAnsi="PT Astra Serif"/>
          <w:sz w:val="28"/>
          <w:szCs w:val="28"/>
          <w:lang w:val="ru-RU"/>
        </w:rPr>
        <w:t>и (или) юридических лиц;</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языках образования;</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федеральных государственных образовательных стандартах,                      об образовательных стандартах (при их наличии);</w:t>
      </w:r>
    </w:p>
    <w:p w:rsidR="005D6CF1" w:rsidRDefault="003B3B54">
      <w:pPr>
        <w:numPr>
          <w:ilvl w:val="0"/>
          <w:numId w:val="5"/>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руководителе Учреждения, его заместителях;</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персональном составе педагогических работников Учреждения                        с указанием уровня образования, квалификации и опыта работы;</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 xml:space="preserve">о материально-техническом обеспечении образовательной </w:t>
      </w:r>
      <w:r>
        <w:rPr>
          <w:rFonts w:ascii="PT Astra Serif" w:hAnsi="PT Astra Serif"/>
          <w:spacing w:val="-20"/>
          <w:sz w:val="28"/>
          <w:szCs w:val="28"/>
          <w:lang w:val="ru-RU"/>
        </w:rPr>
        <w:t>деятельности</w:t>
      </w:r>
      <w:r>
        <w:rPr>
          <w:rFonts w:ascii="PT Astra Serif" w:hAnsi="PT Astra Serif"/>
          <w:sz w:val="28"/>
          <w:szCs w:val="28"/>
          <w:lang w:val="ru-RU"/>
        </w:rPr>
        <w:t xml:space="preserve">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бюджета Ямало-Ненецкого автономного округа, местного бюджета, по договорам об образовании за счет средств физических и (или) юридических лиц;</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поступлении финансовых и материальных средств и об их расходовании по итогам финансового года;</w:t>
      </w:r>
    </w:p>
    <w:p w:rsidR="005D6CF1" w:rsidRDefault="003B3B54">
      <w:pPr>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копий:</w:t>
      </w:r>
    </w:p>
    <w:p w:rsidR="005D6CF1" w:rsidRDefault="003B3B54">
      <w:pPr>
        <w:numPr>
          <w:ilvl w:val="0"/>
          <w:numId w:val="6"/>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Устава Учреждения;</w:t>
      </w:r>
    </w:p>
    <w:p w:rsidR="005D6CF1" w:rsidRDefault="003B3B54">
      <w:pPr>
        <w:numPr>
          <w:ilvl w:val="0"/>
          <w:numId w:val="6"/>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лицензии на осуществление образовательной деятельности                               (с приложениями);</w:t>
      </w:r>
    </w:p>
    <w:p w:rsidR="005D6CF1" w:rsidRDefault="003B3B54">
      <w:pPr>
        <w:numPr>
          <w:ilvl w:val="0"/>
          <w:numId w:val="6"/>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Учреждения;</w:t>
      </w:r>
    </w:p>
    <w:p w:rsidR="005D6CF1" w:rsidRDefault="003B3B54">
      <w:pPr>
        <w:numPr>
          <w:ilvl w:val="0"/>
          <w:numId w:val="6"/>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локальных нормативных актов, предусмотренных частью 2 статьи 30 Федерального закона от 29 декабря 2012 года № 273-ФЗ «Об образовании                     в Российской Федерации», правил внутреннего распорядка обучающихся, правил внутреннего трудового распорядка, коллективного договора;</w:t>
      </w:r>
    </w:p>
    <w:p w:rsidR="005D6CF1" w:rsidRDefault="003B3B54">
      <w:pPr>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CF1" w:rsidRDefault="003B3B54">
      <w:pPr>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D6CF1" w:rsidRDefault="003B3B54">
      <w:pPr>
        <w:pStyle w:val="af2"/>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Учреждении.</w:t>
      </w:r>
    </w:p>
    <w:p w:rsidR="005D6CF1" w:rsidRDefault="003B3B54">
      <w:pPr>
        <w:pStyle w:val="af2"/>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 xml:space="preserve">предписаний органов, осуществляющих государственный контроль </w:t>
      </w:r>
    </w:p>
    <w:p w:rsidR="005D6CF1" w:rsidRDefault="003B3B54">
      <w:pPr>
        <w:tabs>
          <w:tab w:val="left" w:pos="1134"/>
          <w:tab w:val="left" w:pos="1418"/>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(надзор) в сфере образования, отчетов об исполнении таких предписаний;</w:t>
      </w:r>
    </w:p>
    <w:p w:rsidR="005D6CF1" w:rsidRPr="00390B18" w:rsidRDefault="003B3B54" w:rsidP="00390B18">
      <w:pPr>
        <w:pStyle w:val="af2"/>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rPr>
      </w:pPr>
      <w:r w:rsidRPr="00390B18">
        <w:rPr>
          <w:rFonts w:ascii="PT Astra Serif" w:hAnsi="PT Astra Serif"/>
          <w:sz w:val="28"/>
          <w:szCs w:val="28"/>
        </w:rPr>
        <w:t>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5D6CF1" w:rsidRDefault="003B3B54">
      <w:pPr>
        <w:pStyle w:val="af2"/>
        <w:numPr>
          <w:ilvl w:val="1"/>
          <w:numId w:val="55"/>
        </w:numPr>
        <w:shd w:val="clear" w:color="auto" w:fill="FFFFFF"/>
        <w:tabs>
          <w:tab w:val="left" w:pos="1418"/>
          <w:tab w:val="left" w:pos="1560"/>
        </w:tabs>
        <w:ind w:left="0" w:right="-1" w:firstLine="709"/>
        <w:jc w:val="both"/>
        <w:rPr>
          <w:rFonts w:ascii="PT Astra Serif" w:hAnsi="PT Astra Serif"/>
          <w:sz w:val="28"/>
          <w:szCs w:val="28"/>
        </w:rPr>
      </w:pPr>
      <w:r>
        <w:rPr>
          <w:rFonts w:ascii="PT Astra Serif" w:hAnsi="PT Astra Serif"/>
          <w:sz w:val="28"/>
          <w:szCs w:val="28"/>
        </w:rPr>
        <w:t xml:space="preserve">Информация и документы, указанные в подпункте 1.7.2 пункте 1.7  настоящего Устава, если они в соответствии с законодательством Российской </w:t>
      </w:r>
      <w:r>
        <w:rPr>
          <w:rFonts w:ascii="PT Astra Serif" w:hAnsi="PT Astra Serif"/>
          <w:sz w:val="28"/>
          <w:szCs w:val="28"/>
        </w:rPr>
        <w:lastRenderedPageBreak/>
        <w:t>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в Учреждении, в том числе                                  ее содержание и форма ее предоставления, устанавливается Правительством Российской Федерации.</w:t>
      </w:r>
    </w:p>
    <w:p w:rsidR="005D6CF1" w:rsidRDefault="003B3B54">
      <w:pPr>
        <w:shd w:val="clear" w:color="auto" w:fill="FFFFFF"/>
        <w:tabs>
          <w:tab w:val="num" w:pos="0"/>
          <w:tab w:val="left" w:pos="1418"/>
        </w:tabs>
        <w:ind w:right="-1" w:firstLine="709"/>
        <w:jc w:val="both"/>
        <w:rPr>
          <w:rFonts w:ascii="PT Astra Serif" w:hAnsi="PT Astra Serif"/>
          <w:sz w:val="28"/>
          <w:szCs w:val="28"/>
          <w:lang w:val="ru-RU"/>
        </w:rPr>
      </w:pPr>
      <w:r>
        <w:rPr>
          <w:rFonts w:ascii="PT Astra Serif" w:hAnsi="PT Astra Serif"/>
          <w:sz w:val="28"/>
          <w:szCs w:val="28"/>
          <w:lang w:val="ru-RU"/>
        </w:rPr>
        <w:t>1.9.</w:t>
      </w:r>
      <w:r>
        <w:rPr>
          <w:rFonts w:ascii="PT Astra Serif" w:hAnsi="PT Astra Serif"/>
          <w:sz w:val="28"/>
          <w:szCs w:val="28"/>
          <w:lang w:val="ru-RU"/>
        </w:rPr>
        <w:tab/>
        <w:t>В Учреждении не допускается создание и деятельность политических партий, религиозных организаций (объединений).</w:t>
      </w:r>
    </w:p>
    <w:p w:rsidR="005D6CF1" w:rsidRDefault="003B3B54">
      <w:pPr>
        <w:tabs>
          <w:tab w:val="left" w:pos="1418"/>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1.10.</w:t>
      </w:r>
      <w:r>
        <w:rPr>
          <w:rFonts w:ascii="PT Astra Serif" w:hAnsi="PT Astra Serif"/>
          <w:sz w:val="28"/>
          <w:szCs w:val="28"/>
          <w:lang w:val="ru-RU"/>
        </w:rPr>
        <w:tab/>
        <w:t>К компетенции Учреждения в установленной сфере деятельности относятся:</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установление штатного расписания, если иное не установлено нормативными правовыми актами Российской Федерации;</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прием на работу работников, заключение с ними и расторжение трудовых договоров, если иное не установлено федеральным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разработка и утверждение образовательных программ Учреждения;</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разработка и утверждение по согласованию с Учредителем программы развития Учреждения;</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прием обучающихся в Учреждение;</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использование и совершенствование методов обучения                                    и воспитания, образовательных технологий, электронного обучения;</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проведение самообследования, обеспечение функционирования внутренней системы оценки качества образования;</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создание необходимых условий для охраны и укрепления здоровья, организации питания обучающихся и работников Учреждения;</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создание условий для занятия обучающимися физической культурой и спортом;</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организация научно-методической работы, в том числе организация и проведение научных и методических конференций, семинаров;</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обеспечение создания и ведения официального сайта образовательной организации в сети «Интернет»;</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иные вопросы в соответствии с законодательством Российской Федерации.</w:t>
      </w:r>
    </w:p>
    <w:p w:rsidR="005D6CF1" w:rsidRDefault="003B3B54" w:rsidP="0042178B">
      <w:pPr>
        <w:pStyle w:val="af2"/>
        <w:numPr>
          <w:ilvl w:val="1"/>
          <w:numId w:val="64"/>
        </w:numPr>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D6CF1" w:rsidRDefault="005D6CF1">
      <w:pPr>
        <w:shd w:val="clear" w:color="auto" w:fill="FFFFFF"/>
        <w:tabs>
          <w:tab w:val="num" w:pos="0"/>
          <w:tab w:val="left" w:pos="1418"/>
          <w:tab w:val="left" w:pos="1620"/>
        </w:tabs>
        <w:ind w:right="-1"/>
        <w:jc w:val="center"/>
        <w:rPr>
          <w:rFonts w:ascii="PT Astra Serif" w:hAnsi="PT Astra Serif"/>
          <w:sz w:val="28"/>
          <w:szCs w:val="28"/>
          <w:lang w:val="ru-RU"/>
        </w:rPr>
      </w:pPr>
    </w:p>
    <w:p w:rsidR="005D6CF1" w:rsidRDefault="003B3B54">
      <w:pPr>
        <w:numPr>
          <w:ilvl w:val="2"/>
          <w:numId w:val="7"/>
        </w:numPr>
        <w:shd w:val="clear" w:color="auto" w:fill="FFFFFF"/>
        <w:tabs>
          <w:tab w:val="left" w:pos="0"/>
        </w:tabs>
        <w:ind w:left="0" w:right="-1" w:firstLine="0"/>
        <w:jc w:val="center"/>
        <w:rPr>
          <w:rFonts w:ascii="PT Astra Serif" w:hAnsi="PT Astra Serif"/>
          <w:b/>
          <w:sz w:val="28"/>
          <w:szCs w:val="28"/>
          <w:lang w:val="ru-RU"/>
        </w:rPr>
      </w:pPr>
      <w:r>
        <w:rPr>
          <w:rFonts w:ascii="PT Astra Serif" w:hAnsi="PT Astra Serif"/>
          <w:b/>
          <w:sz w:val="28"/>
          <w:szCs w:val="28"/>
          <w:lang w:val="ru-RU"/>
        </w:rPr>
        <w:t>Предмет, цели, виды деятельности Учреждения</w:t>
      </w:r>
    </w:p>
    <w:p w:rsidR="005D6CF1" w:rsidRDefault="005D6CF1">
      <w:pPr>
        <w:shd w:val="clear" w:color="auto" w:fill="FFFFFF"/>
        <w:tabs>
          <w:tab w:val="num" w:pos="0"/>
          <w:tab w:val="left" w:pos="567"/>
          <w:tab w:val="left" w:pos="1560"/>
        </w:tabs>
        <w:ind w:right="-1"/>
        <w:jc w:val="center"/>
        <w:rPr>
          <w:rFonts w:ascii="PT Astra Serif" w:hAnsi="PT Astra Serif"/>
          <w:sz w:val="28"/>
          <w:szCs w:val="28"/>
          <w:lang w:val="ru-RU"/>
        </w:rPr>
      </w:pPr>
    </w:p>
    <w:p w:rsidR="005D6CF1" w:rsidRDefault="003B3B54">
      <w:pPr>
        <w:numPr>
          <w:ilvl w:val="1"/>
          <w:numId w:val="8"/>
        </w:numPr>
        <w:tabs>
          <w:tab w:val="left" w:pos="1276"/>
        </w:tabs>
        <w:autoSpaceDE w:val="0"/>
        <w:autoSpaceDN w:val="0"/>
        <w:adjustRightInd w:val="0"/>
        <w:ind w:left="0" w:right="-1" w:firstLine="709"/>
        <w:jc w:val="both"/>
        <w:rPr>
          <w:rFonts w:ascii="PT Astra Serif" w:hAnsi="PT Astra Serif"/>
          <w:sz w:val="28"/>
          <w:szCs w:val="28"/>
          <w:lang w:val="ru-RU"/>
        </w:rPr>
      </w:pPr>
      <w:r>
        <w:rPr>
          <w:rStyle w:val="blk3"/>
          <w:rFonts w:ascii="PT Astra Serif" w:hAnsi="PT Astra Serif"/>
          <w:sz w:val="28"/>
          <w:szCs w:val="28"/>
          <w:lang w:val="ru-RU"/>
          <w:specVanish w:val="0"/>
        </w:rPr>
        <w:t>Предметом деятельности Учреждения является реализация разработанной и принятой в Учреждении основной общеобразовательной программы - образовательной программы дошкольного образования и иных программ в соответствии с лицензией на право ведения образовательной деятельности.</w:t>
      </w:r>
    </w:p>
    <w:p w:rsidR="005D6CF1" w:rsidRDefault="003B3B54">
      <w:pPr>
        <w:tabs>
          <w:tab w:val="left" w:pos="1276"/>
        </w:tabs>
        <w:ind w:firstLine="709"/>
        <w:jc w:val="both"/>
        <w:rPr>
          <w:rFonts w:ascii="PT Astra Serif" w:hAnsi="PT Astra Serif"/>
          <w:sz w:val="28"/>
          <w:szCs w:val="28"/>
          <w:lang w:val="ru-RU"/>
        </w:rPr>
      </w:pPr>
      <w:r>
        <w:rPr>
          <w:rFonts w:ascii="PT Astra Serif" w:hAnsi="PT Astra Serif"/>
          <w:sz w:val="28"/>
          <w:szCs w:val="28"/>
          <w:lang w:val="ru-RU"/>
        </w:rPr>
        <w:t>2.2.</w:t>
      </w:r>
      <w:r>
        <w:rPr>
          <w:rFonts w:ascii="PT Astra Serif" w:hAnsi="PT Astra Serif"/>
          <w:sz w:val="28"/>
          <w:szCs w:val="28"/>
          <w:lang w:val="ru-RU"/>
        </w:rPr>
        <w:tab/>
      </w:r>
      <w:r>
        <w:rPr>
          <w:rStyle w:val="fontstyle01"/>
          <w:rFonts w:ascii="PT Astra Serif" w:hAnsi="PT Astra Serif"/>
          <w:lang w:val="ru-RU"/>
        </w:rPr>
        <w:t>Основной целью деятельности Учреждения является осуществление</w:t>
      </w:r>
      <w:r w:rsidR="00D6193A">
        <w:rPr>
          <w:rStyle w:val="fontstyle01"/>
          <w:rFonts w:ascii="PT Astra Serif" w:hAnsi="PT Astra Serif"/>
          <w:lang w:val="ru-RU"/>
        </w:rPr>
        <w:t xml:space="preserve"> </w:t>
      </w:r>
      <w:r>
        <w:rPr>
          <w:rStyle w:val="fontstyle01"/>
          <w:rFonts w:ascii="PT Astra Serif" w:hAnsi="PT Astra Serif"/>
          <w:lang w:val="ru-RU"/>
        </w:rPr>
        <w:t>образовательной деятельности по образовательным программам дошкольного</w:t>
      </w:r>
      <w:r w:rsidR="00D6193A">
        <w:rPr>
          <w:rStyle w:val="fontstyle01"/>
          <w:rFonts w:ascii="PT Astra Serif" w:hAnsi="PT Astra Serif"/>
          <w:lang w:val="ru-RU"/>
        </w:rPr>
        <w:t xml:space="preserve"> </w:t>
      </w:r>
      <w:r>
        <w:rPr>
          <w:rStyle w:val="fontstyle01"/>
          <w:rFonts w:ascii="PT Astra Serif" w:hAnsi="PT Astra Serif"/>
          <w:lang w:val="ru-RU"/>
        </w:rPr>
        <w:t>образования, присмотр, уход за воспитанниками.</w:t>
      </w:r>
    </w:p>
    <w:p w:rsidR="005D6CF1" w:rsidRDefault="003B3B54">
      <w:pPr>
        <w:tabs>
          <w:tab w:val="left" w:pos="1276"/>
        </w:tabs>
        <w:ind w:firstLine="709"/>
        <w:jc w:val="both"/>
        <w:rPr>
          <w:rFonts w:ascii="PT Astra Serif" w:hAnsi="PT Astra Serif"/>
          <w:sz w:val="28"/>
          <w:szCs w:val="28"/>
          <w:lang w:val="ru-RU"/>
        </w:rPr>
      </w:pPr>
      <w:r>
        <w:rPr>
          <w:rFonts w:ascii="PT Astra Serif" w:hAnsi="PT Astra Serif"/>
          <w:sz w:val="28"/>
          <w:szCs w:val="28"/>
          <w:lang w:val="ru-RU"/>
        </w:rPr>
        <w:t>Другие цели деятельности:</w:t>
      </w:r>
    </w:p>
    <w:p w:rsidR="005D6CF1" w:rsidRDefault="003B3B54">
      <w:pPr>
        <w:numPr>
          <w:ilvl w:val="0"/>
          <w:numId w:val="9"/>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оказание консультативной и методической помощи родителям (законным представителям) по вопросам воспитания, обучения и развития детей;</w:t>
      </w:r>
    </w:p>
    <w:p w:rsidR="005D6CF1" w:rsidRDefault="003B3B54">
      <w:pPr>
        <w:numPr>
          <w:ilvl w:val="0"/>
          <w:numId w:val="9"/>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оказание методической, психолого-педагогической, диагностической                      и консультативной помощи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p w:rsidR="005D6CF1" w:rsidRDefault="003B3B54">
      <w:pPr>
        <w:pStyle w:val="af2"/>
        <w:numPr>
          <w:ilvl w:val="1"/>
          <w:numId w:val="57"/>
        </w:numPr>
        <w:tabs>
          <w:tab w:val="left" w:pos="1276"/>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Виды деятельности Учреждения:</w:t>
      </w:r>
    </w:p>
    <w:p w:rsidR="005D6CF1" w:rsidRDefault="003B3B54">
      <w:pPr>
        <w:tabs>
          <w:tab w:val="left" w:pos="1276"/>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Основной вид деятельности Учреждения:</w:t>
      </w:r>
    </w:p>
    <w:p w:rsidR="005D6CF1" w:rsidRDefault="003B3B54">
      <w:pPr>
        <w:numPr>
          <w:ilvl w:val="0"/>
          <w:numId w:val="10"/>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реализация основной образовательной программы дошкольного образования.</w:t>
      </w:r>
    </w:p>
    <w:p w:rsidR="005D6CF1" w:rsidRDefault="003B3B54">
      <w:pPr>
        <w:tabs>
          <w:tab w:val="left" w:pos="993"/>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Иные виды деятельности Учреждения:</w:t>
      </w:r>
    </w:p>
    <w:p w:rsidR="005D6CF1" w:rsidRDefault="003B3B54">
      <w:pPr>
        <w:numPr>
          <w:ilvl w:val="0"/>
          <w:numId w:val="10"/>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осуществление присмотра и ухода за детьми, включающего в себя комплекс мер по организации питания и хозяйственно-бытового обслуживания детей, обеспечению соблюдения ими личной гигиены и режима дня;</w:t>
      </w:r>
    </w:p>
    <w:p w:rsidR="005D6CF1" w:rsidRDefault="003B3B54">
      <w:pPr>
        <w:numPr>
          <w:ilvl w:val="0"/>
          <w:numId w:val="10"/>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реализация дополнительных общеобразовательных и об</w:t>
      </w:r>
      <w:r>
        <w:rPr>
          <w:rFonts w:ascii="PT Astra Serif" w:hAnsi="PT Astra Serif"/>
          <w:spacing w:val="-20"/>
          <w:sz w:val="28"/>
          <w:szCs w:val="28"/>
          <w:lang w:val="ru-RU"/>
        </w:rPr>
        <w:t>щеразвивающи</w:t>
      </w:r>
      <w:r>
        <w:rPr>
          <w:rFonts w:ascii="PT Astra Serif" w:hAnsi="PT Astra Serif"/>
          <w:sz w:val="28"/>
          <w:szCs w:val="28"/>
          <w:lang w:val="ru-RU"/>
        </w:rPr>
        <w:t>х программ в Учреждении;</w:t>
      </w:r>
    </w:p>
    <w:p w:rsidR="005D6CF1" w:rsidRDefault="003B3B54">
      <w:pPr>
        <w:numPr>
          <w:ilvl w:val="0"/>
          <w:numId w:val="10"/>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оказание платных услуг.</w:t>
      </w:r>
    </w:p>
    <w:p w:rsidR="005D6CF1" w:rsidRDefault="003B3B54">
      <w:pPr>
        <w:pStyle w:val="af2"/>
        <w:numPr>
          <w:ilvl w:val="2"/>
          <w:numId w:val="57"/>
        </w:numPr>
        <w:tabs>
          <w:tab w:val="left" w:pos="1276"/>
          <w:tab w:val="left" w:pos="1560"/>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Платные образовательные услуги не могут быть оказаны вместо образовательной деятельности,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w:t>
      </w:r>
    </w:p>
    <w:p w:rsidR="005D6CF1" w:rsidRDefault="003B3B54">
      <w:pPr>
        <w:pStyle w:val="af2"/>
        <w:numPr>
          <w:ilvl w:val="1"/>
          <w:numId w:val="57"/>
        </w:numPr>
        <w:tabs>
          <w:tab w:val="left" w:pos="1276"/>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За присмотр и уход за ребенком с родителей (законных представителей) взимается плата (далее - родительская плата), порядок                         платы, её размер определяются Учредителем и устанавливаются нормативным правовым актом Администрации муниципального образования Тазовский район.</w:t>
      </w:r>
    </w:p>
    <w:p w:rsidR="005D6CF1" w:rsidRDefault="003B3B54">
      <w:pPr>
        <w:pStyle w:val="af2"/>
        <w:numPr>
          <w:ilvl w:val="1"/>
          <w:numId w:val="57"/>
        </w:numPr>
        <w:tabs>
          <w:tab w:val="left" w:pos="1276"/>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2.3 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 </w:t>
      </w:r>
    </w:p>
    <w:p w:rsidR="005D6CF1" w:rsidRDefault="005D6CF1">
      <w:pPr>
        <w:shd w:val="clear" w:color="auto" w:fill="FFFFFF"/>
        <w:tabs>
          <w:tab w:val="left" w:pos="0"/>
        </w:tabs>
        <w:ind w:right="-1"/>
        <w:jc w:val="center"/>
        <w:rPr>
          <w:rFonts w:ascii="PT Astra Serif" w:hAnsi="PT Astra Serif"/>
          <w:sz w:val="28"/>
          <w:szCs w:val="28"/>
          <w:lang w:val="ru-RU"/>
        </w:rPr>
      </w:pPr>
    </w:p>
    <w:p w:rsidR="005D6CF1" w:rsidRDefault="003B3B54">
      <w:pPr>
        <w:numPr>
          <w:ilvl w:val="2"/>
          <w:numId w:val="7"/>
        </w:numPr>
        <w:tabs>
          <w:tab w:val="left" w:pos="0"/>
        </w:tabs>
        <w:ind w:left="0" w:right="-1" w:firstLine="0"/>
        <w:jc w:val="center"/>
        <w:rPr>
          <w:rFonts w:ascii="PT Astra Serif" w:hAnsi="PT Astra Serif"/>
          <w:b/>
          <w:sz w:val="28"/>
          <w:szCs w:val="28"/>
          <w:lang w:val="ru-RU"/>
        </w:rPr>
      </w:pPr>
      <w:r>
        <w:rPr>
          <w:rFonts w:ascii="PT Astra Serif" w:hAnsi="PT Astra Serif"/>
          <w:b/>
          <w:sz w:val="28"/>
          <w:szCs w:val="28"/>
          <w:lang w:val="ru-RU"/>
        </w:rPr>
        <w:t>Основные характеристики организации образовательного                      процесса Учреждения</w:t>
      </w:r>
    </w:p>
    <w:p w:rsidR="005D6CF1" w:rsidRDefault="005D6CF1">
      <w:pPr>
        <w:widowControl w:val="0"/>
        <w:tabs>
          <w:tab w:val="left" w:pos="0"/>
        </w:tabs>
        <w:autoSpaceDE w:val="0"/>
        <w:autoSpaceDN w:val="0"/>
        <w:adjustRightInd w:val="0"/>
        <w:ind w:right="-1"/>
        <w:jc w:val="center"/>
        <w:rPr>
          <w:rFonts w:ascii="PT Astra Serif" w:hAnsi="PT Astra Serif"/>
          <w:sz w:val="28"/>
          <w:szCs w:val="28"/>
          <w:lang w:val="ru-RU"/>
        </w:rPr>
      </w:pPr>
    </w:p>
    <w:p w:rsidR="005D6CF1" w:rsidRPr="00442B78" w:rsidRDefault="003B3B54">
      <w:pPr>
        <w:widowControl w:val="0"/>
        <w:numPr>
          <w:ilvl w:val="1"/>
          <w:numId w:val="11"/>
        </w:numPr>
        <w:tabs>
          <w:tab w:val="left" w:pos="1418"/>
        </w:tabs>
        <w:autoSpaceDE w:val="0"/>
        <w:autoSpaceDN w:val="0"/>
        <w:adjustRightInd w:val="0"/>
        <w:ind w:left="0" w:right="-1" w:firstLine="709"/>
        <w:jc w:val="both"/>
        <w:rPr>
          <w:rFonts w:ascii="PT Astra Serif" w:hAnsi="PT Astra Serif"/>
          <w:sz w:val="28"/>
          <w:szCs w:val="28"/>
          <w:lang w:val="ru-RU"/>
        </w:rPr>
      </w:pPr>
      <w:r w:rsidRPr="00442B78">
        <w:rPr>
          <w:rFonts w:ascii="PT Astra Serif" w:hAnsi="PT Astra Serif"/>
          <w:sz w:val="28"/>
          <w:szCs w:val="28"/>
          <w:lang w:val="ru-RU"/>
        </w:rPr>
        <w:t>Учреждение осуществляет свою деятельность в соответствии                                 с законодательством об образовании, в том числе:</w:t>
      </w:r>
    </w:p>
    <w:p w:rsidR="005D6CF1" w:rsidRPr="00442B78" w:rsidRDefault="003B3B54">
      <w:pPr>
        <w:widowControl w:val="0"/>
        <w:numPr>
          <w:ilvl w:val="1"/>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sidRPr="00442B78">
        <w:rPr>
          <w:rFonts w:ascii="PT Astra Serif" w:hAnsi="PT Astra Serif"/>
          <w:sz w:val="28"/>
          <w:szCs w:val="28"/>
          <w:lang w:val="ru-RU"/>
        </w:rPr>
        <w:t>обеспечивает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5D6CF1" w:rsidRPr="00442B78" w:rsidRDefault="003B3B54">
      <w:pPr>
        <w:widowControl w:val="0"/>
        <w:numPr>
          <w:ilvl w:val="1"/>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sidRPr="00442B78">
        <w:rPr>
          <w:rFonts w:ascii="PT Astra Serif" w:hAnsi="PT Astra Serif"/>
          <w:sz w:val="28"/>
          <w:szCs w:val="28"/>
          <w:lang w:val="ru-RU"/>
        </w:rPr>
        <w:t>создает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5D6CF1" w:rsidRPr="00442B78" w:rsidRDefault="003B3B54">
      <w:pPr>
        <w:widowControl w:val="0"/>
        <w:numPr>
          <w:ilvl w:val="1"/>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sidRPr="00442B78">
        <w:rPr>
          <w:rFonts w:ascii="PT Astra Serif" w:hAnsi="PT Astra Serif"/>
          <w:sz w:val="28"/>
          <w:szCs w:val="28"/>
          <w:lang w:val="ru-RU"/>
        </w:rPr>
        <w:t>соблюдает права и свободы воспитанников, родителей (законных представителей) воспитанников, работников Учреждения.</w:t>
      </w:r>
    </w:p>
    <w:p w:rsidR="005D6CF1" w:rsidRDefault="003B3B54" w:rsidP="00442B78">
      <w:pPr>
        <w:pStyle w:val="af2"/>
        <w:numPr>
          <w:ilvl w:val="1"/>
          <w:numId w:val="12"/>
        </w:numPr>
        <w:tabs>
          <w:tab w:val="left" w:pos="1418"/>
        </w:tabs>
        <w:autoSpaceDE w:val="0"/>
        <w:autoSpaceDN w:val="0"/>
        <w:adjustRightInd w:val="0"/>
        <w:ind w:left="0" w:right="-1" w:firstLine="568"/>
        <w:jc w:val="both"/>
        <w:rPr>
          <w:rStyle w:val="FontStyle36"/>
          <w:rFonts w:ascii="PT Astra Serif" w:hAnsi="PT Astra Serif"/>
          <w:color w:val="auto"/>
          <w:sz w:val="28"/>
          <w:szCs w:val="28"/>
        </w:rPr>
      </w:pPr>
      <w:r w:rsidRPr="00442B78">
        <w:rPr>
          <w:rStyle w:val="FontStyle36"/>
          <w:rFonts w:ascii="PT Astra Serif" w:hAnsi="PT Astra Serif"/>
          <w:color w:val="auto"/>
          <w:sz w:val="28"/>
          <w:szCs w:val="28"/>
        </w:rPr>
        <w:t>Содержание образовательного процесса в Учреждении определяется образовательной</w:t>
      </w:r>
      <w:r>
        <w:rPr>
          <w:rStyle w:val="FontStyle36"/>
          <w:rFonts w:ascii="PT Astra Serif" w:hAnsi="PT Astra Serif"/>
          <w:color w:val="auto"/>
          <w:sz w:val="28"/>
          <w:szCs w:val="28"/>
        </w:rPr>
        <w:t xml:space="preserve"> программой дошкольного образования, разрабатываемой, принимаемой и реализуемой им самостоятельно                                  в соответствии с федеральным государственным образовательным стандартом дошкольного образования.</w:t>
      </w:r>
    </w:p>
    <w:p w:rsidR="005D6CF1" w:rsidRDefault="003B3B54">
      <w:pPr>
        <w:widowControl w:val="0"/>
        <w:numPr>
          <w:ilvl w:val="1"/>
          <w:numId w:val="1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Образовательные программы дошкольного образования, реализуемые в Учреждении,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B5548" w:rsidRDefault="003B3B54">
      <w:pPr>
        <w:widowControl w:val="0"/>
        <w:tabs>
          <w:tab w:val="left" w:pos="1418"/>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Содержание образования и условия организации обучения и воспитания воспитанников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Образование воспитанников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D6CF1" w:rsidRPr="006B5548" w:rsidRDefault="000364B6">
      <w:pPr>
        <w:widowControl w:val="0"/>
        <w:tabs>
          <w:tab w:val="left" w:pos="1418"/>
        </w:tabs>
        <w:autoSpaceDE w:val="0"/>
        <w:autoSpaceDN w:val="0"/>
        <w:adjustRightInd w:val="0"/>
        <w:ind w:right="-1" w:firstLine="709"/>
        <w:jc w:val="both"/>
        <w:rPr>
          <w:rFonts w:ascii="PT Astra Serif" w:hAnsi="PT Astra Serif"/>
          <w:sz w:val="28"/>
          <w:szCs w:val="28"/>
          <w:lang w:val="ru-RU"/>
        </w:rPr>
      </w:pPr>
      <w:r w:rsidRPr="006B5548">
        <w:rPr>
          <w:rFonts w:ascii="PT Astra Serif" w:hAnsi="PT Astra Serif"/>
          <w:sz w:val="28"/>
          <w:szCs w:val="28"/>
          <w:lang w:val="ru-RU"/>
        </w:rPr>
        <w:t xml:space="preserve"> </w:t>
      </w:r>
      <w:r w:rsidR="006B5548" w:rsidRPr="006B5548">
        <w:rPr>
          <w:rFonts w:ascii="PT Astra Serif" w:hAnsi="PT Astra Serif"/>
          <w:sz w:val="28"/>
          <w:szCs w:val="28"/>
          <w:lang w:val="ru-RU"/>
        </w:rPr>
        <w:t>В</w:t>
      </w:r>
      <w:r w:rsidRPr="006B5548">
        <w:rPr>
          <w:rFonts w:ascii="PT Astra Serif" w:hAnsi="PT Astra Serif"/>
          <w:sz w:val="28"/>
          <w:szCs w:val="28"/>
          <w:lang w:val="ru-RU"/>
        </w:rPr>
        <w:t xml:space="preserve"> целях получения дошкольного образования детьми с ограниченными возможностями здоровья, детьми–инвалидами в штатное расписание</w:t>
      </w:r>
      <w:r w:rsidR="006B5548" w:rsidRPr="006B5548">
        <w:rPr>
          <w:rFonts w:ascii="PT Astra Serif" w:hAnsi="PT Astra Serif"/>
          <w:sz w:val="28"/>
          <w:szCs w:val="28"/>
          <w:lang w:val="ru-RU"/>
        </w:rPr>
        <w:t xml:space="preserve"> Учреждения вводятся</w:t>
      </w:r>
      <w:r w:rsidRPr="006B5548">
        <w:rPr>
          <w:rFonts w:ascii="PT Astra Serif" w:hAnsi="PT Astra Serif"/>
          <w:sz w:val="28"/>
          <w:szCs w:val="28"/>
          <w:lang w:val="ru-RU"/>
        </w:rPr>
        <w:t xml:space="preserve"> штатные единицы специалистов, которые соответствуют квалификационным требованиям с учетом особых образовательных потребностей конкретной категории обучающихся (учитель-дефектолог, воспитатель, учитель-логопед, педагог-психолог, тьютор или ассистент).</w:t>
      </w:r>
    </w:p>
    <w:p w:rsidR="005D6CF1" w:rsidRDefault="003B3B54">
      <w:pPr>
        <w:widowControl w:val="0"/>
        <w:numPr>
          <w:ilvl w:val="1"/>
          <w:numId w:val="12"/>
        </w:numPr>
        <w:tabs>
          <w:tab w:val="left" w:pos="1418"/>
        </w:tabs>
        <w:autoSpaceDE w:val="0"/>
        <w:autoSpaceDN w:val="0"/>
        <w:adjustRightInd w:val="0"/>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Воспитание и обучение детей в Учреждении ведется на русском языке. </w:t>
      </w:r>
      <w:r>
        <w:rPr>
          <w:rFonts w:ascii="PT Astra Serif" w:hAnsi="PT Astra Serif"/>
          <w:sz w:val="28"/>
          <w:szCs w:val="28"/>
          <w:lang w:val="ru-RU"/>
        </w:rPr>
        <w:t>В образовательных организациях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w:t>
      </w:r>
    </w:p>
    <w:p w:rsidR="005D6CF1" w:rsidRDefault="003B3B54">
      <w:pPr>
        <w:numPr>
          <w:ilvl w:val="1"/>
          <w:numId w:val="12"/>
        </w:numPr>
        <w:tabs>
          <w:tab w:val="left" w:pos="1418"/>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Учреждения.</w:t>
      </w:r>
    </w:p>
    <w:p w:rsidR="005D6CF1" w:rsidRDefault="003B3B54">
      <w:pPr>
        <w:numPr>
          <w:ilvl w:val="1"/>
          <w:numId w:val="1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Образовательная деятельность по образовательным программам дошкольного образования в Учреждении осуществляется в группах.</w:t>
      </w:r>
    </w:p>
    <w:p w:rsidR="005D6CF1" w:rsidRDefault="003B3B54">
      <w:pPr>
        <w:tabs>
          <w:tab w:val="left" w:pos="1418"/>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Группы могут иметь общеразвивающую, оздоровительную, компенсирующую или комбинированную направленность.</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В группах общеразвивающей направленности осуществляется реализация образовательной программы дошкольного образования.</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 xml:space="preserve">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w:t>
      </w:r>
      <w:r>
        <w:rPr>
          <w:rFonts w:ascii="PT Astra Serif" w:hAnsi="PT Astra Serif"/>
          <w:sz w:val="28"/>
          <w:szCs w:val="28"/>
          <w:lang w:val="ru-RU"/>
        </w:rPr>
        <w:lastRenderedPageBreak/>
        <w:t>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В образовательной организации могут быть организованы также:</w:t>
      </w:r>
    </w:p>
    <w:p w:rsidR="005D6CF1" w:rsidRDefault="003B3B54">
      <w:pPr>
        <w:pStyle w:val="af2"/>
        <w:numPr>
          <w:ilvl w:val="0"/>
          <w:numId w:val="58"/>
        </w:numPr>
        <w:tabs>
          <w:tab w:val="left" w:pos="993"/>
        </w:tabs>
        <w:ind w:left="0" w:firstLine="709"/>
        <w:jc w:val="both"/>
        <w:rPr>
          <w:rFonts w:ascii="PT Astra Serif" w:hAnsi="PT Astra Serif"/>
          <w:sz w:val="28"/>
          <w:szCs w:val="28"/>
        </w:rPr>
      </w:pPr>
      <w:r>
        <w:rPr>
          <w:rFonts w:ascii="PT Astra Serif" w:hAnsi="PT Astra Serif"/>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5D6CF1" w:rsidRDefault="003B3B54">
      <w:pPr>
        <w:pStyle w:val="af2"/>
        <w:numPr>
          <w:ilvl w:val="0"/>
          <w:numId w:val="59"/>
        </w:numPr>
        <w:tabs>
          <w:tab w:val="left" w:pos="993"/>
        </w:tabs>
        <w:ind w:left="0" w:firstLine="709"/>
        <w:jc w:val="both"/>
        <w:rPr>
          <w:rFonts w:ascii="PT Astra Serif" w:eastAsiaTheme="minorEastAsia" w:hAnsi="PT Astra Serif"/>
          <w:sz w:val="28"/>
          <w:szCs w:val="28"/>
        </w:rPr>
      </w:pPr>
      <w:r>
        <w:rPr>
          <w:rFonts w:ascii="PT Astra Serif" w:hAnsi="PT Astra Serif"/>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w:t>
      </w:r>
    </w:p>
    <w:p w:rsidR="005D6CF1" w:rsidRDefault="003B3B54">
      <w:pPr>
        <w:tabs>
          <w:tab w:val="left" w:pos="993"/>
        </w:tabs>
        <w:ind w:firstLine="709"/>
        <w:jc w:val="both"/>
        <w:rPr>
          <w:rFonts w:ascii="PT Astra Serif" w:hAnsi="PT Astra Serif"/>
          <w:sz w:val="28"/>
          <w:szCs w:val="28"/>
          <w:lang w:val="ru-RU"/>
        </w:rPr>
      </w:pPr>
      <w:r>
        <w:rPr>
          <w:rFonts w:ascii="PT Astra Serif" w:hAnsi="PT Astra Serif"/>
          <w:sz w:val="28"/>
          <w:szCs w:val="28"/>
          <w:lang w:val="ru-RU"/>
        </w:rPr>
        <w:t>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5D6CF1" w:rsidRDefault="003B3B54">
      <w:pPr>
        <w:pStyle w:val="af2"/>
        <w:numPr>
          <w:ilvl w:val="0"/>
          <w:numId w:val="60"/>
        </w:numPr>
        <w:tabs>
          <w:tab w:val="left" w:pos="993"/>
        </w:tabs>
        <w:ind w:left="0" w:firstLine="709"/>
        <w:jc w:val="both"/>
        <w:rPr>
          <w:rFonts w:ascii="PT Astra Serif" w:hAnsi="PT Astra Serif"/>
          <w:sz w:val="28"/>
          <w:szCs w:val="28"/>
        </w:rPr>
      </w:pPr>
      <w:r>
        <w:rPr>
          <w:rFonts w:ascii="PT Astra Serif" w:hAnsi="PT Astra Serif"/>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5D6CF1" w:rsidRDefault="003B3B54">
      <w:pPr>
        <w:pStyle w:val="af2"/>
        <w:numPr>
          <w:ilvl w:val="0"/>
          <w:numId w:val="61"/>
        </w:numPr>
        <w:tabs>
          <w:tab w:val="left" w:pos="993"/>
        </w:tabs>
        <w:ind w:left="0" w:firstLine="709"/>
        <w:jc w:val="both"/>
        <w:rPr>
          <w:rFonts w:ascii="PT Astra Serif" w:hAnsi="PT Astra Serif"/>
          <w:sz w:val="28"/>
          <w:szCs w:val="28"/>
        </w:rPr>
      </w:pPr>
      <w:r>
        <w:rPr>
          <w:rFonts w:ascii="PT Astra Serif" w:hAnsi="PT Astra Serif"/>
          <w:sz w:val="28"/>
          <w:szCs w:val="28"/>
        </w:rPr>
        <w:t>кочевые дошкольные группы для обеспечения качественного                               и непрерывного образования детей коренных малочисленных народов Севера;</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В группы могут включаться как воспитанники одного возраста,                             так и воспитанники разных возрастов (разновозрастные группы).</w:t>
      </w:r>
    </w:p>
    <w:p w:rsidR="005D6CF1" w:rsidRDefault="003B3B54">
      <w:pPr>
        <w:numPr>
          <w:ilvl w:val="1"/>
          <w:numId w:val="12"/>
        </w:numPr>
        <w:tabs>
          <w:tab w:val="left" w:pos="1418"/>
        </w:tabs>
        <w:autoSpaceDE w:val="0"/>
        <w:autoSpaceDN w:val="0"/>
        <w:adjustRightInd w:val="0"/>
        <w:ind w:left="0" w:right="-1" w:firstLine="709"/>
        <w:jc w:val="both"/>
        <w:rPr>
          <w:rStyle w:val="FontStyle36"/>
          <w:rFonts w:ascii="PT Astra Serif" w:hAnsi="PT Astra Serif"/>
          <w:color w:val="auto"/>
          <w:sz w:val="28"/>
          <w:szCs w:val="28"/>
          <w:lang w:val="ru-RU"/>
        </w:rPr>
      </w:pPr>
      <w:r>
        <w:rPr>
          <w:rStyle w:val="blk3"/>
          <w:rFonts w:ascii="PT Astra Serif" w:hAnsi="PT Astra Serif"/>
          <w:sz w:val="28"/>
          <w:szCs w:val="28"/>
          <w:lang w:val="ru-RU"/>
          <w:specVanish w:val="0"/>
        </w:rPr>
        <w:t>Продолжительность обучения детей в каждой возрастной группе составляет один учебный год (с 01 сентября текущего года по 31 августа следующего года).</w:t>
      </w:r>
    </w:p>
    <w:p w:rsidR="005D6CF1" w:rsidRDefault="003B3B54">
      <w:pPr>
        <w:numPr>
          <w:ilvl w:val="1"/>
          <w:numId w:val="12"/>
        </w:numPr>
        <w:tabs>
          <w:tab w:val="left" w:pos="1418"/>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Регулирование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осуществляется                              в соответствии с з</w:t>
      </w:r>
      <w:r>
        <w:rPr>
          <w:rStyle w:val="FontStyle36"/>
          <w:rFonts w:ascii="PT Astra Serif" w:hAnsi="PT Astra Serif"/>
          <w:color w:val="auto"/>
          <w:sz w:val="28"/>
          <w:szCs w:val="28"/>
          <w:lang w:val="ru-RU"/>
        </w:rPr>
        <w:t>аконодательством Российской Федерации.</w:t>
      </w:r>
    </w:p>
    <w:p w:rsidR="005D6CF1" w:rsidRDefault="003B3B54">
      <w:pPr>
        <w:pStyle w:val="Style19"/>
        <w:widowControl/>
        <w:numPr>
          <w:ilvl w:val="1"/>
          <w:numId w:val="12"/>
        </w:numPr>
        <w:tabs>
          <w:tab w:val="left" w:pos="1418"/>
        </w:tabs>
        <w:ind w:left="0" w:right="-1" w:firstLine="709"/>
        <w:jc w:val="both"/>
        <w:rPr>
          <w:rFonts w:ascii="PT Astra Serif" w:hAnsi="PT Astra Serif" w:cs="Times New Roman"/>
          <w:sz w:val="28"/>
          <w:szCs w:val="28"/>
        </w:rPr>
      </w:pPr>
      <w:r>
        <w:rPr>
          <w:rFonts w:ascii="PT Astra Serif" w:hAnsi="PT Astra Serif" w:cs="Times New Roman"/>
          <w:sz w:val="28"/>
          <w:szCs w:val="28"/>
        </w:rPr>
        <w:lastRenderedPageBreak/>
        <w:t>Учреждение может предоставлять дополнительные платные услуги. Учреждение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w:t>
      </w:r>
    </w:p>
    <w:p w:rsidR="005D6CF1" w:rsidRDefault="003B3B54">
      <w:pPr>
        <w:pStyle w:val="Style19"/>
        <w:widowControl/>
        <w:numPr>
          <w:ilvl w:val="1"/>
          <w:numId w:val="12"/>
        </w:numPr>
        <w:tabs>
          <w:tab w:val="left" w:pos="1418"/>
        </w:tabs>
        <w:ind w:left="0" w:right="-1" w:firstLine="709"/>
        <w:jc w:val="both"/>
        <w:rPr>
          <w:rFonts w:ascii="PT Astra Serif" w:hAnsi="PT Astra Serif"/>
          <w:sz w:val="28"/>
          <w:szCs w:val="28"/>
        </w:rPr>
      </w:pPr>
      <w:r>
        <w:rPr>
          <w:rFonts w:ascii="PT Astra Serif" w:hAnsi="PT Astra Serif"/>
          <w:sz w:val="28"/>
          <w:szCs w:val="28"/>
        </w:rPr>
        <w:t>Организация оказания первичной медико-санитарной помощи обучающимся Учреждения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в порядке, установленном законодательством в сфере охраны здоровья. Оказание первичной медико-санитарной помощи обучающимся в Учреждении, осуществляется                                     в образовательной организации либо, в случаях установленных органами государственной власти Ямало-Ненецкого автономного округа, в медицинской организации. При оказании первичной медико-санитарной помощи обучающимся Учреждение обязано предоставить безвозмездно медицинской организации помещение, соответствующее условиям и требованиям                             для оказания указанной помощи.</w:t>
      </w:r>
    </w:p>
    <w:p w:rsidR="005D6CF1" w:rsidRDefault="003B3B54">
      <w:pPr>
        <w:pStyle w:val="Style19"/>
        <w:widowControl/>
        <w:numPr>
          <w:ilvl w:val="1"/>
          <w:numId w:val="12"/>
        </w:numPr>
        <w:tabs>
          <w:tab w:val="left" w:pos="1418"/>
        </w:tabs>
        <w:ind w:left="0" w:right="-1" w:firstLine="709"/>
        <w:jc w:val="both"/>
        <w:rPr>
          <w:rFonts w:ascii="PT Astra Serif" w:hAnsi="PT Astra Serif"/>
          <w:sz w:val="28"/>
          <w:szCs w:val="28"/>
        </w:rPr>
      </w:pPr>
      <w:r>
        <w:rPr>
          <w:rFonts w:ascii="PT Astra Serif" w:hAnsi="PT Astra Serif"/>
          <w:sz w:val="28"/>
          <w:szCs w:val="28"/>
        </w:rPr>
        <w:t>Учреждение, при реализации образовательных программ создает условия для охраны здоровья обучающихся, в том числе обеспечивает:</w:t>
      </w:r>
    </w:p>
    <w:p w:rsidR="005D6CF1" w:rsidRDefault="003B3B54">
      <w:pPr>
        <w:pStyle w:val="af2"/>
        <w:numPr>
          <w:ilvl w:val="1"/>
          <w:numId w:val="6"/>
        </w:numPr>
        <w:tabs>
          <w:tab w:val="left" w:pos="1134"/>
        </w:tabs>
        <w:ind w:left="0" w:firstLine="709"/>
        <w:jc w:val="both"/>
        <w:rPr>
          <w:rFonts w:ascii="PT Astra Serif" w:hAnsi="PT Astra Serif"/>
          <w:sz w:val="28"/>
          <w:szCs w:val="28"/>
        </w:rPr>
      </w:pPr>
      <w:r>
        <w:rPr>
          <w:rFonts w:ascii="PT Astra Serif" w:hAnsi="PT Astra Serif"/>
          <w:sz w:val="28"/>
          <w:szCs w:val="28"/>
        </w:rPr>
        <w:t>наблюдение за состоянием здоровья обучающихся;</w:t>
      </w:r>
    </w:p>
    <w:p w:rsidR="005D6CF1" w:rsidRDefault="003B3B54">
      <w:pPr>
        <w:pStyle w:val="af2"/>
        <w:numPr>
          <w:ilvl w:val="1"/>
          <w:numId w:val="6"/>
        </w:numPr>
        <w:tabs>
          <w:tab w:val="left" w:pos="1134"/>
        </w:tabs>
        <w:ind w:left="0" w:firstLine="709"/>
        <w:jc w:val="both"/>
        <w:rPr>
          <w:rFonts w:ascii="PT Astra Serif" w:hAnsi="PT Astra Serif"/>
          <w:sz w:val="28"/>
          <w:szCs w:val="28"/>
        </w:rPr>
      </w:pPr>
      <w:r>
        <w:rPr>
          <w:rFonts w:ascii="PT Astra Serif" w:hAnsi="PT Astra Serif"/>
          <w:spacing w:val="-20"/>
          <w:sz w:val="28"/>
          <w:szCs w:val="28"/>
        </w:rPr>
        <w:t>п</w:t>
      </w:r>
      <w:r>
        <w:rPr>
          <w:rFonts w:ascii="PT Astra Serif" w:hAnsi="PT Astra Serif"/>
          <w:sz w:val="28"/>
          <w:szCs w:val="28"/>
        </w:rPr>
        <w:t>ровед</w:t>
      </w:r>
      <w:r>
        <w:rPr>
          <w:rFonts w:ascii="PT Astra Serif" w:hAnsi="PT Astra Serif"/>
          <w:spacing w:val="-20"/>
          <w:sz w:val="28"/>
          <w:szCs w:val="28"/>
        </w:rPr>
        <w:t xml:space="preserve">ение </w:t>
      </w:r>
      <w:r>
        <w:rPr>
          <w:rFonts w:ascii="PT Astra Serif" w:hAnsi="PT Astra Serif"/>
          <w:sz w:val="28"/>
          <w:szCs w:val="28"/>
        </w:rPr>
        <w:t>санит</w:t>
      </w:r>
      <w:r>
        <w:rPr>
          <w:rFonts w:ascii="PT Astra Serif" w:hAnsi="PT Astra Serif"/>
          <w:spacing w:val="-20"/>
          <w:sz w:val="28"/>
          <w:szCs w:val="28"/>
        </w:rPr>
        <w:t>арно-гигиенических, профилактических</w:t>
      </w:r>
      <w:r>
        <w:rPr>
          <w:rFonts w:ascii="PT Astra Serif" w:hAnsi="PT Astra Serif"/>
          <w:sz w:val="28"/>
          <w:szCs w:val="28"/>
        </w:rPr>
        <w:t xml:space="preserve"> и оздоровительных мероприятий, обучение и воспитание в сфере охраны здоровья граждан                          в Российской Федерации;</w:t>
      </w:r>
    </w:p>
    <w:p w:rsidR="005D6CF1" w:rsidRDefault="003B3B54">
      <w:pPr>
        <w:pStyle w:val="af2"/>
        <w:numPr>
          <w:ilvl w:val="1"/>
          <w:numId w:val="6"/>
        </w:numPr>
        <w:tabs>
          <w:tab w:val="left" w:pos="1134"/>
        </w:tabs>
        <w:ind w:left="0" w:firstLine="709"/>
        <w:jc w:val="both"/>
        <w:rPr>
          <w:rFonts w:ascii="PT Astra Serif" w:hAnsi="PT Astra Serif"/>
          <w:sz w:val="28"/>
          <w:szCs w:val="28"/>
        </w:rPr>
      </w:pPr>
      <w:r>
        <w:rPr>
          <w:rFonts w:ascii="PT Astra Serif" w:hAnsi="PT Astra Serif"/>
          <w:sz w:val="28"/>
          <w:szCs w:val="28"/>
        </w:rPr>
        <w:t>соблюдение государственных санитарно-эпидемиологических правил и нормативов;</w:t>
      </w:r>
    </w:p>
    <w:p w:rsidR="005D6CF1" w:rsidRDefault="003B3B54">
      <w:pPr>
        <w:pStyle w:val="af2"/>
        <w:numPr>
          <w:ilvl w:val="1"/>
          <w:numId w:val="6"/>
        </w:numPr>
        <w:tabs>
          <w:tab w:val="left" w:pos="1134"/>
        </w:tabs>
        <w:ind w:left="0" w:firstLine="709"/>
        <w:jc w:val="both"/>
        <w:rPr>
          <w:rStyle w:val="FontStyle36"/>
          <w:rFonts w:ascii="PT Astra Serif" w:hAnsi="PT Astra Serif" w:cs="Times New Roman"/>
          <w:color w:val="auto"/>
          <w:sz w:val="28"/>
          <w:szCs w:val="28"/>
        </w:rPr>
      </w:pPr>
      <w:r>
        <w:rPr>
          <w:rFonts w:ascii="PT Astra Serif" w:hAnsi="PT Astra Serif"/>
          <w:sz w:val="28"/>
          <w:szCs w:val="28"/>
        </w:rPr>
        <w:t xml:space="preserve">расследование и учет несчастных случаев с обучающимися во время пребывания в организации, осуществляющей образовательную деятельность,                       в </w:t>
      </w:r>
      <w:hyperlink r:id="rId8" w:history="1">
        <w:r>
          <w:rPr>
            <w:rStyle w:val="af"/>
            <w:rFonts w:ascii="PT Astra Serif" w:hAnsi="PT Astra Serif"/>
            <w:b w:val="0"/>
            <w:color w:val="auto"/>
            <w:sz w:val="28"/>
            <w:szCs w:val="28"/>
          </w:rPr>
          <w:t>порядке</w:t>
        </w:r>
      </w:hyperlink>
      <w:r>
        <w:rPr>
          <w:rFonts w:ascii="PT Astra Serif" w:hAnsi="PT Astra Serif"/>
          <w:sz w:val="28"/>
          <w:szCs w:val="28"/>
        </w:rPr>
        <w:t>,</w:t>
      </w:r>
      <w:r w:rsidR="00D6193A">
        <w:rPr>
          <w:rFonts w:ascii="PT Astra Serif" w:hAnsi="PT Astra Serif"/>
          <w:sz w:val="28"/>
          <w:szCs w:val="28"/>
        </w:rPr>
        <w:t xml:space="preserve"> </w:t>
      </w:r>
      <w:r>
        <w:rPr>
          <w:rFonts w:ascii="PT Astra Serif" w:hAnsi="PT Astra Serif"/>
          <w:sz w:val="28"/>
          <w:szCs w:val="28"/>
        </w:rPr>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D6CF1" w:rsidRDefault="003B3B54">
      <w:pPr>
        <w:pStyle w:val="2"/>
        <w:numPr>
          <w:ilvl w:val="1"/>
          <w:numId w:val="12"/>
        </w:numPr>
        <w:tabs>
          <w:tab w:val="left" w:pos="1418"/>
        </w:tabs>
        <w:spacing w:after="0" w:line="240" w:lineRule="auto"/>
        <w:ind w:left="0" w:right="-1" w:firstLine="709"/>
        <w:jc w:val="both"/>
        <w:rPr>
          <w:rStyle w:val="blk3"/>
          <w:rFonts w:ascii="PT Astra Serif" w:hAnsi="PT Astra Serif"/>
          <w:sz w:val="28"/>
          <w:szCs w:val="28"/>
        </w:rPr>
      </w:pPr>
      <w:r>
        <w:rPr>
          <w:rStyle w:val="blk3"/>
          <w:rFonts w:ascii="PT Astra Serif" w:hAnsi="PT Astra Serif"/>
          <w:sz w:val="28"/>
          <w:szCs w:val="28"/>
          <w:specVanish w:val="0"/>
        </w:rPr>
        <w:t>Зачисление детей в Учреждение осуществляется заведующим Учреждением в соответствии с законодательством Российской Федерации.</w:t>
      </w:r>
    </w:p>
    <w:p w:rsidR="005D6CF1" w:rsidRDefault="003B3B54">
      <w:pPr>
        <w:numPr>
          <w:ilvl w:val="1"/>
          <w:numId w:val="12"/>
        </w:numPr>
        <w:tabs>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Прием детей в Учреждение осуществляется в течение всего календарного года при наличии свободных мест на основании документов, представляемых родителями (законными представителями) в соответствии                           с Порядком приема.</w:t>
      </w:r>
    </w:p>
    <w:p w:rsidR="005D6CF1" w:rsidRDefault="003B3B54">
      <w:pPr>
        <w:numPr>
          <w:ilvl w:val="1"/>
          <w:numId w:val="12"/>
        </w:numPr>
        <w:tabs>
          <w:tab w:val="left" w:pos="1418"/>
        </w:tabs>
        <w:ind w:left="0" w:firstLine="709"/>
        <w:jc w:val="both"/>
        <w:rPr>
          <w:rFonts w:ascii="PT Astra Serif" w:hAnsi="PT Astra Serif"/>
          <w:sz w:val="28"/>
          <w:szCs w:val="28"/>
          <w:lang w:val="ru-RU"/>
        </w:rPr>
      </w:pPr>
      <w:r>
        <w:rPr>
          <w:rFonts w:ascii="PT Astra Serif" w:hAnsi="PT Astra Serif"/>
          <w:sz w:val="28"/>
          <w:szCs w:val="28"/>
          <w:lang w:val="ru-RU"/>
        </w:rPr>
        <w:lastRenderedPageBreak/>
        <w:t>Перевод детей из одной возрастной группы в другую осуществляется на основании приказа заведующего Учреждением.</w:t>
      </w:r>
    </w:p>
    <w:p w:rsidR="005D6CF1" w:rsidRDefault="003B3B54">
      <w:pPr>
        <w:numPr>
          <w:ilvl w:val="1"/>
          <w:numId w:val="12"/>
        </w:numPr>
        <w:tabs>
          <w:tab w:val="left" w:pos="1418"/>
        </w:tabs>
        <w:ind w:left="0" w:firstLine="709"/>
        <w:jc w:val="both"/>
        <w:rPr>
          <w:rFonts w:ascii="PT Astra Serif" w:hAnsi="PT Astra Serif"/>
          <w:sz w:val="28"/>
          <w:szCs w:val="28"/>
          <w:lang w:val="ru-RU"/>
        </w:rPr>
      </w:pPr>
      <w:r>
        <w:rPr>
          <w:rFonts w:ascii="PT Astra Serif" w:hAnsi="PT Astra Serif"/>
          <w:sz w:val="28"/>
          <w:szCs w:val="28"/>
          <w:lang w:val="ru-RU"/>
        </w:rPr>
        <w:t>Отчисление воспитанников из Учреждения производится                                  по основаниям, предусмотренным Федеральным законом от 29 декабря                      2012 года № 273-ФЗ «Об образовании в Российской Федерации».</w:t>
      </w:r>
    </w:p>
    <w:p w:rsidR="005D6CF1" w:rsidRDefault="005D6CF1">
      <w:pPr>
        <w:tabs>
          <w:tab w:val="left" w:pos="1418"/>
        </w:tabs>
        <w:jc w:val="center"/>
        <w:rPr>
          <w:rFonts w:ascii="PT Astra Serif" w:hAnsi="PT Astra Serif"/>
          <w:sz w:val="28"/>
          <w:szCs w:val="28"/>
          <w:lang w:val="ru-RU"/>
        </w:rPr>
      </w:pPr>
    </w:p>
    <w:p w:rsidR="005D6CF1" w:rsidRDefault="003B3B54">
      <w:pPr>
        <w:pStyle w:val="2"/>
        <w:numPr>
          <w:ilvl w:val="2"/>
          <w:numId w:val="7"/>
        </w:numPr>
        <w:tabs>
          <w:tab w:val="left" w:pos="567"/>
        </w:tabs>
        <w:spacing w:after="0" w:line="240" w:lineRule="auto"/>
        <w:ind w:left="0" w:right="-1" w:firstLine="0"/>
        <w:jc w:val="center"/>
        <w:rPr>
          <w:rFonts w:ascii="PT Astra Serif" w:hAnsi="PT Astra Serif"/>
          <w:b/>
          <w:sz w:val="28"/>
          <w:szCs w:val="28"/>
        </w:rPr>
      </w:pPr>
      <w:r>
        <w:rPr>
          <w:rFonts w:ascii="PT Astra Serif" w:hAnsi="PT Astra Serif"/>
          <w:b/>
          <w:sz w:val="28"/>
          <w:szCs w:val="28"/>
        </w:rPr>
        <w:t>Структура финансовой и хозяйственной деятельности Учреждения</w:t>
      </w:r>
    </w:p>
    <w:p w:rsidR="005D6CF1" w:rsidRDefault="005D6CF1">
      <w:pPr>
        <w:tabs>
          <w:tab w:val="left" w:pos="1418"/>
        </w:tabs>
        <w:ind w:right="-1"/>
        <w:jc w:val="center"/>
        <w:rPr>
          <w:rFonts w:ascii="PT Astra Serif" w:hAnsi="PT Astra Serif"/>
          <w:sz w:val="28"/>
          <w:szCs w:val="28"/>
          <w:lang w:val="ru-RU"/>
        </w:rPr>
      </w:pPr>
    </w:p>
    <w:p w:rsidR="005D6CF1" w:rsidRDefault="003B3B54">
      <w:pPr>
        <w:numPr>
          <w:ilvl w:val="1"/>
          <w:numId w:val="13"/>
        </w:numPr>
        <w:tabs>
          <w:tab w:val="left" w:pos="1276"/>
          <w:tab w:val="left" w:pos="1418"/>
        </w:tabs>
        <w:ind w:left="0" w:right="-1" w:firstLine="709"/>
        <w:jc w:val="both"/>
        <w:rPr>
          <w:rFonts w:ascii="PT Astra Serif" w:hAnsi="PT Astra Serif"/>
          <w:sz w:val="28"/>
          <w:szCs w:val="28"/>
          <w:lang w:val="ru-RU"/>
        </w:rPr>
      </w:pPr>
      <w:r>
        <w:rPr>
          <w:rFonts w:ascii="PT Astra Serif" w:hAnsi="PT Astra Serif"/>
          <w:bCs/>
          <w:sz w:val="28"/>
          <w:szCs w:val="28"/>
          <w:lang w:val="ru-RU"/>
        </w:rPr>
        <w:t xml:space="preserve">Имущество Учреждения закрепляется за ним на праве оперативного управления в соответствии с Гражданским кодексом Российской Федерации, </w:t>
      </w:r>
      <w:r>
        <w:rPr>
          <w:rFonts w:ascii="PT Astra Serif" w:hAnsi="PT Astra Serif"/>
          <w:sz w:val="28"/>
          <w:szCs w:val="28"/>
          <w:lang w:val="ru-RU"/>
        </w:rPr>
        <w:t>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r>
        <w:rPr>
          <w:rFonts w:ascii="PT Astra Serif" w:hAnsi="PT Astra Serif"/>
          <w:bCs/>
          <w:sz w:val="28"/>
          <w:szCs w:val="28"/>
          <w:lang w:val="ru-RU"/>
        </w:rPr>
        <w:t>. Собственником имущества Учреждения является муниципальное образо</w:t>
      </w:r>
      <w:r w:rsidR="00442B78">
        <w:rPr>
          <w:rFonts w:ascii="PT Astra Serif" w:hAnsi="PT Astra Serif"/>
          <w:bCs/>
          <w:sz w:val="28"/>
          <w:szCs w:val="28"/>
          <w:lang w:val="ru-RU"/>
        </w:rPr>
        <w:t>вание</w:t>
      </w:r>
      <w:r>
        <w:rPr>
          <w:rFonts w:ascii="PT Astra Serif" w:hAnsi="PT Astra Serif"/>
          <w:bCs/>
          <w:sz w:val="28"/>
          <w:szCs w:val="28"/>
          <w:lang w:val="ru-RU"/>
        </w:rPr>
        <w:t>.</w:t>
      </w:r>
    </w:p>
    <w:p w:rsidR="005D6CF1" w:rsidRDefault="003B3B54">
      <w:pPr>
        <w:numPr>
          <w:ilvl w:val="1"/>
          <w:numId w:val="13"/>
        </w:numPr>
        <w:tabs>
          <w:tab w:val="left" w:pos="1276"/>
          <w:tab w:val="left" w:pos="1418"/>
        </w:tabs>
        <w:ind w:left="0" w:right="-1" w:firstLine="709"/>
        <w:jc w:val="both"/>
        <w:rPr>
          <w:rFonts w:ascii="PT Astra Serif" w:hAnsi="PT Astra Serif"/>
          <w:bCs/>
          <w:sz w:val="28"/>
          <w:szCs w:val="28"/>
          <w:lang w:val="ru-RU"/>
        </w:rPr>
      </w:pPr>
      <w:r>
        <w:rPr>
          <w:rFonts w:ascii="PT Astra Serif" w:hAnsi="PT Astra Serif"/>
          <w:bCs/>
          <w:sz w:val="28"/>
          <w:szCs w:val="28"/>
          <w:lang w:val="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r>
        <w:rPr>
          <w:rFonts w:ascii="PT Astra Serif" w:hAnsi="PT Astra Serif"/>
          <w:sz w:val="28"/>
          <w:szCs w:val="28"/>
          <w:lang w:val="ru-RU"/>
        </w:rPr>
        <w:t>.</w:t>
      </w:r>
    </w:p>
    <w:p w:rsidR="005D6CF1" w:rsidRDefault="003B3B54">
      <w:pPr>
        <w:numPr>
          <w:ilvl w:val="1"/>
          <w:numId w:val="13"/>
        </w:numPr>
        <w:tabs>
          <w:tab w:val="left" w:pos="1276"/>
          <w:tab w:val="left" w:pos="1418"/>
        </w:tabs>
        <w:ind w:left="0" w:right="-1" w:firstLine="709"/>
        <w:jc w:val="both"/>
        <w:rPr>
          <w:rFonts w:ascii="PT Astra Serif" w:hAnsi="PT Astra Serif"/>
          <w:sz w:val="28"/>
          <w:szCs w:val="28"/>
          <w:lang w:val="ru-RU"/>
        </w:rPr>
      </w:pPr>
      <w:r>
        <w:rPr>
          <w:rFonts w:ascii="PT Astra Serif" w:hAnsi="PT Astra Serif"/>
          <w:color w:val="000000"/>
          <w:sz w:val="28"/>
          <w:szCs w:val="28"/>
          <w:lang w:val="ru-RU" w:bidi="ru-RU"/>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предусмотрено Федеральным законом от 12 января 1996 года                     № 7-ФЗ «О некоммерческих организациях».</w:t>
      </w:r>
    </w:p>
    <w:p w:rsidR="005D6CF1" w:rsidRDefault="003B3B54">
      <w:pPr>
        <w:numPr>
          <w:ilvl w:val="1"/>
          <w:numId w:val="13"/>
        </w:numPr>
        <w:tabs>
          <w:tab w:val="left" w:pos="1276"/>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если иное не установлено законодательством Российской Федерации.</w:t>
      </w:r>
    </w:p>
    <w:p w:rsidR="005D6CF1" w:rsidRDefault="003B3B54">
      <w:pPr>
        <w:pStyle w:val="Bodytext20"/>
        <w:numPr>
          <w:ilvl w:val="1"/>
          <w:numId w:val="13"/>
        </w:numPr>
        <w:shd w:val="clear" w:color="auto" w:fill="auto"/>
        <w:tabs>
          <w:tab w:val="left" w:pos="1276"/>
          <w:tab w:val="left" w:pos="1418"/>
        </w:tabs>
        <w:spacing w:before="0" w:line="240" w:lineRule="auto"/>
        <w:ind w:left="0" w:firstLine="709"/>
        <w:jc w:val="both"/>
        <w:rPr>
          <w:rFonts w:ascii="PT Astra Serif" w:hAnsi="PT Astra Serif"/>
        </w:rPr>
      </w:pPr>
      <w:r>
        <w:rPr>
          <w:rFonts w:ascii="PT Astra Serif" w:hAnsi="PT Astra Serif"/>
          <w:color w:val="000000"/>
          <w:lang w:bidi="ru-RU"/>
        </w:rPr>
        <w:t>Крупная сделка может быть совершена Учреждением только                           с предварительного согласия Учредителя.</w:t>
      </w:r>
    </w:p>
    <w:p w:rsidR="005D6CF1" w:rsidRDefault="003B3B54">
      <w:pPr>
        <w:pStyle w:val="Bodytext20"/>
        <w:shd w:val="clear" w:color="auto" w:fill="auto"/>
        <w:tabs>
          <w:tab w:val="left" w:pos="1276"/>
          <w:tab w:val="left" w:pos="1418"/>
        </w:tabs>
        <w:spacing w:before="0" w:line="240" w:lineRule="auto"/>
        <w:ind w:firstLine="709"/>
        <w:jc w:val="both"/>
        <w:rPr>
          <w:rFonts w:ascii="PT Astra Serif" w:hAnsi="PT Astra Serif"/>
        </w:rPr>
      </w:pPr>
      <w:r>
        <w:rPr>
          <w:rFonts w:ascii="PT Astra Serif" w:hAnsi="PT Astra Serif"/>
          <w:color w:val="000000"/>
          <w:lang w:bidi="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федеральными законами Учреждение вправе распоряжаться самостоятельно),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rsidR="005D6CF1" w:rsidRDefault="003B3B54">
      <w:pPr>
        <w:pStyle w:val="Bodytext20"/>
        <w:shd w:val="clear" w:color="auto" w:fill="auto"/>
        <w:tabs>
          <w:tab w:val="left" w:pos="1276"/>
          <w:tab w:val="left" w:pos="1418"/>
        </w:tabs>
        <w:spacing w:before="0" w:line="240" w:lineRule="auto"/>
        <w:ind w:firstLine="709"/>
        <w:jc w:val="both"/>
        <w:rPr>
          <w:rFonts w:ascii="PT Astra Serif" w:hAnsi="PT Astra Serif"/>
        </w:rPr>
      </w:pPr>
      <w:r>
        <w:rPr>
          <w:rFonts w:ascii="PT Astra Serif" w:hAnsi="PT Astra Serif"/>
          <w:color w:val="000000"/>
          <w:lang w:bidi="ru-RU"/>
        </w:rPr>
        <w:t xml:space="preserve">Крупная сделка, совершенная с нарушением требований абзаца первого  настоящего пункта, может быть признана недействительной по иску Учреждения или его Учредителя, если будет доказано, что другая сторона                      </w:t>
      </w:r>
      <w:r>
        <w:rPr>
          <w:rFonts w:ascii="PT Astra Serif" w:hAnsi="PT Astra Serif"/>
          <w:color w:val="000000"/>
          <w:lang w:bidi="ru-RU"/>
        </w:rPr>
        <w:lastRenderedPageBreak/>
        <w:t>в сделке знала или должна была знать об отсутствии предварительного согласия Учредителя Учреждения.</w:t>
      </w:r>
    </w:p>
    <w:p w:rsidR="005D6CF1" w:rsidRDefault="003B3B54">
      <w:pPr>
        <w:tabs>
          <w:tab w:val="left" w:pos="1276"/>
          <w:tab w:val="left" w:pos="1418"/>
        </w:tabs>
        <w:ind w:right="-1" w:firstLine="709"/>
        <w:jc w:val="both"/>
        <w:rPr>
          <w:rFonts w:ascii="PT Astra Serif" w:hAnsi="PT Astra Serif"/>
          <w:sz w:val="28"/>
          <w:szCs w:val="28"/>
          <w:lang w:val="ru-RU"/>
        </w:rPr>
      </w:pPr>
      <w:r>
        <w:rPr>
          <w:rFonts w:ascii="PT Astra Serif" w:hAnsi="PT Astra Serif"/>
          <w:color w:val="000000"/>
          <w:sz w:val="28"/>
          <w:szCs w:val="28"/>
          <w:lang w:val="ru-RU" w:bidi="ru-RU"/>
        </w:rPr>
        <w:t>Заведующий Учреждением несет перед Учреждением ответственность                     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5D6CF1" w:rsidRDefault="003B3B54">
      <w:pPr>
        <w:pStyle w:val="af2"/>
        <w:numPr>
          <w:ilvl w:val="1"/>
          <w:numId w:val="62"/>
        </w:numPr>
        <w:tabs>
          <w:tab w:val="left" w:pos="1276"/>
          <w:tab w:val="left" w:pos="1418"/>
        </w:tabs>
        <w:ind w:left="0" w:right="-1" w:firstLine="709"/>
        <w:jc w:val="both"/>
        <w:rPr>
          <w:rFonts w:ascii="PT Astra Serif" w:hAnsi="PT Astra Serif"/>
          <w:sz w:val="28"/>
          <w:szCs w:val="28"/>
        </w:rPr>
      </w:pPr>
      <w:r>
        <w:rPr>
          <w:rFonts w:ascii="PT Astra Serif" w:hAnsi="PT Astra Serif"/>
          <w:sz w:val="28"/>
          <w:szCs w:val="28"/>
        </w:rPr>
        <w:t>Источниками формирования имущества Учреждения являются:</w:t>
      </w:r>
    </w:p>
    <w:p w:rsidR="005D6CF1" w:rsidRDefault="003B3B54">
      <w:pPr>
        <w:numPr>
          <w:ilvl w:val="0"/>
          <w:numId w:val="14"/>
        </w:numPr>
        <w:tabs>
          <w:tab w:val="left" w:pos="993"/>
          <w:tab w:val="left" w:pos="1276"/>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движимое и недвижимое имущество, закрепленное за Учреждением                    на праве оперативного управления;</w:t>
      </w:r>
    </w:p>
    <w:p w:rsidR="005D6CF1" w:rsidRDefault="003B3B54">
      <w:pPr>
        <w:numPr>
          <w:ilvl w:val="0"/>
          <w:numId w:val="15"/>
        </w:numPr>
        <w:tabs>
          <w:tab w:val="left" w:pos="993"/>
          <w:tab w:val="left" w:pos="1276"/>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имущество, приобретенное за счет бюджетных средств, а также за счет средств, полученных от приносящей доход деятельности;</w:t>
      </w:r>
    </w:p>
    <w:p w:rsidR="005D6CF1" w:rsidRDefault="003B3B54">
      <w:pPr>
        <w:numPr>
          <w:ilvl w:val="0"/>
          <w:numId w:val="15"/>
        </w:numPr>
        <w:tabs>
          <w:tab w:val="left" w:pos="993"/>
          <w:tab w:val="left" w:pos="1276"/>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иное имущество, приобретенное в соответствии с законодательством Российской Федерации.</w:t>
      </w:r>
    </w:p>
    <w:p w:rsidR="005D6CF1" w:rsidRDefault="003B3B54">
      <w:pPr>
        <w:pStyle w:val="af2"/>
        <w:numPr>
          <w:ilvl w:val="1"/>
          <w:numId w:val="62"/>
        </w:numPr>
        <w:tabs>
          <w:tab w:val="left" w:pos="1276"/>
          <w:tab w:val="left" w:pos="1418"/>
        </w:tabs>
        <w:ind w:left="0" w:right="-1" w:firstLine="709"/>
        <w:jc w:val="both"/>
        <w:rPr>
          <w:rFonts w:ascii="PT Astra Serif" w:hAnsi="PT Astra Serif"/>
          <w:sz w:val="28"/>
          <w:szCs w:val="28"/>
        </w:rPr>
      </w:pPr>
      <w:r>
        <w:rPr>
          <w:rFonts w:ascii="PT Astra Serif" w:hAnsi="PT Astra Serif"/>
          <w:sz w:val="28"/>
          <w:szCs w:val="28"/>
        </w:rPr>
        <w:t>Финансовое обеспечение выполнения муниципального задания Учреждением осуществляется в виде субсидий из местного бюджета.</w:t>
      </w:r>
    </w:p>
    <w:p w:rsidR="005D6CF1" w:rsidRDefault="003B3B54">
      <w:pPr>
        <w:pStyle w:val="af2"/>
        <w:numPr>
          <w:ilvl w:val="1"/>
          <w:numId w:val="62"/>
        </w:numPr>
        <w:tabs>
          <w:tab w:val="left" w:pos="1276"/>
          <w:tab w:val="left" w:pos="1418"/>
        </w:tabs>
        <w:ind w:left="0" w:right="-1" w:firstLine="709"/>
        <w:jc w:val="both"/>
        <w:rPr>
          <w:rFonts w:ascii="PT Astra Serif" w:hAnsi="PT Astra Serif"/>
          <w:sz w:val="28"/>
          <w:szCs w:val="28"/>
        </w:rPr>
      </w:pPr>
      <w:r>
        <w:rPr>
          <w:rFonts w:ascii="PT Astra Serif" w:hAnsi="PT Astra Serif"/>
          <w:sz w:val="28"/>
          <w:szCs w:val="28"/>
        </w:rPr>
        <w:t>Учреждение осуществляет операции с бюджетными и иными средствами через лицевые счета, открытые в финансовом органе муниципального образования и иные счета, в установленном законодательством порядке.</w:t>
      </w:r>
    </w:p>
    <w:p w:rsidR="005D6CF1" w:rsidRDefault="003B3B54">
      <w:pPr>
        <w:pStyle w:val="af2"/>
        <w:numPr>
          <w:ilvl w:val="1"/>
          <w:numId w:val="62"/>
        </w:numPr>
        <w:tabs>
          <w:tab w:val="left" w:pos="1276"/>
          <w:tab w:val="left" w:pos="1418"/>
        </w:tabs>
        <w:ind w:left="0" w:right="-1" w:firstLine="709"/>
        <w:jc w:val="both"/>
        <w:rPr>
          <w:rFonts w:ascii="PT Astra Serif" w:hAnsi="PT Astra Serif"/>
          <w:sz w:val="28"/>
          <w:szCs w:val="28"/>
        </w:rPr>
      </w:pPr>
      <w:r>
        <w:rPr>
          <w:rFonts w:ascii="PT Astra Serif" w:hAnsi="PT Astra Serif"/>
          <w:sz w:val="28"/>
          <w:szCs w:val="28"/>
        </w:rPr>
        <w:t>Учреждение представительств и филиалов не имеет.</w:t>
      </w:r>
    </w:p>
    <w:p w:rsidR="005D6CF1" w:rsidRDefault="005D6CF1">
      <w:pPr>
        <w:tabs>
          <w:tab w:val="left" w:pos="1418"/>
        </w:tabs>
        <w:ind w:right="-1"/>
        <w:jc w:val="center"/>
        <w:rPr>
          <w:rFonts w:ascii="PT Astra Serif" w:hAnsi="PT Astra Serif"/>
          <w:sz w:val="28"/>
          <w:szCs w:val="28"/>
          <w:lang w:val="ru-RU"/>
        </w:rPr>
      </w:pPr>
    </w:p>
    <w:p w:rsidR="005D6CF1" w:rsidRDefault="003B3B54">
      <w:pPr>
        <w:pStyle w:val="Style19"/>
        <w:widowControl/>
        <w:numPr>
          <w:ilvl w:val="2"/>
          <w:numId w:val="7"/>
        </w:numPr>
        <w:tabs>
          <w:tab w:val="left" w:pos="0"/>
          <w:tab w:val="left" w:pos="426"/>
        </w:tabs>
        <w:ind w:left="0" w:right="-1" w:firstLine="0"/>
        <w:jc w:val="center"/>
        <w:rPr>
          <w:rStyle w:val="FontStyle36"/>
          <w:rFonts w:ascii="PT Astra Serif" w:hAnsi="PT Astra Serif" w:cs="Times New Roman"/>
          <w:b/>
          <w:color w:val="auto"/>
          <w:sz w:val="28"/>
          <w:szCs w:val="28"/>
        </w:rPr>
      </w:pPr>
      <w:r>
        <w:rPr>
          <w:rStyle w:val="FontStyle36"/>
          <w:rFonts w:ascii="PT Astra Serif" w:hAnsi="PT Astra Serif" w:cs="Times New Roman"/>
          <w:b/>
          <w:color w:val="auto"/>
          <w:sz w:val="28"/>
          <w:szCs w:val="28"/>
        </w:rPr>
        <w:t>Права, обязанности и ответственность участников образовательных отношений Учреждения</w:t>
      </w:r>
    </w:p>
    <w:p w:rsidR="005D6CF1" w:rsidRDefault="005D6CF1">
      <w:pPr>
        <w:pStyle w:val="Style19"/>
        <w:widowControl/>
        <w:ind w:right="-1"/>
        <w:jc w:val="center"/>
        <w:rPr>
          <w:rStyle w:val="FontStyle36"/>
          <w:rFonts w:ascii="PT Astra Serif" w:hAnsi="PT Astra Serif" w:cs="Times New Roman"/>
          <w:color w:val="auto"/>
          <w:sz w:val="28"/>
          <w:szCs w:val="28"/>
        </w:rPr>
      </w:pPr>
    </w:p>
    <w:p w:rsidR="005D6CF1" w:rsidRDefault="003B3B54">
      <w:pPr>
        <w:widowControl w:val="0"/>
        <w:numPr>
          <w:ilvl w:val="0"/>
          <w:numId w:val="16"/>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Участниками образовательных отношений являются воспитанники, родители (законные представители) и педагогические работники, осуществляющие образовательную деятельность.</w:t>
      </w:r>
    </w:p>
    <w:p w:rsidR="005D6CF1" w:rsidRDefault="003B3B54">
      <w:pPr>
        <w:widowControl w:val="0"/>
        <w:numPr>
          <w:ilvl w:val="0"/>
          <w:numId w:val="16"/>
        </w:numPr>
        <w:tabs>
          <w:tab w:val="left" w:pos="1276"/>
        </w:tabs>
        <w:autoSpaceDE w:val="0"/>
        <w:autoSpaceDN w:val="0"/>
        <w:adjustRightInd w:val="0"/>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Отношения между Учреждением и родителями (законными представителями) регулируются договором, определяющим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w:t>
      </w:r>
    </w:p>
    <w:p w:rsidR="005D6CF1" w:rsidRDefault="003B3B54">
      <w:pPr>
        <w:pStyle w:val="Style19"/>
        <w:widowControl/>
        <w:numPr>
          <w:ilvl w:val="0"/>
          <w:numId w:val="16"/>
        </w:numPr>
        <w:tabs>
          <w:tab w:val="left" w:pos="1276"/>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Каждый воспитанник имеет право:</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предоставление условий для получения общедоступного бесплатного дошкольного образования с учетом особенностей                                    их психофизического развития и состояния здоровья;</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удовлетворение потребности в общении;</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развитие своих творческих способностей и интересов;</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получение социально-педагогической и психологической помощи, бесплатной психолого-медико-педагогической коррекции;</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lastRenderedPageBreak/>
        <w:t>на защиту своего достоинства;</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защиту от всех форм психического и физического насилия.</w:t>
      </w:r>
    </w:p>
    <w:p w:rsidR="005D6CF1" w:rsidRDefault="003B3B54">
      <w:pPr>
        <w:pStyle w:val="Style19"/>
        <w:widowControl/>
        <w:numPr>
          <w:ilvl w:val="1"/>
          <w:numId w:val="18"/>
        </w:numPr>
        <w:tabs>
          <w:tab w:val="left" w:pos="1276"/>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Родители (законные представители) воспитанников имеют право:</w:t>
      </w:r>
    </w:p>
    <w:p w:rsidR="005D6CF1" w:rsidRDefault="003B3B54">
      <w:pPr>
        <w:widowControl w:val="0"/>
        <w:numPr>
          <w:ilvl w:val="0"/>
          <w:numId w:val="19"/>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выбирать до завершения получения ребенком дошкольного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w:t>
      </w:r>
    </w:p>
    <w:p w:rsidR="005D6CF1" w:rsidRDefault="003B3B54">
      <w:pPr>
        <w:widowControl w:val="0"/>
        <w:numPr>
          <w:ilvl w:val="0"/>
          <w:numId w:val="19"/>
        </w:numPr>
        <w:tabs>
          <w:tab w:val="left" w:pos="1134"/>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5D6CF1" w:rsidRDefault="003B3B54">
      <w:pPr>
        <w:widowControl w:val="0"/>
        <w:numPr>
          <w:ilvl w:val="0"/>
          <w:numId w:val="19"/>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деятельность Учреждения                       и осуществление образовательной деятельности в Учреждении;</w:t>
      </w:r>
    </w:p>
    <w:p w:rsidR="005D6CF1" w:rsidRDefault="003B3B54">
      <w:pPr>
        <w:widowControl w:val="0"/>
        <w:numPr>
          <w:ilvl w:val="0"/>
          <w:numId w:val="19"/>
        </w:numPr>
        <w:tabs>
          <w:tab w:val="left" w:pos="1134"/>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знакомиться с содержанием образования, используемыми методами обучения и воспитания, образовательными технологиями в Учреждении;</w:t>
      </w:r>
    </w:p>
    <w:p w:rsidR="005D6CF1" w:rsidRDefault="003B3B54">
      <w:pPr>
        <w:pStyle w:val="Style23"/>
        <w:widowControl/>
        <w:numPr>
          <w:ilvl w:val="0"/>
          <w:numId w:val="19"/>
        </w:numPr>
        <w:tabs>
          <w:tab w:val="left" w:pos="1134"/>
        </w:tabs>
        <w:ind w:left="0" w:right="-1" w:firstLine="709"/>
        <w:jc w:val="both"/>
        <w:rPr>
          <w:rStyle w:val="FontStyle36"/>
          <w:rFonts w:ascii="PT Astra Serif" w:hAnsi="PT Astra Serif" w:cs="Times New Roman"/>
          <w:color w:val="auto"/>
          <w:sz w:val="28"/>
          <w:szCs w:val="28"/>
        </w:rPr>
      </w:pPr>
      <w:r>
        <w:rPr>
          <w:rFonts w:ascii="PT Astra Serif" w:hAnsi="PT Astra Serif" w:cs="Times New Roman"/>
          <w:sz w:val="28"/>
          <w:szCs w:val="28"/>
        </w:rPr>
        <w:t>защищать права и законные интересы ребенка;</w:t>
      </w:r>
    </w:p>
    <w:p w:rsidR="005D6CF1" w:rsidRDefault="003B3B54">
      <w:pPr>
        <w:widowControl w:val="0"/>
        <w:numPr>
          <w:ilvl w:val="0"/>
          <w:numId w:val="19"/>
        </w:numPr>
        <w:tabs>
          <w:tab w:val="left" w:pos="1134"/>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5D6CF1" w:rsidRDefault="003B3B54">
      <w:pPr>
        <w:pStyle w:val="Style23"/>
        <w:widowControl/>
        <w:numPr>
          <w:ilvl w:val="0"/>
          <w:numId w:val="19"/>
        </w:numPr>
        <w:tabs>
          <w:tab w:val="left" w:pos="1134"/>
        </w:tabs>
        <w:ind w:left="0" w:right="-1" w:firstLine="709"/>
        <w:jc w:val="both"/>
        <w:rPr>
          <w:rStyle w:val="FontStyle36"/>
          <w:rFonts w:ascii="PT Astra Serif" w:hAnsi="PT Astra Serif" w:cs="Times New Roman"/>
          <w:color w:val="auto"/>
          <w:sz w:val="28"/>
          <w:szCs w:val="28"/>
        </w:rPr>
      </w:pPr>
      <w:r>
        <w:rPr>
          <w:rFonts w:ascii="PT Astra Serif" w:hAnsi="PT Astra Serif" w:cs="Times New Roman"/>
          <w:sz w:val="28"/>
          <w:szCs w:val="28"/>
        </w:rPr>
        <w:t>принимать участие в управлении Учреждением в форме, определяемой Уставом Учреждения;</w:t>
      </w:r>
    </w:p>
    <w:p w:rsidR="005D6CF1" w:rsidRDefault="003B3B54">
      <w:pPr>
        <w:widowControl w:val="0"/>
        <w:numPr>
          <w:ilvl w:val="0"/>
          <w:numId w:val="19"/>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D6CF1" w:rsidRDefault="003B3B54">
      <w:pPr>
        <w:pStyle w:val="Style23"/>
        <w:widowControl/>
        <w:numPr>
          <w:ilvl w:val="0"/>
          <w:numId w:val="19"/>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выполнять условия Договора с Учреждением.</w:t>
      </w:r>
    </w:p>
    <w:p w:rsidR="005D6CF1" w:rsidRDefault="003B3B54">
      <w:pPr>
        <w:pStyle w:val="Style19"/>
        <w:widowControl/>
        <w:numPr>
          <w:ilvl w:val="1"/>
          <w:numId w:val="18"/>
        </w:numPr>
        <w:tabs>
          <w:tab w:val="left" w:pos="1276"/>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Иные права и обязанности родителей (законных представителей) воспитанников определяются Договором, заключенным с Учреждением.</w:t>
      </w:r>
    </w:p>
    <w:p w:rsidR="005D6CF1" w:rsidRDefault="003B3B54">
      <w:pPr>
        <w:widowControl w:val="0"/>
        <w:numPr>
          <w:ilvl w:val="1"/>
          <w:numId w:val="18"/>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целях защиты своих прав родители (законные представители) воспитанников самостоятельно или через своих представителей вправе:</w:t>
      </w:r>
    </w:p>
    <w:p w:rsidR="005D6CF1" w:rsidRDefault="003B3B54">
      <w:pPr>
        <w:widowControl w:val="0"/>
        <w:numPr>
          <w:ilvl w:val="0"/>
          <w:numId w:val="20"/>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направлять в органы управления Учреждением обращения                                  о применении к работникам указанных организаций, нарушающим                                     и (или) ущемляющим права воспитанников, родителей (законных представителей),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D6CF1" w:rsidRDefault="003B3B54">
      <w:pPr>
        <w:widowControl w:val="0"/>
        <w:numPr>
          <w:ilvl w:val="0"/>
          <w:numId w:val="20"/>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обращаться в комиссию по урегулированию споров между </w:t>
      </w:r>
      <w:r>
        <w:rPr>
          <w:rFonts w:ascii="PT Astra Serif" w:hAnsi="PT Astra Serif"/>
          <w:sz w:val="28"/>
          <w:szCs w:val="28"/>
          <w:lang w:val="ru-RU"/>
        </w:rPr>
        <w:lastRenderedPageBreak/>
        <w:t>участниками образовательных отношений, в том числе по вопросам о наличии или об отсутствии конфликта интересов педагогического работника;</w:t>
      </w:r>
    </w:p>
    <w:p w:rsidR="005D6CF1" w:rsidRDefault="003B3B54">
      <w:pPr>
        <w:pStyle w:val="Style23"/>
        <w:widowControl/>
        <w:numPr>
          <w:ilvl w:val="0"/>
          <w:numId w:val="20"/>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использовать незапрещенные законодательством Российской Федерации иные способы защиты прав и законных интересов.</w:t>
      </w:r>
    </w:p>
    <w:p w:rsidR="005D6CF1" w:rsidRDefault="003B3B54">
      <w:pPr>
        <w:pStyle w:val="Style23"/>
        <w:widowControl/>
        <w:numPr>
          <w:ilvl w:val="1"/>
          <w:numId w:val="18"/>
        </w:numPr>
        <w:tabs>
          <w:tab w:val="left" w:pos="1276"/>
        </w:tabs>
        <w:ind w:left="0" w:right="-1" w:firstLine="709"/>
        <w:jc w:val="both"/>
        <w:rPr>
          <w:rFonts w:ascii="PT Astra Serif" w:hAnsi="PT Astra Serif" w:cs="Times New Roman"/>
          <w:sz w:val="28"/>
          <w:szCs w:val="28"/>
        </w:rPr>
      </w:pPr>
      <w:r>
        <w:rPr>
          <w:rFonts w:ascii="PT Astra Serif" w:hAnsi="PT Astra Serif" w:cs="Times New Roman"/>
          <w:sz w:val="28"/>
          <w:szCs w:val="28"/>
        </w:rPr>
        <w:t>Родители (законные представители) воспитанников обязаны:</w:t>
      </w:r>
    </w:p>
    <w:p w:rsidR="005D6CF1" w:rsidRDefault="003B3B54">
      <w:pPr>
        <w:pStyle w:val="Style23"/>
        <w:widowControl/>
        <w:numPr>
          <w:ilvl w:val="0"/>
          <w:numId w:val="21"/>
        </w:numPr>
        <w:tabs>
          <w:tab w:val="left" w:pos="1134"/>
        </w:tabs>
        <w:ind w:left="0" w:right="-1" w:firstLine="709"/>
        <w:jc w:val="both"/>
        <w:rPr>
          <w:rStyle w:val="FontStyle36"/>
          <w:rFonts w:ascii="PT Astra Serif" w:hAnsi="PT Astra Serif" w:cs="Times New Roman"/>
          <w:color w:val="auto"/>
          <w:sz w:val="28"/>
          <w:szCs w:val="28"/>
        </w:rPr>
      </w:pPr>
      <w:r>
        <w:rPr>
          <w:rFonts w:ascii="PT Astra Serif" w:hAnsi="PT Astra Serif" w:cs="Times New Roman"/>
          <w:sz w:val="28"/>
          <w:szCs w:val="28"/>
        </w:rPr>
        <w:t>обеспечить получение детьми дошкольного образования</w:t>
      </w:r>
      <w:r>
        <w:rPr>
          <w:rStyle w:val="FontStyle36"/>
          <w:rFonts w:ascii="PT Astra Serif" w:hAnsi="PT Astra Serif" w:cs="Times New Roman"/>
          <w:color w:val="auto"/>
          <w:sz w:val="28"/>
          <w:szCs w:val="28"/>
        </w:rPr>
        <w:t>;</w:t>
      </w:r>
    </w:p>
    <w:p w:rsidR="005D6CF1" w:rsidRDefault="003B3B54">
      <w:pPr>
        <w:widowControl w:val="0"/>
        <w:numPr>
          <w:ilvl w:val="0"/>
          <w:numId w:val="21"/>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соблюдать правила внутреннего распорядка Учреждения, осуществляющего образовательную деятельность, требования локальных нормативных актов, которые устанавливают режим занятий воспитанников, порядок регламентации образовательных отношений между образовательной организацией и воспитанником и (или) их родителями (законными представителями) и оформления возникновения, приостановления                                и прекращения этих отношений;</w:t>
      </w:r>
    </w:p>
    <w:p w:rsidR="005D6CF1" w:rsidRDefault="003B3B54">
      <w:pPr>
        <w:widowControl w:val="0"/>
        <w:numPr>
          <w:ilvl w:val="0"/>
          <w:numId w:val="21"/>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уважать честь и достоинство воспитанников и работников Учреждения.</w:t>
      </w:r>
    </w:p>
    <w:p w:rsidR="005D6CF1" w:rsidRDefault="003B3B54">
      <w:pPr>
        <w:widowControl w:val="0"/>
        <w:numPr>
          <w:ilvl w:val="1"/>
          <w:numId w:val="22"/>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Иные права и обязанности родителей (законных представителей) воспитанников устанавливаются Федеральным законом от 29 декабря 2012 года                 № 273-ФЗ «Об образовании в Российской Федерации», иными федеральными законами, Договором</w:t>
      </w:r>
      <w:r>
        <w:rPr>
          <w:rStyle w:val="FontStyle36"/>
          <w:rFonts w:ascii="PT Astra Serif" w:hAnsi="PT Astra Serif"/>
          <w:color w:val="auto"/>
          <w:sz w:val="28"/>
          <w:szCs w:val="28"/>
          <w:lang w:val="ru-RU"/>
        </w:rPr>
        <w:t>, заключенным с Учреждением.</w:t>
      </w:r>
    </w:p>
    <w:p w:rsidR="005D6CF1" w:rsidRDefault="003B3B54">
      <w:pPr>
        <w:widowControl w:val="0"/>
        <w:numPr>
          <w:ilvl w:val="1"/>
          <w:numId w:val="22"/>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За неисполнение или ненадлежащее исполнение обязанностей, установленных Федеральным законом от 29 декабря 2012 года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Педагогические работники пользуются следующими академическими правами и свободами: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свобода преподавания, свободное выражение своего мнения, свобода от вмешательства в профессиональную деятельность;</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свобода выбора и использования педагогически обоснованных форм, средств, методов обучения и воспитания;</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участие в управлении Учреждением, в том числе                                   в коллегиальных органах управления, в порядке, установленном Уставом Учреждения;</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обращение в комиссию по урегулированию споров между участниками образовательных отношений;</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D6CF1" w:rsidRDefault="003B3B54">
      <w:pPr>
        <w:widowControl w:val="0"/>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осуществляющего образовательную деятельность.</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Педагогические работники имеют следующие трудовые права </w:t>
      </w:r>
      <w:r w:rsidR="006D090F">
        <w:rPr>
          <w:rFonts w:ascii="PT Astra Serif" w:hAnsi="PT Astra Serif"/>
          <w:sz w:val="28"/>
          <w:szCs w:val="28"/>
          <w:lang w:val="ru-RU"/>
        </w:rPr>
        <w:t xml:space="preserve">                </w:t>
      </w:r>
      <w:r>
        <w:rPr>
          <w:rFonts w:ascii="PT Astra Serif" w:hAnsi="PT Astra Serif"/>
          <w:sz w:val="28"/>
          <w:szCs w:val="28"/>
          <w:lang w:val="ru-RU"/>
        </w:rPr>
        <w:t>и социальные гарантии:</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сокращенную продолжительность рабочего времени;</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дополнительное профессиональное образование по профилю педагогической деятельности не реже чем один раз в три года;</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право на досрочное назначение трудовой пенсии по старости                             в порядке, установленном законодательством Российской Федерации;</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иные трудовые права, меры социальной поддержки, установленные федеральными законами и законодательными актами Ямало-Ненецкого автономного округа.</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воспитанниками,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воспитанниками.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осуществляющего образовательную деятельность, трудовым договором, графиками работы и расписанием занятий в соответствии                                с требованиями трудового </w:t>
      </w:r>
      <w:hyperlink r:id="rId9" w:history="1">
        <w:r>
          <w:rPr>
            <w:rStyle w:val="af3"/>
            <w:rFonts w:ascii="PT Astra Serif" w:hAnsi="PT Astra Serif"/>
            <w:color w:val="auto"/>
            <w:sz w:val="28"/>
            <w:szCs w:val="28"/>
            <w:u w:val="none"/>
            <w:lang w:val="ru-RU"/>
          </w:rPr>
          <w:t>законодательства</w:t>
        </w:r>
      </w:hyperlink>
      <w:r>
        <w:rPr>
          <w:rFonts w:ascii="PT Astra Serif" w:hAnsi="PT Astra Serif"/>
          <w:sz w:val="28"/>
          <w:szCs w:val="28"/>
          <w:lang w:val="ru-RU"/>
        </w:rPr>
        <w:t xml:space="preserve"> и с учетом </w:t>
      </w:r>
      <w:hyperlink r:id="rId10" w:history="1">
        <w:r>
          <w:rPr>
            <w:rStyle w:val="af3"/>
            <w:rFonts w:ascii="PT Astra Serif" w:hAnsi="PT Astra Serif"/>
            <w:color w:val="auto"/>
            <w:sz w:val="28"/>
            <w:szCs w:val="28"/>
            <w:u w:val="none"/>
            <w:lang w:val="ru-RU"/>
          </w:rPr>
          <w:t>особенностей</w:t>
        </w:r>
      </w:hyperlink>
      <w:r>
        <w:rPr>
          <w:rFonts w:ascii="PT Astra Serif" w:hAnsi="PT Astra Serif"/>
          <w:sz w:val="28"/>
          <w:szCs w:val="28"/>
          <w:lang w:val="ru-RU"/>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учреждений Ямало-Ненецкого автономного округа, муниципальных учреждений, устанавливаются законодательством Ямало-Ненецкого автономного округа и обеспечиваются за счет бюджетных ассигнований бюджета Ямало-Ненецкого автономного округа.</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Педагогические работники обязаны:</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осуществлять свою деятельность на высоком профессиональном </w:t>
      </w:r>
      <w:r>
        <w:rPr>
          <w:rFonts w:ascii="PT Astra Serif" w:hAnsi="PT Astra Serif"/>
          <w:sz w:val="28"/>
          <w:szCs w:val="28"/>
          <w:lang w:val="ru-RU"/>
        </w:rPr>
        <w:lastRenderedPageBreak/>
        <w:t>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соблюдать правовые, нравственные и этические нормы, следовать требованиям профессиональной этики;</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уважать честь и достоинство воспитанников и других участников образовательных отношений;</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применять педагогически обоснованные и обеспечивающие высокое качество образования формы, методы обучения и воспитания;</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систематически повышать свой профессиональный уровень;</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проходить аттестацию на соответствие занимаемой должности                         в порядке, установленном законодательством об образовании;</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соблюдать Устав Учреждения, правила внутреннего трудового распорядка.</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w:t>
      </w:r>
      <w:hyperlink r:id="rId11" w:history="1">
        <w:r>
          <w:rPr>
            <w:rStyle w:val="af3"/>
            <w:rFonts w:ascii="PT Astra Serif" w:hAnsi="PT Astra Serif"/>
            <w:color w:val="auto"/>
            <w:sz w:val="28"/>
            <w:szCs w:val="28"/>
            <w:u w:val="none"/>
            <w:lang w:val="ru-RU"/>
          </w:rPr>
          <w:t>Конституции</w:t>
        </w:r>
      </w:hyperlink>
      <w:r>
        <w:rPr>
          <w:rFonts w:ascii="PT Astra Serif" w:hAnsi="PT Astra Serif"/>
          <w:sz w:val="28"/>
          <w:szCs w:val="28"/>
          <w:lang w:val="ru-RU"/>
        </w:rPr>
        <w:t xml:space="preserve"> Российской Федерации.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w:t>
      </w:r>
      <w:r>
        <w:rPr>
          <w:rFonts w:ascii="PT Astra Serif" w:hAnsi="PT Astra Serif"/>
          <w:sz w:val="28"/>
          <w:szCs w:val="28"/>
          <w:lang w:val="ru-RU"/>
        </w:rPr>
        <w:lastRenderedPageBreak/>
        <w:t>или ненадлежащее исполнение педагогическими работниками обязанностей, предусмотренных пунктом 5.15 настоящего Устава, учитывается                                  при прохождении ими аттестации.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Работники Учреждения имеют право:</w:t>
      </w:r>
    </w:p>
    <w:p w:rsidR="005D6CF1" w:rsidRDefault="003B3B54">
      <w:pPr>
        <w:numPr>
          <w:ilvl w:val="0"/>
          <w:numId w:val="26"/>
        </w:numPr>
        <w:tabs>
          <w:tab w:val="left" w:pos="1134"/>
          <w:tab w:val="left" w:pos="1620"/>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участие в управлении Учреждением;</w:t>
      </w:r>
    </w:p>
    <w:p w:rsidR="005D6CF1" w:rsidRDefault="003B3B54">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защиту профессиональной чести и достоинства;</w:t>
      </w:r>
    </w:p>
    <w:p w:rsidR="005D6CF1" w:rsidRDefault="003B3B54">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заключение коллективного договора между работниками                            и администрацией Учреждения;</w:t>
      </w:r>
    </w:p>
    <w:p w:rsidR="005D6CF1" w:rsidRDefault="003B3B54">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ознакомление с положениями, распоряжениями и приказами, имеющими непосредственное отношение к трудовой деятельности работника;</w:t>
      </w:r>
    </w:p>
    <w:p w:rsidR="005D6CF1" w:rsidRDefault="003B3B54">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рассматривать изменения и дополнения в Устав Учреждения                            на Общем собрании трудового коллектива.</w:t>
      </w:r>
    </w:p>
    <w:p w:rsidR="005D6CF1" w:rsidRDefault="003B3B54">
      <w:pPr>
        <w:numPr>
          <w:ilvl w:val="1"/>
          <w:numId w:val="22"/>
        </w:numPr>
        <w:tabs>
          <w:tab w:val="left" w:pos="1418"/>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Работники Учреждения обязаны:</w:t>
      </w:r>
    </w:p>
    <w:p w:rsidR="005D6CF1" w:rsidRDefault="003B3B54">
      <w:pPr>
        <w:numPr>
          <w:ilvl w:val="0"/>
          <w:numId w:val="27"/>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выполнять обязанности, возложенные на него трудовым законодательством и Федеральным законом от 29 декабря 2012 года № 273-ФЗ «Об образовании в Российской Федерации», Уставом Учреждения, внутренними локальными актами, утверждёнными в установленном порядке, должностными инструкциями.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Порядок комплектования Учреждения работниками.</w:t>
      </w:r>
    </w:p>
    <w:p w:rsidR="005D6CF1" w:rsidRDefault="003B3B54">
      <w:pPr>
        <w:widowControl w:val="0"/>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Порядок комплектования Учреждения работниками регламентируется настоящим Уставом. Для работников Учреждения работодателем является данное Учреждение. Трудовые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A7654A" w:rsidRDefault="003B3B54" w:rsidP="00A7654A">
      <w:pPr>
        <w:widowControl w:val="0"/>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На педагогическую работу в Учреждение принимаются лица,                                                    имеющие необходимую профессионально-педагогическую квалификацию, соответствующую квалификационным требованиям по должности                                и полученной специальности, подтвержденную документами государственного образца об уровне образования и (или) квалификации.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 педагогической деятельности не допускаются лица:</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лишенные права заниматься педагогической деятельностью                             в соответствии с вступившим в законную силу приговором суда;</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им</w:t>
      </w:r>
      <w:r>
        <w:rPr>
          <w:rFonts w:ascii="PT Astra Serif" w:hAnsi="PT Astra Serif"/>
          <w:spacing w:val="-20"/>
          <w:sz w:val="28"/>
          <w:szCs w:val="28"/>
          <w:lang w:val="ru-RU"/>
        </w:rPr>
        <w:t>ею</w:t>
      </w:r>
      <w:r>
        <w:rPr>
          <w:rFonts w:ascii="PT Astra Serif" w:hAnsi="PT Astra Serif"/>
          <w:sz w:val="28"/>
          <w:szCs w:val="28"/>
          <w:lang w:val="ru-RU"/>
        </w:rPr>
        <w:t>щи</w:t>
      </w:r>
      <w:r>
        <w:rPr>
          <w:rFonts w:ascii="PT Astra Serif" w:hAnsi="PT Astra Serif"/>
          <w:spacing w:val="-20"/>
          <w:sz w:val="28"/>
          <w:szCs w:val="28"/>
          <w:lang w:val="ru-RU"/>
        </w:rPr>
        <w:t>е или имевшие</w:t>
      </w:r>
      <w:r>
        <w:rPr>
          <w:rFonts w:ascii="PT Astra Serif" w:hAnsi="PT Astra Serif"/>
          <w:sz w:val="28"/>
          <w:szCs w:val="28"/>
          <w:lang w:val="ru-RU"/>
        </w:rPr>
        <w:t xml:space="preserve">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имеющие неснятую или непогашенную судимость за умышленные тяжкие и особо тяжкие преступления;</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признанные недееспособными в установленном федеральным законом порядке;</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D6CF1" w:rsidRDefault="003B3B54">
      <w:pPr>
        <w:pStyle w:val="Bodytext20"/>
        <w:numPr>
          <w:ilvl w:val="1"/>
          <w:numId w:val="22"/>
        </w:numPr>
        <w:shd w:val="clear" w:color="auto" w:fill="auto"/>
        <w:tabs>
          <w:tab w:val="left" w:pos="0"/>
          <w:tab w:val="left" w:pos="1418"/>
        </w:tabs>
        <w:spacing w:before="0" w:line="240" w:lineRule="auto"/>
        <w:ind w:left="0" w:firstLine="709"/>
        <w:jc w:val="both"/>
        <w:rPr>
          <w:rFonts w:ascii="PT Astra Serif" w:hAnsi="PT Astra Serif"/>
        </w:rPr>
      </w:pPr>
      <w:r>
        <w:rPr>
          <w:rFonts w:ascii="PT Astra Serif" w:hAnsi="PT Astra Serif"/>
          <w:color w:val="000000"/>
          <w:lang w:bidi="ru-RU"/>
        </w:rPr>
        <w:t>В Учреждении наряду с должностями педагогических работников предусматриваются должности инженерно-технических, административно- хозяйственных, учебно-вспомогательных и иных работников, осуществляющих вспомогательные функции. Права, обязанности и ответственность данных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5D6CF1" w:rsidRDefault="003B3B54">
      <w:pPr>
        <w:pStyle w:val="Bodytext20"/>
        <w:shd w:val="clear" w:color="auto" w:fill="auto"/>
        <w:tabs>
          <w:tab w:val="left" w:pos="0"/>
          <w:tab w:val="left" w:pos="142"/>
        </w:tabs>
        <w:spacing w:before="0" w:line="240" w:lineRule="auto"/>
        <w:ind w:firstLine="993"/>
        <w:jc w:val="both"/>
        <w:rPr>
          <w:rFonts w:ascii="PT Astra Serif" w:hAnsi="PT Astra Serif"/>
          <w:color w:val="000000"/>
          <w:lang w:bidi="ru-RU"/>
        </w:rPr>
      </w:pPr>
      <w:r>
        <w:rPr>
          <w:rFonts w:ascii="PT Astra Serif" w:hAnsi="PT Astra Serif"/>
          <w:color w:val="000000"/>
          <w:lang w:bidi="ru-RU"/>
        </w:rPr>
        <w:t>Право на замещение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5D6CF1" w:rsidRDefault="003B3B54">
      <w:pPr>
        <w:pStyle w:val="Bodytext20"/>
        <w:shd w:val="clear" w:color="auto" w:fill="auto"/>
        <w:tabs>
          <w:tab w:val="left" w:pos="0"/>
          <w:tab w:val="left" w:pos="142"/>
        </w:tabs>
        <w:spacing w:before="0" w:line="240" w:lineRule="auto"/>
        <w:ind w:firstLine="993"/>
        <w:jc w:val="both"/>
        <w:rPr>
          <w:rFonts w:ascii="PT Astra Serif" w:hAnsi="PT Astra Serif"/>
        </w:rPr>
      </w:pPr>
      <w:r>
        <w:rPr>
          <w:rFonts w:ascii="PT Astra Serif" w:hAnsi="PT Astra Serif"/>
          <w:color w:val="000000"/>
          <w:lang w:bidi="ru-RU"/>
        </w:rPr>
        <w:t>К трудовой деятельности в Учреждении не допускаются лица                            по основаниям, предусмотренным статьей 351.1 Трудового кодекса Российской Федерации.</w:t>
      </w:r>
    </w:p>
    <w:p w:rsidR="005D6CF1" w:rsidRDefault="003B3B54">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Трудовые отношения с работниками Учреждения, помимо оснований прекращения трудового договора по инициативе администрации Учреждения, предусмотренных Трудовым кодексом Российской Федерации, могут быть прекращены по инициативе администрации Учреждения в случаях:</w:t>
      </w:r>
    </w:p>
    <w:p w:rsidR="005D6CF1" w:rsidRDefault="003B3B54">
      <w:pPr>
        <w:widowControl w:val="0"/>
        <w:numPr>
          <w:ilvl w:val="0"/>
          <w:numId w:val="28"/>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повторного в течение года грубого нарушения Устава Учреждения;</w:t>
      </w:r>
    </w:p>
    <w:p w:rsidR="005D6CF1" w:rsidRDefault="003B3B54">
      <w:pPr>
        <w:widowControl w:val="0"/>
        <w:numPr>
          <w:ilvl w:val="0"/>
          <w:numId w:val="28"/>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применения, в том числе однократного, методов воспитания, связанных с физическим и (или) психическим насилием над личностью воспитанника, в случае если виновность работника будет доказана                                в предусмотренном федеральным законом порядке и установлена вступившим                              в законную силу приговором суда;</w:t>
      </w:r>
    </w:p>
    <w:p w:rsidR="005D6CF1" w:rsidRDefault="003B3B54">
      <w:pPr>
        <w:widowControl w:val="0"/>
        <w:numPr>
          <w:ilvl w:val="0"/>
          <w:numId w:val="28"/>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появления на работе в состоянии алкогольного, токсического или наркотического опьянения.</w:t>
      </w:r>
    </w:p>
    <w:p w:rsidR="005D6CF1" w:rsidRDefault="003B3B54">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К грубым нарушениям работниками Устава Учреждения относятся:</w:t>
      </w:r>
    </w:p>
    <w:p w:rsidR="005D6CF1" w:rsidRDefault="003B3B54">
      <w:pPr>
        <w:widowControl w:val="0"/>
        <w:numPr>
          <w:ilvl w:val="0"/>
          <w:numId w:val="29"/>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несоблюдение норм профессиональной этики;</w:t>
      </w:r>
    </w:p>
    <w:p w:rsidR="005D6CF1" w:rsidRDefault="003B3B54">
      <w:pPr>
        <w:widowControl w:val="0"/>
        <w:numPr>
          <w:ilvl w:val="0"/>
          <w:numId w:val="29"/>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непринятие мер по охране жизни и здоровья обучающихся;</w:t>
      </w:r>
    </w:p>
    <w:p w:rsidR="005D6CF1" w:rsidRDefault="003B3B54">
      <w:pPr>
        <w:widowControl w:val="0"/>
        <w:numPr>
          <w:ilvl w:val="0"/>
          <w:numId w:val="29"/>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действия или высказывания, ведущие к нарушению морально-психологического климата в коллективе Учреждения;</w:t>
      </w:r>
    </w:p>
    <w:p w:rsidR="005D6CF1" w:rsidRDefault="003B3B54">
      <w:pPr>
        <w:widowControl w:val="0"/>
        <w:numPr>
          <w:ilvl w:val="0"/>
          <w:numId w:val="29"/>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отказ или несвоевременное прохождение планового медицинского осмотра.</w:t>
      </w:r>
    </w:p>
    <w:p w:rsidR="005D6CF1" w:rsidRDefault="003B3B54">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Дисциплинарное расследование нарушений работником Учреждения норм профессионального поведения проводится администрацией Учреждения. Расследование может быть проведено по поступившей на него жалобе, поданной в письменной форме, а также по фактам, обнаруженным                    на момент проверки. Копия жалобы должна быть вручена работнику, нарушившему нормы профессионального поведения.</w:t>
      </w:r>
    </w:p>
    <w:p w:rsidR="005D6CF1" w:rsidRDefault="003B3B54">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 xml:space="preserve">Нарушением норм профессионального поведения педагогического </w:t>
      </w:r>
      <w:r>
        <w:rPr>
          <w:rFonts w:ascii="PT Astra Serif" w:hAnsi="PT Astra Serif"/>
          <w:sz w:val="28"/>
          <w:szCs w:val="28"/>
        </w:rPr>
        <w:lastRenderedPageBreak/>
        <w:t>работника является:</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проявление грубости, нетактичности в общении с воспитанниками                         и работниками Учреждения;</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нанесение оскорблений воспитанникам и работникам Учреждения,                    в том числе в форме, унижающей их человеческое достоинство;</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применение физического и (или) психического насилия                                   над личностью воспитанника;</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нарушение норм общественной морали и нравственности;</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распространение сведений, порочащих честь и достоинство работников и воспитанников Учреждения, а также подрывающих деловую репутацию Учреждения.</w:t>
      </w:r>
    </w:p>
    <w:p w:rsidR="005D6CF1" w:rsidRDefault="005D6CF1">
      <w:pPr>
        <w:widowControl w:val="0"/>
        <w:tabs>
          <w:tab w:val="left" w:pos="0"/>
          <w:tab w:val="left" w:pos="142"/>
        </w:tabs>
        <w:autoSpaceDE w:val="0"/>
        <w:autoSpaceDN w:val="0"/>
        <w:adjustRightInd w:val="0"/>
        <w:jc w:val="center"/>
        <w:rPr>
          <w:rFonts w:ascii="PT Astra Serif" w:hAnsi="PT Astra Serif"/>
          <w:sz w:val="28"/>
          <w:szCs w:val="28"/>
          <w:lang w:val="ru-RU"/>
        </w:rPr>
      </w:pPr>
    </w:p>
    <w:p w:rsidR="005D6CF1" w:rsidRDefault="003B3B54">
      <w:pPr>
        <w:numPr>
          <w:ilvl w:val="2"/>
          <w:numId w:val="7"/>
        </w:numPr>
        <w:shd w:val="clear" w:color="auto" w:fill="FFFFFF"/>
        <w:tabs>
          <w:tab w:val="left" w:pos="0"/>
        </w:tabs>
        <w:ind w:left="0" w:firstLine="0"/>
        <w:jc w:val="center"/>
        <w:rPr>
          <w:rFonts w:ascii="PT Astra Serif" w:hAnsi="PT Astra Serif"/>
          <w:b/>
          <w:bCs/>
          <w:sz w:val="28"/>
          <w:szCs w:val="28"/>
          <w:lang w:val="ru-RU"/>
        </w:rPr>
      </w:pPr>
      <w:r>
        <w:rPr>
          <w:rFonts w:ascii="PT Astra Serif" w:hAnsi="PT Astra Serif"/>
          <w:b/>
          <w:bCs/>
          <w:sz w:val="28"/>
          <w:szCs w:val="28"/>
          <w:lang w:val="ru-RU"/>
        </w:rPr>
        <w:t>Структура и компетенция органов управления</w:t>
      </w:r>
    </w:p>
    <w:p w:rsidR="005D6CF1" w:rsidRDefault="005D6CF1">
      <w:pPr>
        <w:shd w:val="clear" w:color="auto" w:fill="FFFFFF"/>
        <w:tabs>
          <w:tab w:val="left" w:pos="0"/>
          <w:tab w:val="left" w:pos="142"/>
        </w:tabs>
        <w:jc w:val="center"/>
        <w:rPr>
          <w:rFonts w:ascii="PT Astra Serif" w:hAnsi="PT Astra Serif"/>
          <w:sz w:val="28"/>
          <w:szCs w:val="28"/>
          <w:lang w:val="ru-RU"/>
        </w:rPr>
      </w:pPr>
    </w:p>
    <w:p w:rsidR="005D6CF1" w:rsidRDefault="003B3B54">
      <w:pPr>
        <w:widowControl w:val="0"/>
        <w:numPr>
          <w:ilvl w:val="0"/>
          <w:numId w:val="31"/>
        </w:numPr>
        <w:tabs>
          <w:tab w:val="left" w:pos="0"/>
          <w:tab w:val="left" w:pos="142"/>
          <w:tab w:val="left" w:pos="1560"/>
        </w:tabs>
        <w:autoSpaceDE w:val="0"/>
        <w:autoSpaceDN w:val="0"/>
        <w:adjustRightInd w:val="0"/>
        <w:ind w:left="0" w:firstLine="993"/>
        <w:jc w:val="both"/>
        <w:rPr>
          <w:rFonts w:ascii="PT Astra Serif" w:hAnsi="PT Astra Serif"/>
          <w:sz w:val="28"/>
          <w:szCs w:val="28"/>
          <w:lang w:val="ru-RU"/>
        </w:rPr>
      </w:pPr>
      <w:r>
        <w:rPr>
          <w:rFonts w:ascii="PT Astra Serif" w:hAnsi="PT Astra Serif"/>
          <w:sz w:val="28"/>
          <w:szCs w:val="28"/>
          <w:lang w:val="ru-RU"/>
        </w:rPr>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от 29 декабря 2012 года № 273-ФЗ                    «Об образовании в Российской Федерации», на основе сочетания принципов единоначалия и коллегиальности.</w:t>
      </w:r>
    </w:p>
    <w:p w:rsidR="005D6CF1" w:rsidRDefault="003B3B54">
      <w:pPr>
        <w:widowControl w:val="0"/>
        <w:numPr>
          <w:ilvl w:val="0"/>
          <w:numId w:val="31"/>
        </w:numPr>
        <w:tabs>
          <w:tab w:val="left" w:pos="0"/>
          <w:tab w:val="left" w:pos="142"/>
          <w:tab w:val="left" w:pos="1560"/>
        </w:tabs>
        <w:autoSpaceDE w:val="0"/>
        <w:autoSpaceDN w:val="0"/>
        <w:adjustRightInd w:val="0"/>
        <w:ind w:left="0" w:firstLine="993"/>
        <w:jc w:val="both"/>
        <w:rPr>
          <w:rFonts w:ascii="PT Astra Serif" w:hAnsi="PT Astra Serif"/>
          <w:sz w:val="28"/>
          <w:szCs w:val="28"/>
          <w:lang w:val="ru-RU"/>
        </w:rPr>
      </w:pPr>
      <w:r>
        <w:rPr>
          <w:rFonts w:ascii="PT Astra Serif" w:hAnsi="PT Astra Serif"/>
          <w:sz w:val="28"/>
          <w:szCs w:val="28"/>
          <w:lang w:val="ru-RU"/>
        </w:rPr>
        <w:t>Единоначальным исполнительным органом  Учреждения является руководитель Учреждения (заведующий), который осуществляет текущее руководство деятельностью Учреждения.</w:t>
      </w:r>
    </w:p>
    <w:p w:rsidR="005D6CF1" w:rsidRDefault="003B3B54">
      <w:pPr>
        <w:pStyle w:val="Style19"/>
        <w:widowControl/>
        <w:numPr>
          <w:ilvl w:val="0"/>
          <w:numId w:val="31"/>
        </w:numPr>
        <w:tabs>
          <w:tab w:val="left" w:pos="0"/>
          <w:tab w:val="left" w:pos="142"/>
          <w:tab w:val="left" w:pos="1276"/>
          <w:tab w:val="left" w:pos="1560"/>
        </w:tabs>
        <w:ind w:left="0" w:firstLine="993"/>
        <w:jc w:val="both"/>
        <w:rPr>
          <w:rStyle w:val="FontStyle36"/>
          <w:rFonts w:ascii="PT Astra Serif" w:hAnsi="PT Astra Serif" w:cs="Times New Roman"/>
          <w:color w:val="auto"/>
          <w:sz w:val="28"/>
          <w:szCs w:val="28"/>
        </w:rPr>
      </w:pPr>
      <w:r>
        <w:rPr>
          <w:rFonts w:ascii="PT Astra Serif" w:hAnsi="PT Astra Serif" w:cs="Times New Roman"/>
          <w:sz w:val="28"/>
          <w:szCs w:val="28"/>
        </w:rPr>
        <w:t xml:space="preserve">В Учреждении формируются коллегиальные органы управления,                   к которым относятся: Управляющий Совет, Педагогический совет, Общее собрание коллектива работников Учреждения, </w:t>
      </w:r>
      <w:r>
        <w:rPr>
          <w:rStyle w:val="FontStyle36"/>
          <w:rFonts w:ascii="PT Astra Serif" w:hAnsi="PT Astra Serif" w:cs="Times New Roman"/>
          <w:color w:val="auto"/>
          <w:sz w:val="28"/>
          <w:szCs w:val="28"/>
        </w:rPr>
        <w:t>Общее родительское собрание                  и Родительский комитет.</w:t>
      </w:r>
    </w:p>
    <w:p w:rsidR="005D6CF1" w:rsidRDefault="003B3B54">
      <w:pPr>
        <w:pStyle w:val="Style19"/>
        <w:widowControl/>
        <w:tabs>
          <w:tab w:val="left" w:pos="0"/>
          <w:tab w:val="left" w:pos="142"/>
          <w:tab w:val="left" w:pos="1560"/>
        </w:tabs>
        <w:ind w:firstLine="993"/>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Органы самоуправления действуют на основании настоящего Устава                     и положений об органах самоуправления Учреждения.</w:t>
      </w:r>
    </w:p>
    <w:p w:rsidR="005D6CF1" w:rsidRDefault="003B3B54">
      <w:pPr>
        <w:pStyle w:val="Style19"/>
        <w:widowControl/>
        <w:numPr>
          <w:ilvl w:val="0"/>
          <w:numId w:val="31"/>
        </w:numPr>
        <w:tabs>
          <w:tab w:val="left" w:pos="0"/>
          <w:tab w:val="left" w:pos="142"/>
          <w:tab w:val="left" w:pos="1276"/>
          <w:tab w:val="left" w:pos="1560"/>
        </w:tabs>
        <w:ind w:left="0" w:firstLine="993"/>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 xml:space="preserve">К компетенции Учредителя в области управления </w:t>
      </w:r>
      <w:r>
        <w:rPr>
          <w:rFonts w:ascii="PT Astra Serif" w:hAnsi="PT Astra Serif" w:cs="Times New Roman"/>
          <w:sz w:val="28"/>
          <w:szCs w:val="28"/>
        </w:rPr>
        <w:t>Учреждением</w:t>
      </w:r>
      <w:r>
        <w:rPr>
          <w:rStyle w:val="FontStyle36"/>
          <w:rFonts w:ascii="PT Astra Serif" w:hAnsi="PT Astra Serif" w:cs="Times New Roman"/>
          <w:color w:val="auto"/>
          <w:sz w:val="28"/>
          <w:szCs w:val="28"/>
        </w:rPr>
        <w:t xml:space="preserve"> относятся:</w:t>
      </w:r>
    </w:p>
    <w:p w:rsidR="005D6CF1" w:rsidRDefault="003B3B54">
      <w:pPr>
        <w:pStyle w:val="Style19"/>
        <w:widowControl/>
        <w:numPr>
          <w:ilvl w:val="0"/>
          <w:numId w:val="32"/>
        </w:numPr>
        <w:tabs>
          <w:tab w:val="left" w:pos="0"/>
          <w:tab w:val="left" w:pos="142"/>
          <w:tab w:val="left" w:pos="1134"/>
        </w:tabs>
        <w:ind w:left="0" w:firstLine="993"/>
        <w:jc w:val="both"/>
        <w:rPr>
          <w:rFonts w:ascii="PT Astra Serif" w:hAnsi="PT Astra Serif"/>
          <w:sz w:val="28"/>
          <w:szCs w:val="28"/>
        </w:rPr>
      </w:pPr>
      <w:r>
        <w:rPr>
          <w:rFonts w:ascii="PT Astra Serif" w:hAnsi="PT Astra Serif" w:cs="Times New Roman"/>
          <w:sz w:val="28"/>
          <w:szCs w:val="28"/>
        </w:rPr>
        <w:t>финансирование и осуществление материально-технического обеспечения Учреждения в пределах средств, предусмотренных на эти цели муниципальным бюджетом на соответствующий год;</w:t>
      </w:r>
    </w:p>
    <w:p w:rsidR="005D6CF1" w:rsidRDefault="003B3B54">
      <w:pPr>
        <w:numPr>
          <w:ilvl w:val="0"/>
          <w:numId w:val="32"/>
        </w:numPr>
        <w:tabs>
          <w:tab w:val="left" w:pos="0"/>
          <w:tab w:val="left" w:pos="142"/>
          <w:tab w:val="left" w:pos="1134"/>
        </w:tabs>
        <w:ind w:left="0" w:firstLine="993"/>
        <w:jc w:val="both"/>
        <w:rPr>
          <w:rFonts w:ascii="PT Astra Serif" w:hAnsi="PT Astra Serif"/>
          <w:sz w:val="28"/>
          <w:szCs w:val="28"/>
          <w:lang w:val="ru-RU"/>
        </w:rPr>
      </w:pPr>
      <w:r>
        <w:rPr>
          <w:rFonts w:ascii="PT Astra Serif" w:hAnsi="PT Astra Serif"/>
          <w:sz w:val="28"/>
          <w:szCs w:val="28"/>
          <w:lang w:val="ru-RU"/>
        </w:rPr>
        <w:t>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определение порядка составления и утверждения плана финансово-хозяйственной  деятельности Учреждения в соответствии с требованиями законодательства Российской Федерации.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осуществления контроля за исполнением муниципального задания;</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утверждение Устава Учреждения,  изменений и дополнений к нему;</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назначение и освобождение от должности заведующего Учреждением;</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создание, реорганизация и ликвидация Учреждения, а также изменение ее типа;</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lastRenderedPageBreak/>
        <w:t>осуществление полномочий собственника имущества, закрепляемого за Учреждением;</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закрепление за Учреждением на праве оперативного управления имущества, находящегося в муниципальной собственности;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осуществление контроля за сохранностью, целевым и эффективным использованием имущества, закрепленного за Учреждением на праве оперативного управления;</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изъятие муниципального имущества, находящегося в оперативном управлении Учреждения, в случаях, предусмотренных законодательством Российской Федерации, муниципальными правовыми актами Тазовского района, Уставом Учреждения;</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приостановление приносящей доходы деятельности Учреждения,                 если она идет в ущерб образовательной деятельности, предусмотренной Уставом Учреждения до решения суда по этому вопросу;</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согласование распоряжением имущества, закрепленного                                  за Учреждением на праве оперативного управления в порядке, установленном муниципальными правовыми актами;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pacing w:val="-20"/>
          <w:sz w:val="28"/>
          <w:szCs w:val="28"/>
        </w:rPr>
        <w:t>осу</w:t>
      </w:r>
      <w:r>
        <w:rPr>
          <w:rFonts w:ascii="PT Astra Serif" w:hAnsi="PT Astra Serif" w:cs="Times New Roman"/>
          <w:sz w:val="28"/>
          <w:szCs w:val="28"/>
        </w:rPr>
        <w:t>щест</w:t>
      </w:r>
      <w:r>
        <w:rPr>
          <w:rFonts w:ascii="PT Astra Serif" w:hAnsi="PT Astra Serif" w:cs="Times New Roman"/>
          <w:spacing w:val="-20"/>
          <w:sz w:val="28"/>
          <w:szCs w:val="28"/>
        </w:rPr>
        <w:t>вление контроля</w:t>
      </w:r>
      <w:r>
        <w:rPr>
          <w:rFonts w:ascii="PT Astra Serif" w:hAnsi="PT Astra Serif" w:cs="Times New Roman"/>
          <w:sz w:val="28"/>
          <w:szCs w:val="28"/>
        </w:rPr>
        <w:t xml:space="preserve"> за деятельностью Учреждения в соответствии                     с законодательством Российской Федерации;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получение информации о финансово-хозяйственной деятельности Учреждения;</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обеспечение содержания зданий и сооружений Учреждения, обустройство прилегающих к ним территорий;</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установление размера платы, взимаемой с родителей (законных представителей) детей за присмотр и уход за детьми;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w:t>
      </w:r>
    </w:p>
    <w:p w:rsidR="001F5720" w:rsidRPr="001F5720" w:rsidRDefault="003B3B54" w:rsidP="001F5720">
      <w:pPr>
        <w:pStyle w:val="Style19"/>
        <w:widowControl/>
        <w:numPr>
          <w:ilvl w:val="0"/>
          <w:numId w:val="31"/>
        </w:numPr>
        <w:tabs>
          <w:tab w:val="left" w:pos="1276"/>
        </w:tabs>
        <w:ind w:left="0" w:right="-1" w:firstLine="709"/>
        <w:jc w:val="both"/>
        <w:rPr>
          <w:rStyle w:val="FontStyle36"/>
          <w:rFonts w:ascii="PT Astra Serif" w:hAnsi="PT Astra Serif" w:cs="Times New Roman"/>
          <w:color w:val="auto"/>
          <w:sz w:val="28"/>
          <w:szCs w:val="28"/>
        </w:rPr>
      </w:pPr>
      <w:r w:rsidRPr="001F5720">
        <w:rPr>
          <w:rFonts w:ascii="PT Astra Serif" w:hAnsi="PT Astra Serif" w:cs="Times New Roman"/>
          <w:sz w:val="28"/>
          <w:szCs w:val="28"/>
        </w:rPr>
        <w:t xml:space="preserve">Управляющий Совет (далее - Совет) является коллегиальным </w:t>
      </w:r>
      <w:r>
        <w:rPr>
          <w:rFonts w:ascii="PT Astra Serif" w:hAnsi="PT Astra Serif" w:cs="Times New Roman"/>
          <w:sz w:val="28"/>
          <w:szCs w:val="28"/>
        </w:rPr>
        <w:t xml:space="preserve">органом самоуправления, </w:t>
      </w:r>
      <w:r>
        <w:rPr>
          <w:rStyle w:val="FontStyle36"/>
          <w:rFonts w:ascii="PT Astra Serif" w:hAnsi="PT Astra Serif" w:cs="Times New Roman"/>
          <w:color w:val="auto"/>
          <w:sz w:val="28"/>
          <w:szCs w:val="28"/>
        </w:rPr>
        <w:t>действующим на основании настоящего Устава                        и Положения об Управляющем Совете.</w:t>
      </w:r>
    </w:p>
    <w:p w:rsidR="00390013" w:rsidRPr="00AB4015" w:rsidRDefault="003B3B54" w:rsidP="00390013">
      <w:pPr>
        <w:pStyle w:val="Style19"/>
        <w:widowControl/>
        <w:tabs>
          <w:tab w:val="left" w:pos="1418"/>
        </w:tabs>
        <w:ind w:right="-1" w:firstLine="709"/>
        <w:jc w:val="both"/>
        <w:rPr>
          <w:rFonts w:ascii="PT Astra Serif" w:hAnsi="PT Astra Serif" w:cs="Times New Roman"/>
          <w:sz w:val="28"/>
          <w:szCs w:val="28"/>
        </w:rPr>
      </w:pPr>
      <w:r>
        <w:rPr>
          <w:rFonts w:ascii="PT Astra Serif" w:hAnsi="PT Astra Serif" w:cs="Times New Roman"/>
          <w:sz w:val="28"/>
          <w:szCs w:val="28"/>
        </w:rPr>
        <w:t>Совет состоит из избираемых членов, представляющих родителей (законных представителей), работников Учреждения. В состав Совета также входят: заведующий Учреждением (по должности) и председатель п</w:t>
      </w:r>
      <w:r w:rsidR="00390013">
        <w:rPr>
          <w:rFonts w:ascii="PT Astra Serif" w:hAnsi="PT Astra Serif" w:cs="Times New Roman"/>
          <w:sz w:val="28"/>
          <w:szCs w:val="28"/>
        </w:rPr>
        <w:t xml:space="preserve">рофсоюзного комитета Учреждения, </w:t>
      </w:r>
      <w:r w:rsidR="00390013" w:rsidRPr="00390013">
        <w:rPr>
          <w:rFonts w:ascii="PT Astra Serif" w:hAnsi="PT Astra Serif"/>
          <w:sz w:val="28"/>
          <w:szCs w:val="28"/>
        </w:rPr>
        <w:t>другие физические и юридические лица, заинтересованные в сове</w:t>
      </w:r>
      <w:r w:rsidR="00390013">
        <w:rPr>
          <w:rFonts w:ascii="PT Astra Serif" w:hAnsi="PT Astra Serif"/>
          <w:sz w:val="28"/>
          <w:szCs w:val="28"/>
        </w:rPr>
        <w:t>ршенствовании деятельности Учреждения</w:t>
      </w:r>
      <w:r w:rsidR="00390013" w:rsidRPr="00390013">
        <w:rPr>
          <w:rFonts w:ascii="PT Astra Serif" w:hAnsi="PT Astra Serif"/>
          <w:sz w:val="28"/>
          <w:szCs w:val="28"/>
        </w:rPr>
        <w:t>. Количес</w:t>
      </w:r>
      <w:r w:rsidR="00390013">
        <w:rPr>
          <w:rFonts w:ascii="PT Astra Serif" w:hAnsi="PT Astra Serif"/>
          <w:sz w:val="28"/>
          <w:szCs w:val="28"/>
        </w:rPr>
        <w:t>тво членов С</w:t>
      </w:r>
      <w:r w:rsidR="00390013" w:rsidRPr="00390013">
        <w:rPr>
          <w:rFonts w:ascii="PT Astra Serif" w:hAnsi="PT Astra Serif"/>
          <w:sz w:val="28"/>
          <w:szCs w:val="28"/>
        </w:rPr>
        <w:t xml:space="preserve">овета определяется Общим собранием. </w:t>
      </w:r>
      <w:r w:rsidR="00390013">
        <w:rPr>
          <w:rFonts w:ascii="PT Astra Serif" w:hAnsi="PT Astra Serif"/>
          <w:sz w:val="28"/>
          <w:szCs w:val="28"/>
        </w:rPr>
        <w:t>Кандидаты в члены С</w:t>
      </w:r>
      <w:r w:rsidR="00390013" w:rsidRPr="00390013">
        <w:rPr>
          <w:rFonts w:ascii="PT Astra Serif" w:hAnsi="PT Astra Serif"/>
          <w:sz w:val="28"/>
          <w:szCs w:val="28"/>
        </w:rPr>
        <w:t>овета выдвигаю</w:t>
      </w:r>
      <w:r w:rsidR="00390013">
        <w:rPr>
          <w:rFonts w:ascii="PT Astra Serif" w:hAnsi="PT Astra Serif"/>
          <w:sz w:val="28"/>
          <w:szCs w:val="28"/>
        </w:rPr>
        <w:t xml:space="preserve">тся родителями, </w:t>
      </w:r>
      <w:r w:rsidR="00AB4015">
        <w:rPr>
          <w:rFonts w:ascii="PT Astra Serif" w:hAnsi="PT Astra Serif"/>
          <w:sz w:val="28"/>
          <w:szCs w:val="28"/>
        </w:rPr>
        <w:t>заведующим Учреждением</w:t>
      </w:r>
      <w:r w:rsidR="00390013" w:rsidRPr="00390013">
        <w:rPr>
          <w:rFonts w:ascii="PT Astra Serif" w:hAnsi="PT Astra Serif"/>
          <w:sz w:val="28"/>
          <w:szCs w:val="28"/>
        </w:rPr>
        <w:t>, Педагогическим советом, а после его форми</w:t>
      </w:r>
      <w:r w:rsidR="00AB4015">
        <w:rPr>
          <w:rFonts w:ascii="PT Astra Serif" w:hAnsi="PT Astra Serif"/>
          <w:sz w:val="28"/>
          <w:szCs w:val="28"/>
        </w:rPr>
        <w:t>рования - членами С</w:t>
      </w:r>
      <w:r w:rsidR="00390013" w:rsidRPr="00390013">
        <w:rPr>
          <w:rFonts w:ascii="PT Astra Serif" w:hAnsi="PT Astra Serif"/>
          <w:sz w:val="28"/>
          <w:szCs w:val="28"/>
        </w:rPr>
        <w:t>овета. После одобрения кандидатов общим со</w:t>
      </w:r>
      <w:r w:rsidR="00AB4015">
        <w:rPr>
          <w:rFonts w:ascii="PT Astra Serif" w:hAnsi="PT Astra Serif"/>
          <w:sz w:val="28"/>
          <w:szCs w:val="28"/>
        </w:rPr>
        <w:t>бранием заведующий Учреждением</w:t>
      </w:r>
      <w:r w:rsidR="00390013" w:rsidRPr="00390013">
        <w:rPr>
          <w:rFonts w:ascii="PT Astra Serif" w:hAnsi="PT Astra Serif"/>
          <w:sz w:val="28"/>
          <w:szCs w:val="28"/>
        </w:rPr>
        <w:t xml:space="preserve"> направляет </w:t>
      </w:r>
      <w:r w:rsidR="006D090F">
        <w:rPr>
          <w:rFonts w:ascii="PT Astra Serif" w:hAnsi="PT Astra Serif"/>
          <w:sz w:val="28"/>
          <w:szCs w:val="28"/>
        </w:rPr>
        <w:t xml:space="preserve">                     </w:t>
      </w:r>
      <w:r w:rsidR="00390013" w:rsidRPr="00390013">
        <w:rPr>
          <w:rFonts w:ascii="PT Astra Serif" w:hAnsi="PT Astra Serif"/>
          <w:sz w:val="28"/>
          <w:szCs w:val="28"/>
        </w:rPr>
        <w:t>им письменное предложен</w:t>
      </w:r>
      <w:r w:rsidR="00AB4015">
        <w:rPr>
          <w:rFonts w:ascii="PT Astra Serif" w:hAnsi="PT Astra Serif"/>
          <w:sz w:val="28"/>
          <w:szCs w:val="28"/>
        </w:rPr>
        <w:t>ие войти в состав Совета. С</w:t>
      </w:r>
      <w:r w:rsidR="00390013" w:rsidRPr="00390013">
        <w:rPr>
          <w:rFonts w:ascii="PT Astra Serif" w:hAnsi="PT Astra Serif"/>
          <w:sz w:val="28"/>
          <w:szCs w:val="28"/>
        </w:rPr>
        <w:t>овет изби</w:t>
      </w:r>
      <w:r w:rsidR="00AB4015">
        <w:rPr>
          <w:rFonts w:ascii="PT Astra Serif" w:hAnsi="PT Astra Serif"/>
          <w:sz w:val="28"/>
          <w:szCs w:val="28"/>
        </w:rPr>
        <w:t>рает председателя С</w:t>
      </w:r>
      <w:r w:rsidR="00390013" w:rsidRPr="00390013">
        <w:rPr>
          <w:rFonts w:ascii="PT Astra Serif" w:hAnsi="PT Astra Serif"/>
          <w:sz w:val="28"/>
          <w:szCs w:val="28"/>
        </w:rPr>
        <w:t>овета большинством голосов сроком на два года.</w:t>
      </w:r>
    </w:p>
    <w:p w:rsidR="00390013" w:rsidRPr="009B50E5" w:rsidRDefault="00390013" w:rsidP="009B50E5">
      <w:pPr>
        <w:autoSpaceDE w:val="0"/>
        <w:ind w:firstLine="709"/>
        <w:jc w:val="both"/>
        <w:rPr>
          <w:rFonts w:ascii="PT Astra Serif" w:hAnsi="PT Astra Serif"/>
          <w:sz w:val="28"/>
          <w:szCs w:val="28"/>
          <w:lang w:val="ru-RU"/>
        </w:rPr>
      </w:pPr>
      <w:r w:rsidRPr="00390013">
        <w:rPr>
          <w:rFonts w:ascii="PT Astra Serif" w:hAnsi="PT Astra Serif"/>
          <w:sz w:val="28"/>
          <w:szCs w:val="28"/>
          <w:lang w:val="ru-RU"/>
        </w:rPr>
        <w:lastRenderedPageBreak/>
        <w:t>Внутренний</w:t>
      </w:r>
      <w:r w:rsidR="00AB4015">
        <w:rPr>
          <w:rFonts w:ascii="PT Astra Serif" w:hAnsi="PT Astra Serif"/>
          <w:sz w:val="28"/>
          <w:szCs w:val="28"/>
          <w:lang w:val="ru-RU"/>
        </w:rPr>
        <w:t xml:space="preserve"> регламент работы С</w:t>
      </w:r>
      <w:r w:rsidRPr="00390013">
        <w:rPr>
          <w:rFonts w:ascii="PT Astra Serif" w:hAnsi="PT Astra Serif"/>
          <w:sz w:val="28"/>
          <w:szCs w:val="28"/>
          <w:lang w:val="ru-RU"/>
        </w:rPr>
        <w:t>овета определяется сами</w:t>
      </w:r>
      <w:r w:rsidR="00AB4015">
        <w:rPr>
          <w:rFonts w:ascii="PT Astra Serif" w:hAnsi="PT Astra Serif"/>
          <w:sz w:val="28"/>
          <w:szCs w:val="28"/>
          <w:lang w:val="ru-RU"/>
        </w:rPr>
        <w:t>м Советом. С</w:t>
      </w:r>
      <w:r w:rsidRPr="00390013">
        <w:rPr>
          <w:rFonts w:ascii="PT Astra Serif" w:hAnsi="PT Astra Serif"/>
          <w:sz w:val="28"/>
          <w:szCs w:val="28"/>
          <w:lang w:val="ru-RU"/>
        </w:rPr>
        <w:t>овет имеет право приема новых, исключени</w:t>
      </w:r>
      <w:r w:rsidR="00AB4015">
        <w:rPr>
          <w:rFonts w:ascii="PT Astra Serif" w:hAnsi="PT Astra Serif"/>
          <w:sz w:val="28"/>
          <w:szCs w:val="28"/>
          <w:lang w:val="ru-RU"/>
        </w:rPr>
        <w:t>я из числа членов С</w:t>
      </w:r>
      <w:r w:rsidRPr="00390013">
        <w:rPr>
          <w:rFonts w:ascii="PT Astra Serif" w:hAnsi="PT Astra Serif"/>
          <w:sz w:val="28"/>
          <w:szCs w:val="28"/>
          <w:lang w:val="ru-RU"/>
        </w:rPr>
        <w:t xml:space="preserve">овета лиц, </w:t>
      </w:r>
      <w:r w:rsidR="006D090F">
        <w:rPr>
          <w:rFonts w:ascii="PT Astra Serif" w:hAnsi="PT Astra Serif"/>
          <w:sz w:val="28"/>
          <w:szCs w:val="28"/>
          <w:lang w:val="ru-RU"/>
        </w:rPr>
        <w:t xml:space="preserve">               </w:t>
      </w:r>
      <w:r w:rsidRPr="00390013">
        <w:rPr>
          <w:rFonts w:ascii="PT Astra Serif" w:hAnsi="PT Astra Serif"/>
          <w:sz w:val="28"/>
          <w:szCs w:val="28"/>
          <w:lang w:val="ru-RU"/>
        </w:rPr>
        <w:t xml:space="preserve">не проявивших должной активности и заинтересованности в работе. </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 xml:space="preserve">Количество членов Совета из числа родителей (законных представителей) составляет не менее </w:t>
      </w:r>
      <w:r>
        <w:rPr>
          <w:sz w:val="28"/>
          <w:szCs w:val="28"/>
          <w:lang w:val="ru-RU"/>
        </w:rPr>
        <w:t>⅓</w:t>
      </w:r>
      <w:r>
        <w:rPr>
          <w:rFonts w:ascii="PT Astra Serif" w:hAnsi="PT Astra Serif"/>
          <w:sz w:val="28"/>
          <w:szCs w:val="28"/>
          <w:lang w:val="ru-RU"/>
        </w:rPr>
        <w:t xml:space="preserve"> и не более ½ общего числа членов Совета.</w:t>
      </w:r>
    </w:p>
    <w:p w:rsidR="005D6CF1" w:rsidRDefault="003B3B54">
      <w:pPr>
        <w:ind w:right="-1" w:firstLine="709"/>
        <w:jc w:val="both"/>
        <w:rPr>
          <w:rFonts w:ascii="PT Astra Serif" w:hAnsi="PT Astra Serif"/>
          <w:sz w:val="28"/>
          <w:szCs w:val="28"/>
          <w:lang w:val="ru-RU"/>
        </w:rPr>
      </w:pPr>
      <w:r>
        <w:rPr>
          <w:rFonts w:ascii="PT Astra Serif" w:hAnsi="PT Astra Serif"/>
          <w:sz w:val="28"/>
          <w:szCs w:val="28"/>
          <w:lang w:val="ru-RU"/>
        </w:rPr>
        <w:t>Количество членов Совета из числа работников Учреждения составляет не менее ¼ от общего числа членов Совета, в том числе председатель профсоюзного комитета.</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Целью деятельности Совета является содействие осуществлению самоуправленческих начал, развитию инициативы коллектива Учреждения, реализации прав Учреждения в решении вопросов, связанных с организацией образовательно-воспитательного процесса и финансово-хозяйственной деятельности.</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Совет осуществляет следующие функции:</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оказывает содействие администрации Учреждения в улучшении условий труда педагогических и других работников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защищает законные права и интересы участников образовательных отношений в Учреждении;</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рассматривает обращения, заявления, жалобы родителей (законных представителей) на действия (бездействия) работников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принимает локальные акты, затрагивающие деятельность, права                         и обязанности участников образовательных отношений в Учреждении;</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принимает планы (ежегодные, среднесрочные, долгосрочные) развития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заслушивает информацию, отчеты педагогических и медицинских работников о состоянии здоровья детей, ходе реализации образовательных программ, о результатах готовности детей к обучению в школе;</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заслушивает доклады, информацию представителей организаций                    и учреждений, взаимодействующих с Учреждением, по вопросам воспитания, образования воспитанников, в том числе, о проверке состояния образовательного процесса, соблюдения санитарно-гигиенического режима                  в Учреждении, об охране жизни и здоровья воспитанников;</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утверждает программу развития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согласовывает локальный акт Учреждения, регулирующий порядок                  и условия стимулирования труда работников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заслушивает отчеты заведующего Учреждением по итогам учебного                   и финансового года; в случае признания отчета неудовлетворительным, Совет вправе направить Учредителю обращение, в котором мотивирует свою оценку и вносит предложения по совершенствованию работы администрации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выдвигает Учреждение, педагогических работников для участия                        в муниципальных, региональных и всероссийских конкурсах;</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lastRenderedPageBreak/>
        <w:t>участвует в подготовке публичного (ежегодного) доклада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решает иные вопросы, отнесенные к компетенции совета Положением об Управляющем Совете.</w:t>
      </w:r>
    </w:p>
    <w:p w:rsidR="005D6CF1" w:rsidRPr="004D16E3" w:rsidRDefault="003B3B54">
      <w:pPr>
        <w:numPr>
          <w:ilvl w:val="2"/>
          <w:numId w:val="33"/>
        </w:numPr>
        <w:tabs>
          <w:tab w:val="left" w:pos="1560"/>
        </w:tabs>
        <w:ind w:left="0" w:right="-1" w:firstLine="709"/>
        <w:jc w:val="both"/>
        <w:rPr>
          <w:rFonts w:ascii="PT Astra Serif" w:hAnsi="PT Astra Serif"/>
          <w:sz w:val="28"/>
          <w:szCs w:val="28"/>
          <w:lang w:val="ru-RU"/>
        </w:rPr>
      </w:pPr>
      <w:r w:rsidRPr="004D16E3">
        <w:rPr>
          <w:rFonts w:ascii="PT Astra Serif" w:hAnsi="PT Astra Serif"/>
          <w:sz w:val="28"/>
          <w:szCs w:val="28"/>
          <w:lang w:val="ru-RU"/>
        </w:rPr>
        <w:t>Решения Совета, принятые в пределах его компетенции, являются обязательными для исполнения всеми участниками образовательных отношений. Решения Совета доводятся до сведения всех участников образовательных отношений Учреждения.</w:t>
      </w:r>
    </w:p>
    <w:p w:rsidR="005D6CF1" w:rsidRPr="004D16E3" w:rsidRDefault="003B3B54">
      <w:pPr>
        <w:ind w:right="-1" w:firstLine="709"/>
        <w:jc w:val="both"/>
        <w:rPr>
          <w:rFonts w:ascii="PT Astra Serif" w:hAnsi="PT Astra Serif"/>
          <w:sz w:val="28"/>
          <w:szCs w:val="28"/>
          <w:lang w:val="ru-RU"/>
        </w:rPr>
      </w:pPr>
      <w:r w:rsidRPr="004D16E3">
        <w:rPr>
          <w:rFonts w:ascii="PT Astra Serif" w:hAnsi="PT Astra Serif"/>
          <w:sz w:val="28"/>
          <w:szCs w:val="28"/>
          <w:lang w:val="ru-RU"/>
        </w:rPr>
        <w:t>Решения по вопросам, которые не включены в компетенцию Совета, носят рекомендательный характер.</w:t>
      </w:r>
    </w:p>
    <w:p w:rsidR="004D16E3" w:rsidRPr="004D16E3" w:rsidRDefault="004D16E3">
      <w:pPr>
        <w:ind w:right="-1" w:firstLine="709"/>
        <w:jc w:val="both"/>
        <w:rPr>
          <w:rFonts w:ascii="PT Astra Serif" w:hAnsi="PT Astra Serif"/>
          <w:sz w:val="28"/>
          <w:szCs w:val="28"/>
          <w:lang w:val="ru-RU"/>
        </w:rPr>
      </w:pPr>
      <w:r w:rsidRPr="004D16E3">
        <w:rPr>
          <w:rFonts w:ascii="PT Astra Serif" w:hAnsi="PT Astra Serif"/>
          <w:sz w:val="28"/>
          <w:szCs w:val="28"/>
          <w:lang w:val="ru-RU"/>
        </w:rPr>
        <w:t>Решения Совета принимаются на собрании Совета, путем открытого голосования.</w:t>
      </w:r>
    </w:p>
    <w:p w:rsidR="004D16E3" w:rsidRDefault="004D16E3" w:rsidP="004D16E3">
      <w:pPr>
        <w:shd w:val="clear" w:color="auto" w:fill="FFFFFF"/>
        <w:suppressAutoHyphens/>
        <w:ind w:right="-1"/>
        <w:jc w:val="both"/>
        <w:rPr>
          <w:rFonts w:ascii="PT Astra Serif" w:hAnsi="PT Astra Serif"/>
          <w:sz w:val="28"/>
          <w:szCs w:val="28"/>
          <w:lang w:val="ru-RU"/>
        </w:rPr>
      </w:pPr>
      <w:r>
        <w:rPr>
          <w:rFonts w:ascii="PT Astra Serif" w:hAnsi="PT Astra Serif"/>
          <w:sz w:val="28"/>
          <w:szCs w:val="28"/>
          <w:lang w:val="ru-RU"/>
        </w:rPr>
        <w:tab/>
        <w:t xml:space="preserve">Собрание Совета считается правомочным, если на нем присутствует более </w:t>
      </w:r>
      <w:r>
        <w:rPr>
          <w:rFonts w:ascii="PT Astra Serif" w:hAnsi="PT Astra Serif"/>
          <w:sz w:val="28"/>
          <w:szCs w:val="28"/>
          <w:vertAlign w:val="superscript"/>
          <w:lang w:val="ru-RU"/>
        </w:rPr>
        <w:t>1</w:t>
      </w:r>
      <w:r>
        <w:rPr>
          <w:rFonts w:ascii="PT Astra Serif" w:hAnsi="PT Astra Serif"/>
          <w:sz w:val="28"/>
          <w:szCs w:val="28"/>
          <w:lang w:val="ru-RU"/>
        </w:rPr>
        <w:t>/</w:t>
      </w:r>
      <w:r>
        <w:rPr>
          <w:rFonts w:ascii="PT Astra Serif" w:hAnsi="PT Astra Serif"/>
          <w:sz w:val="28"/>
          <w:szCs w:val="28"/>
          <w:vertAlign w:val="subscript"/>
          <w:lang w:val="ru-RU"/>
        </w:rPr>
        <w:t>2</w:t>
      </w:r>
      <w:r>
        <w:rPr>
          <w:rFonts w:ascii="PT Astra Serif" w:hAnsi="PT Astra Serif"/>
          <w:sz w:val="28"/>
          <w:szCs w:val="28"/>
          <w:lang w:val="ru-RU"/>
        </w:rPr>
        <w:t xml:space="preserve"> членов Совета.</w:t>
      </w:r>
    </w:p>
    <w:p w:rsidR="004D16E3" w:rsidRPr="004D16E3" w:rsidRDefault="004D16E3" w:rsidP="004D16E3">
      <w:pPr>
        <w:shd w:val="clear" w:color="auto" w:fill="FFFFFF"/>
        <w:suppressAutoHyphens/>
        <w:ind w:right="-1"/>
        <w:jc w:val="both"/>
        <w:rPr>
          <w:rFonts w:ascii="PT Astra Serif" w:hAnsi="PT Astra Serif"/>
          <w:sz w:val="28"/>
          <w:szCs w:val="28"/>
          <w:lang w:val="ru-RU" w:eastAsia="ar-SA"/>
        </w:rPr>
      </w:pPr>
      <w:r>
        <w:rPr>
          <w:rFonts w:ascii="PT Astra Serif" w:hAnsi="PT Astra Serif"/>
          <w:sz w:val="28"/>
          <w:szCs w:val="28"/>
          <w:lang w:val="ru-RU"/>
        </w:rPr>
        <w:tab/>
        <w:t xml:space="preserve"> Решение Совета считается  принятым, если за него проголосовало</w:t>
      </w:r>
      <w:r w:rsidR="006D090F">
        <w:rPr>
          <w:rFonts w:ascii="PT Astra Serif" w:hAnsi="PT Astra Serif"/>
          <w:sz w:val="28"/>
          <w:szCs w:val="28"/>
          <w:lang w:val="ru-RU"/>
        </w:rPr>
        <w:t xml:space="preserve">                  </w:t>
      </w:r>
      <w:r>
        <w:rPr>
          <w:rFonts w:ascii="PT Astra Serif" w:hAnsi="PT Astra Serif"/>
          <w:sz w:val="28"/>
          <w:szCs w:val="28"/>
          <w:lang w:val="ru-RU"/>
        </w:rPr>
        <w:t xml:space="preserve"> не менее 51% присутствующих членов Совета.</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Организационной формой работы Совета являются заседания, которые проводятся по мере необходимости, но не реже 3 раз в год.</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законодательству Российской Федерации, Уставу                 и иным локальным нормативным правовым актам Учреждения. В случае принятия указанного решения происходит либо новое формирование Совета                                   по установленной процедуре, либо Учредитель принимает решение                                о нецелесообразности формирования в данном учреждении Совета                            на определенный срок.</w:t>
      </w:r>
    </w:p>
    <w:p w:rsidR="005D6CF1" w:rsidRDefault="005C3473">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Срок полномочий Совета 6</w:t>
      </w:r>
      <w:r w:rsidR="001F5720">
        <w:rPr>
          <w:rFonts w:ascii="PT Astra Serif" w:hAnsi="PT Astra Serif"/>
          <w:sz w:val="28"/>
          <w:szCs w:val="28"/>
          <w:lang w:val="ru-RU"/>
        </w:rPr>
        <w:t xml:space="preserve"> лет</w:t>
      </w:r>
      <w:r w:rsidR="003B3B54">
        <w:rPr>
          <w:rFonts w:ascii="PT Astra Serif" w:hAnsi="PT Astra Serif"/>
          <w:sz w:val="28"/>
          <w:szCs w:val="28"/>
          <w:lang w:val="ru-RU"/>
        </w:rPr>
        <w:t>.</w:t>
      </w:r>
    </w:p>
    <w:p w:rsidR="005D6CF1" w:rsidRDefault="003B3B54">
      <w:pPr>
        <w:numPr>
          <w:ilvl w:val="1"/>
          <w:numId w:val="33"/>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целях развития и совершенствования учебно-воспитательного процесса, повышения профессионального мастерства педагогических работников в Учреждении действует Педагогический совет - коллегиальный орган, объединяющий педагогических работников.</w:t>
      </w:r>
    </w:p>
    <w:p w:rsidR="005D6CF1" w:rsidRDefault="003B3B54">
      <w:pPr>
        <w:numPr>
          <w:ilvl w:val="2"/>
          <w:numId w:val="33"/>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 компетенции Педагогического совета относится:</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выбор образовательных программ для использования в Учреждении;</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обсуждение содержания, форм и методов образовательного процесса, планирование образовательной деятельности Учреждения;</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рассмотрение вопросов повышения квалификации и переподготовки кадров;</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выявление, обобщение, распространение, внедрение педагогического опыта;</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заслушивание отчетов заведующего Учреждением о создании условий для реализации образовательных программ;</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представление педагогических работников к различным видам поощрений;</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rPr>
        <w:t>согласование</w:t>
      </w:r>
      <w:r w:rsidR="000364B6">
        <w:rPr>
          <w:rFonts w:ascii="PT Astra Serif" w:hAnsi="PT Astra Serif"/>
          <w:sz w:val="28"/>
          <w:szCs w:val="28"/>
          <w:lang w:val="ru-RU"/>
        </w:rPr>
        <w:t xml:space="preserve"> </w:t>
      </w:r>
      <w:r>
        <w:rPr>
          <w:rFonts w:ascii="PT Astra Serif" w:hAnsi="PT Astra Serif"/>
          <w:sz w:val="28"/>
          <w:szCs w:val="28"/>
        </w:rPr>
        <w:t>разработанных</w:t>
      </w:r>
      <w:r w:rsidR="000364B6">
        <w:rPr>
          <w:rFonts w:ascii="PT Astra Serif" w:hAnsi="PT Astra Serif"/>
          <w:sz w:val="28"/>
          <w:szCs w:val="28"/>
          <w:lang w:val="ru-RU"/>
        </w:rPr>
        <w:t xml:space="preserve"> </w:t>
      </w:r>
      <w:r>
        <w:rPr>
          <w:rFonts w:ascii="PT Astra Serif" w:hAnsi="PT Astra Serif"/>
          <w:sz w:val="28"/>
          <w:szCs w:val="28"/>
        </w:rPr>
        <w:t>образовательных</w:t>
      </w:r>
      <w:r w:rsidR="000364B6">
        <w:rPr>
          <w:rFonts w:ascii="PT Astra Serif" w:hAnsi="PT Astra Serif"/>
          <w:sz w:val="28"/>
          <w:szCs w:val="28"/>
          <w:lang w:val="ru-RU"/>
        </w:rPr>
        <w:t xml:space="preserve"> </w:t>
      </w:r>
      <w:r>
        <w:rPr>
          <w:rFonts w:ascii="PT Astra Serif" w:hAnsi="PT Astra Serif"/>
          <w:sz w:val="28"/>
          <w:szCs w:val="28"/>
        </w:rPr>
        <w:t>программ</w:t>
      </w:r>
      <w:r>
        <w:rPr>
          <w:rFonts w:ascii="PT Astra Serif" w:hAnsi="PT Astra Serif"/>
          <w:sz w:val="28"/>
          <w:szCs w:val="28"/>
          <w:lang w:val="ru-RU"/>
        </w:rPr>
        <w:t>;</w:t>
      </w:r>
    </w:p>
    <w:p w:rsidR="005D6CF1" w:rsidRDefault="003B3B54">
      <w:pPr>
        <w:pStyle w:val="af2"/>
        <w:numPr>
          <w:ilvl w:val="0"/>
          <w:numId w:val="35"/>
        </w:numPr>
        <w:ind w:left="142" w:firstLine="567"/>
        <w:jc w:val="both"/>
        <w:rPr>
          <w:rFonts w:ascii="PT Astra Serif" w:hAnsi="PT Astra Serif"/>
          <w:sz w:val="28"/>
          <w:szCs w:val="28"/>
        </w:rPr>
      </w:pPr>
      <w:r>
        <w:rPr>
          <w:rFonts w:ascii="PT Astra Serif" w:hAnsi="PT Astra Serif"/>
          <w:sz w:val="28"/>
          <w:szCs w:val="28"/>
        </w:rPr>
        <w:lastRenderedPageBreak/>
        <w:t>выбор направлений научно-исследовательской, инновационной деятельности в сфере образования, взаимодействия ДОУ с иными образовательными и научными организациями;</w:t>
      </w:r>
    </w:p>
    <w:p w:rsidR="005D6CF1" w:rsidRDefault="003B3B54">
      <w:pPr>
        <w:pStyle w:val="af2"/>
        <w:numPr>
          <w:ilvl w:val="0"/>
          <w:numId w:val="35"/>
        </w:numPr>
        <w:ind w:left="0" w:firstLine="709"/>
        <w:jc w:val="both"/>
        <w:rPr>
          <w:rFonts w:ascii="PT Astra Serif" w:hAnsi="PT Astra Serif"/>
          <w:sz w:val="28"/>
          <w:szCs w:val="28"/>
        </w:rPr>
      </w:pPr>
      <w:r>
        <w:rPr>
          <w:rFonts w:ascii="PT Astra Serif" w:hAnsi="PT Astra Serif"/>
          <w:sz w:val="28"/>
          <w:szCs w:val="28"/>
        </w:rPr>
        <w:t>совершенствование методов обучения и воспитания с учетом достижений педагогической науки и передового педагогического опыта;</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решение иных вопросов, возникших в ходе педагогической деятельности.</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Членами Педагогического совета являются все педагогические работники Учреждения, а также председатель Педагогического совета.</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Председателем Педагогического совета является заведующий Учреждением.</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Председатель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действует от имени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организует деятельность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информирует членов Педагогического совета о предстоящем заседании за 5 дней;</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регистрирует поступающие в Педагогический совет заявления, обращения, иные материалы;</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определяет повестку заседания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контролирует выполнение решений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отчитывается о деятельности Педагогического совета перед Учредителем, ведет протоколы своих собраний, заседаний;</w:t>
      </w:r>
    </w:p>
    <w:p w:rsidR="005D6CF1" w:rsidRDefault="003B3B54">
      <w:pPr>
        <w:pStyle w:val="10"/>
        <w:numPr>
          <w:ilvl w:val="0"/>
          <w:numId w:val="37"/>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возглавляет аттестацию педагогических работников.</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Секретарь заседания Педагогического совета назначается председателем Педагогического совета.</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Педагогический совет созывается в любом случае, если этого требуют интересы Учреждения, но не реже, раза в квартал. Решение, принятое в пределах компетенции Педагогического совета и не противоречащие законодательству, является обязательным для всех участников образовательного процесса.</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не менее </w:t>
      </w:r>
      <w:r>
        <w:rPr>
          <w:rFonts w:ascii="PT Astra Serif" w:hAnsi="PT Astra Serif"/>
          <w:sz w:val="28"/>
          <w:szCs w:val="28"/>
          <w:vertAlign w:val="superscript"/>
          <w:lang w:val="ru-RU"/>
        </w:rPr>
        <w:t>2</w:t>
      </w:r>
      <w:r>
        <w:rPr>
          <w:rFonts w:ascii="PT Astra Serif" w:hAnsi="PT Astra Serif"/>
          <w:sz w:val="28"/>
          <w:szCs w:val="28"/>
          <w:lang w:val="ru-RU"/>
        </w:rPr>
        <w:t>/</w:t>
      </w:r>
      <w:r>
        <w:rPr>
          <w:rFonts w:ascii="PT Astra Serif" w:hAnsi="PT Astra Serif"/>
          <w:sz w:val="28"/>
          <w:szCs w:val="28"/>
          <w:vertAlign w:val="subscript"/>
          <w:lang w:val="ru-RU"/>
        </w:rPr>
        <w:t>3</w:t>
      </w:r>
      <w:r>
        <w:rPr>
          <w:rFonts w:ascii="PT Astra Serif" w:hAnsi="PT Astra Serif"/>
          <w:sz w:val="28"/>
          <w:szCs w:val="28"/>
          <w:lang w:val="ru-RU"/>
        </w:rPr>
        <w:t xml:space="preserve"> присутствующих.</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Заседания Педагогического совета оформляются протоколом. Протоколы подписываются председателем Педагогического совета                                    и секретарем Педагогического совета. Книга протоколов Педагогических советов хранится в архиве Учреждения 50 лет.</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На заседании Педагогического совета по приглашению                            его председателя могут присутствовать медицинские работники, родители (законные представители) детей с правом совещательного голоса.</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Педагогический совет действует бессрочно.</w:t>
      </w:r>
    </w:p>
    <w:p w:rsidR="005D6CF1" w:rsidRDefault="003B3B54">
      <w:pPr>
        <w:numPr>
          <w:ilvl w:val="1"/>
          <w:numId w:val="36"/>
        </w:numPr>
        <w:shd w:val="clear" w:color="auto" w:fill="FFFFFF"/>
        <w:tabs>
          <w:tab w:val="left" w:pos="1276"/>
        </w:tabs>
        <w:suppressAutoHyphens/>
        <w:ind w:left="0" w:right="-1" w:firstLine="709"/>
        <w:jc w:val="both"/>
        <w:rPr>
          <w:rFonts w:ascii="PT Astra Serif" w:hAnsi="PT Astra Serif"/>
          <w:sz w:val="28"/>
          <w:szCs w:val="28"/>
          <w:lang w:val="ru-RU"/>
        </w:rPr>
      </w:pPr>
      <w:r w:rsidRPr="00CD76CA">
        <w:rPr>
          <w:rFonts w:ascii="PT Astra Serif" w:hAnsi="PT Astra Serif"/>
          <w:sz w:val="28"/>
          <w:szCs w:val="28"/>
          <w:lang w:val="ru-RU"/>
        </w:rPr>
        <w:t xml:space="preserve">Общее собрание коллектива работников </w:t>
      </w:r>
      <w:r w:rsidRPr="00CD76CA">
        <w:rPr>
          <w:rFonts w:ascii="PT Astra Serif" w:hAnsi="PT Astra Serif"/>
          <w:bCs/>
          <w:sz w:val="28"/>
          <w:szCs w:val="28"/>
          <w:lang w:val="ru-RU"/>
        </w:rPr>
        <w:t xml:space="preserve">Учреждения </w:t>
      </w:r>
      <w:r w:rsidRPr="00CD76CA">
        <w:rPr>
          <w:rFonts w:ascii="PT Astra Serif" w:hAnsi="PT Astra Serif"/>
          <w:sz w:val="28"/>
          <w:szCs w:val="28"/>
          <w:lang w:val="ru-RU"/>
        </w:rPr>
        <w:t>является</w:t>
      </w:r>
      <w:r>
        <w:rPr>
          <w:rFonts w:ascii="PT Astra Serif" w:hAnsi="PT Astra Serif"/>
          <w:sz w:val="28"/>
          <w:szCs w:val="28"/>
          <w:lang w:val="ru-RU"/>
        </w:rPr>
        <w:t xml:space="preserve"> органом самоуправления Учреждения, в состав которого входят все работники Учреждения.</w:t>
      </w:r>
    </w:p>
    <w:p w:rsidR="005D6CF1" w:rsidRDefault="003B3B54">
      <w:pPr>
        <w:numPr>
          <w:ilvl w:val="2"/>
          <w:numId w:val="38"/>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lastRenderedPageBreak/>
        <w:t>Полномочия Общего собрания коллектива работников Учреждения:</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определяет направления деятельности Учреждения;</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рассматривает вопросы о заключении с администрацией Учреждения коллективного договора;</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разрабатывает коллективный договор и уполномочивает Профсоюзный комитет о подписании от имени трудового коллектива;</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утверждает правила внутреннего трудового распорядка, годовой план Учреждения;</w:t>
      </w:r>
    </w:p>
    <w:p w:rsidR="005D6CF1" w:rsidRDefault="003B3B54">
      <w:pPr>
        <w:numPr>
          <w:ilvl w:val="0"/>
          <w:numId w:val="3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принимает Устав Учреждения, изменения и дополнения в Устав Учреждения (с последующим внесением Устава Учреждения, изменений                        и дополнений к нему на утверждение Учредителю);</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вносит предложения Учредителю по улучшению финансово-хозяйственной деятельности Учреждения;</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выдвигает кандидатов в состав Управляющего Совета от трудового коллектива.</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 xml:space="preserve">Общее собрание коллектива Учреждения считается правомочным, если на нем присутствует более </w:t>
      </w:r>
      <w:r>
        <w:rPr>
          <w:rFonts w:ascii="PT Astra Serif" w:hAnsi="PT Astra Serif"/>
          <w:sz w:val="28"/>
          <w:szCs w:val="28"/>
          <w:vertAlign w:val="superscript"/>
          <w:lang w:val="ru-RU"/>
        </w:rPr>
        <w:t>1</w:t>
      </w:r>
      <w:r>
        <w:rPr>
          <w:rFonts w:ascii="PT Astra Serif" w:hAnsi="PT Astra Serif"/>
          <w:sz w:val="28"/>
          <w:szCs w:val="28"/>
          <w:lang w:val="ru-RU"/>
        </w:rPr>
        <w:t>/</w:t>
      </w:r>
      <w:r>
        <w:rPr>
          <w:rFonts w:ascii="PT Astra Serif" w:hAnsi="PT Astra Serif"/>
          <w:sz w:val="28"/>
          <w:szCs w:val="28"/>
          <w:vertAlign w:val="subscript"/>
          <w:lang w:val="ru-RU"/>
        </w:rPr>
        <w:t>2</w:t>
      </w:r>
      <w:r>
        <w:rPr>
          <w:rFonts w:ascii="PT Astra Serif" w:hAnsi="PT Astra Serif"/>
          <w:sz w:val="28"/>
          <w:szCs w:val="28"/>
          <w:lang w:val="ru-RU"/>
        </w:rPr>
        <w:t xml:space="preserve"> работников Учреждения.</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Решение Общего собрания коллектива Учреждения считается  принятым, если за него проголосовало не менее 51% присутствующих. Решение, принятое в соответствии с законодательством Российской Федерации, является обязательным для всех участников образовательного процесса                            и трудового коллектива.</w:t>
      </w:r>
    </w:p>
    <w:p w:rsidR="009B3A7E" w:rsidRPr="009B3A7E" w:rsidRDefault="003B3B54" w:rsidP="009B3A7E">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 xml:space="preserve">В состав Общего собрания коллектива Учреждения могут входить с правом совещательного голоса </w:t>
      </w:r>
      <w:r w:rsidR="009B3A7E">
        <w:rPr>
          <w:rFonts w:ascii="PT Astra Serif" w:hAnsi="PT Astra Serif"/>
          <w:sz w:val="28"/>
          <w:szCs w:val="28"/>
          <w:lang w:val="ru-RU"/>
        </w:rPr>
        <w:t xml:space="preserve">представители Учредителя, </w:t>
      </w:r>
      <w:r>
        <w:rPr>
          <w:rFonts w:ascii="PT Astra Serif" w:hAnsi="PT Astra Serif"/>
          <w:sz w:val="28"/>
          <w:szCs w:val="28"/>
          <w:lang w:val="ru-RU"/>
        </w:rPr>
        <w:t>медицинские работники, родители (законные представители) ребенка</w:t>
      </w:r>
      <w:r w:rsidR="00CD76CA">
        <w:rPr>
          <w:rFonts w:ascii="PT Astra Serif" w:hAnsi="PT Astra Serif"/>
          <w:sz w:val="28"/>
          <w:szCs w:val="28"/>
          <w:lang w:val="ru-RU"/>
        </w:rPr>
        <w:t>, которые могут вносить предложения и заявления, участвовать в обсуждении вопросов, находящихся в их компетенции.</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Для ведения Общего собрания коллектива Учреждения открытым голосованием избираются его председатель и секретарь.</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Общее собрание действует бессрочно.</w:t>
      </w:r>
    </w:p>
    <w:p w:rsidR="005D6CF1" w:rsidRDefault="003B3B54">
      <w:pPr>
        <w:numPr>
          <w:ilvl w:val="1"/>
          <w:numId w:val="36"/>
        </w:numPr>
        <w:shd w:val="clear" w:color="auto" w:fill="FFFFFF"/>
        <w:tabs>
          <w:tab w:val="left" w:pos="1276"/>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Общее родительское собрание - коллегиальный орган общественного самоуправления, действующий в целях развития и совершенствования воспитательно-образовательного процесса, взаимодействия родительской общественности Учреждения.</w:t>
      </w:r>
    </w:p>
    <w:p w:rsidR="005D6CF1" w:rsidRDefault="003B3B54">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В состав Общего родительского собрания входят все родители (законные представители) детей, посещающих Учреждение.</w:t>
      </w:r>
    </w:p>
    <w:p w:rsidR="005D6CF1" w:rsidRDefault="003B3B54">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Решения Общего родительского собрания рассматриваются                            на Педагогическом совете и при необходимости на Общем собрании коллектива Учреждения.</w:t>
      </w:r>
    </w:p>
    <w:p w:rsidR="005D6CF1" w:rsidRDefault="003B3B54">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Полномочиями Общего родительского собрания являются:</w:t>
      </w:r>
    </w:p>
    <w:p w:rsidR="005D6CF1" w:rsidRDefault="003B3B54">
      <w:pPr>
        <w:numPr>
          <w:ilvl w:val="0"/>
          <w:numId w:val="41"/>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совместная работа родительской общественности и Учреждения                     по реализации государственной политики в области дошкольного образования;</w:t>
      </w:r>
    </w:p>
    <w:p w:rsidR="005D6CF1" w:rsidRDefault="003B3B54">
      <w:pPr>
        <w:numPr>
          <w:ilvl w:val="0"/>
          <w:numId w:val="41"/>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lastRenderedPageBreak/>
        <w:t>рассмотрение и обсуждение основных направлений развития Учреждения;</w:t>
      </w:r>
    </w:p>
    <w:p w:rsidR="005D6CF1" w:rsidRDefault="003B3B54">
      <w:pPr>
        <w:numPr>
          <w:ilvl w:val="0"/>
          <w:numId w:val="41"/>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выборы представителей в Родительский комитет из числа родителей (законных представителей).</w:t>
      </w:r>
    </w:p>
    <w:p w:rsidR="005D6CF1" w:rsidRDefault="003B3B54">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Заседание Общего родительского собрания считается правомочным, если на нем присутствует не менее 51% всех членов. Решение Общего родительского собрания считается принятым, если за него проголосовало не менее 51% присутствующих и является рекомендательным.</w:t>
      </w:r>
    </w:p>
    <w:p w:rsidR="005D6CF1" w:rsidRDefault="003B3B54">
      <w:pPr>
        <w:numPr>
          <w:ilvl w:val="1"/>
          <w:numId w:val="40"/>
        </w:numPr>
        <w:shd w:val="clear" w:color="auto" w:fill="FFFFFF"/>
        <w:tabs>
          <w:tab w:val="left" w:pos="1276"/>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Родительский комитет является органом самоуправления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избирается на Общем родительском собрании сроком на один год. Членами Родительского комитета являются родители (законные представители) детей.</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По решению Родительского комитета в его состав могут входить: сотрудники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 xml:space="preserve">, представители органов местного самоуправления,                     а также физические лица или представители юридических лиц, сотрудничающие с </w:t>
      </w:r>
      <w:r>
        <w:rPr>
          <w:rFonts w:ascii="PT Astra Serif" w:hAnsi="PT Astra Serif"/>
          <w:sz w:val="28"/>
          <w:szCs w:val="28"/>
          <w:lang w:val="ru-RU"/>
        </w:rPr>
        <w:t>Учреждением</w:t>
      </w:r>
      <w:r>
        <w:rPr>
          <w:rStyle w:val="FontStyle36"/>
          <w:rFonts w:ascii="PT Astra Serif" w:hAnsi="PT Astra Serif"/>
          <w:color w:val="auto"/>
          <w:sz w:val="28"/>
          <w:szCs w:val="28"/>
          <w:lang w:val="ru-RU"/>
        </w:rPr>
        <w:t xml:space="preserve"> и заинтересованные в его развитии.</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представляет интересы родителей (законных представителей) и детей.</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отчитывается о своей работе перед Общим родительским собранием не реже одного раза в год.</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Члены Родительского комитета работают на безвозмездной основе.</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На заседании члены Родительского комитета простым большинством голосов избирают председателя Родительского комитета                           и секретаря Родительского комитета.</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Заседания Родительского комитета проводятся по мере надобности в соответствии с планом работы, но не реже одного раза в квартал. Внеочередные заседания Родительского комитета могут созываться также                    по требованию не менее половины членов Родительского комитета.</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Заседание Родительского комитета является правомочным,                      а его решения законными, если на заседании присутствовало не менее </w:t>
      </w:r>
      <w:r>
        <w:rPr>
          <w:rStyle w:val="FontStyle36"/>
          <w:rFonts w:ascii="PT Astra Serif" w:hAnsi="PT Astra Serif"/>
          <w:color w:val="auto"/>
          <w:sz w:val="28"/>
          <w:szCs w:val="28"/>
          <w:vertAlign w:val="superscript"/>
          <w:lang w:val="ru-RU"/>
        </w:rPr>
        <w:t>2</w:t>
      </w:r>
      <w:r>
        <w:rPr>
          <w:rStyle w:val="FontStyle36"/>
          <w:rFonts w:ascii="PT Astra Serif" w:hAnsi="PT Astra Serif"/>
          <w:color w:val="auto"/>
          <w:sz w:val="28"/>
          <w:szCs w:val="28"/>
          <w:lang w:val="ru-RU"/>
        </w:rPr>
        <w:t>/</w:t>
      </w:r>
      <w:r>
        <w:rPr>
          <w:rStyle w:val="FontStyle36"/>
          <w:rFonts w:ascii="PT Astra Serif" w:hAnsi="PT Astra Serif"/>
          <w:color w:val="auto"/>
          <w:sz w:val="28"/>
          <w:szCs w:val="28"/>
          <w:vertAlign w:val="subscript"/>
          <w:lang w:val="ru-RU"/>
        </w:rPr>
        <w:t>3</w:t>
      </w:r>
      <w:r>
        <w:rPr>
          <w:rStyle w:val="FontStyle36"/>
          <w:rFonts w:ascii="PT Astra Serif" w:hAnsi="PT Astra Serif"/>
          <w:color w:val="auto"/>
          <w:sz w:val="28"/>
          <w:szCs w:val="28"/>
          <w:lang w:val="ru-RU"/>
        </w:rPr>
        <w:t>списочного состава членов Родительского комитета. Решения принимаются простым большинством голосов.</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На заседаниях Родительского комитета ведутся протоколы, которые подписываются председателем Родительского комитета и секретарем Родительского комитета.</w:t>
      </w:r>
    </w:p>
    <w:p w:rsidR="005D6CF1" w:rsidRDefault="003B3B54">
      <w:pPr>
        <w:numPr>
          <w:ilvl w:val="2"/>
          <w:numId w:val="42"/>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Решения Родительского комитета, принятые в пределах его полномочий, доводятся до сведения всех заинтересованных лиц.</w:t>
      </w:r>
    </w:p>
    <w:p w:rsidR="005D6CF1" w:rsidRDefault="003B3B54">
      <w:pPr>
        <w:numPr>
          <w:ilvl w:val="2"/>
          <w:numId w:val="42"/>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Родительский комитет содействует совершенствованию воспитательно-образовательного процесса и материально-технической базы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rsidR="005D6CF1" w:rsidRDefault="003B3B54">
      <w:pPr>
        <w:numPr>
          <w:ilvl w:val="2"/>
          <w:numId w:val="42"/>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Родительский комитет имеет право вносить предложения, направленные на улучшение работы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 xml:space="preserve">, в любые органы самоуправления, администрацию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 xml:space="preserve"> и Учредителю, в том числе:</w:t>
      </w:r>
    </w:p>
    <w:p w:rsidR="005D6CF1" w:rsidRDefault="003B3B54">
      <w:pPr>
        <w:numPr>
          <w:ilvl w:val="0"/>
          <w:numId w:val="43"/>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lastRenderedPageBreak/>
        <w:t xml:space="preserve">по проведению проверки финансово-хозяйственной деятельности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rsidR="005D6CF1" w:rsidRDefault="003B3B54">
      <w:pPr>
        <w:numPr>
          <w:ilvl w:val="0"/>
          <w:numId w:val="43"/>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составлению и исполнению сметы использования внебюджетных средств.</w:t>
      </w:r>
    </w:p>
    <w:p w:rsidR="005D6CF1" w:rsidRDefault="003B3B54">
      <w:pPr>
        <w:numPr>
          <w:ilvl w:val="2"/>
          <w:numId w:val="44"/>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контролирует:</w:t>
      </w:r>
    </w:p>
    <w:p w:rsidR="005D6CF1" w:rsidRDefault="003B3B54">
      <w:pPr>
        <w:numPr>
          <w:ilvl w:val="0"/>
          <w:numId w:val="45"/>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целевое использование внебюджетных средств администрацией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rsidR="005D6CF1" w:rsidRDefault="003B3B54">
      <w:pPr>
        <w:numPr>
          <w:ilvl w:val="0"/>
          <w:numId w:val="45"/>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заслушивает отчет заведующего </w:t>
      </w:r>
      <w:r>
        <w:rPr>
          <w:rFonts w:ascii="PT Astra Serif" w:hAnsi="PT Astra Serif"/>
          <w:sz w:val="28"/>
          <w:szCs w:val="28"/>
          <w:lang w:val="ru-RU"/>
        </w:rPr>
        <w:t>Учреждением</w:t>
      </w:r>
      <w:r>
        <w:rPr>
          <w:rStyle w:val="FontStyle36"/>
          <w:rFonts w:ascii="PT Astra Serif" w:hAnsi="PT Astra Serif"/>
          <w:color w:val="auto"/>
          <w:sz w:val="28"/>
          <w:szCs w:val="28"/>
          <w:lang w:val="ru-RU"/>
        </w:rPr>
        <w:t xml:space="preserve"> по финансово-хозяйственным вопросам.</w:t>
      </w:r>
    </w:p>
    <w:p w:rsidR="005D6CF1" w:rsidRDefault="003B3B54">
      <w:pPr>
        <w:numPr>
          <w:ilvl w:val="1"/>
          <w:numId w:val="44"/>
        </w:numPr>
        <w:tabs>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Непосредственное управление Учреждением осуществляет заведующий Учреждением, назначаемый на должность Учредителем                             в установленном порядке и прошедший соответствующую аттестацию.</w:t>
      </w:r>
    </w:p>
    <w:p w:rsidR="005D6CF1" w:rsidRDefault="003B3B54">
      <w:pPr>
        <w:ind w:right="-1" w:firstLine="709"/>
        <w:jc w:val="both"/>
        <w:rPr>
          <w:rFonts w:ascii="PT Astra Serif" w:hAnsi="PT Astra Serif"/>
          <w:sz w:val="28"/>
          <w:szCs w:val="28"/>
          <w:lang w:val="ru-RU"/>
        </w:rPr>
      </w:pPr>
      <w:r>
        <w:rPr>
          <w:rFonts w:ascii="PT Astra Serif" w:hAnsi="PT Astra Serif"/>
          <w:sz w:val="28"/>
          <w:szCs w:val="28"/>
          <w:lang w:val="ru-RU"/>
        </w:rPr>
        <w:t>Заведующему Учреждением совмещение его должности с другой оплачиваемой руководящей должностью (кроме научного и научно-методического руководства) внутри и вне Учреждения не разрешается.</w:t>
      </w:r>
    </w:p>
    <w:p w:rsidR="005D6CF1" w:rsidRDefault="003B3B54">
      <w:pPr>
        <w:numPr>
          <w:ilvl w:val="2"/>
          <w:numId w:val="46"/>
        </w:numPr>
        <w:tabs>
          <w:tab w:val="left" w:pos="-1418"/>
          <w:tab w:val="left" w:pos="1701"/>
        </w:tabs>
        <w:ind w:left="0" w:right="-1" w:firstLine="709"/>
        <w:jc w:val="both"/>
        <w:rPr>
          <w:rFonts w:ascii="PT Astra Serif" w:hAnsi="PT Astra Serif"/>
          <w:sz w:val="28"/>
          <w:szCs w:val="28"/>
          <w:lang w:val="ru-RU"/>
        </w:rPr>
      </w:pPr>
      <w:r>
        <w:rPr>
          <w:rFonts w:ascii="PT Astra Serif" w:hAnsi="PT Astra Serif"/>
          <w:sz w:val="28"/>
          <w:szCs w:val="28"/>
          <w:lang w:val="ru-RU"/>
        </w:rPr>
        <w:t>Заведующий Учреждением вправе:</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издавать приказы, распоряжения и другие локальные акты, обязательные к исполнению работниками;</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общее руководство (управление) всеми направлениями деятельности Учреждения в соответствии с настоящим Уставом, законодательством Российской Федерации и Ямало-Ненецкого автономного округа, решать учебно-методические, административные, финансовые, хозяйственные и иные вопросы, возникающие в процессе деятельности Учреждения;</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представлять Учреждение во всех государственных, коммерческих, муниципальных и общественных органах и организациях без доверенности;</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открывать в установленном порядке лицевые счета в территориальном органе Федерального казначейства и в финансовом органе муниципаль</w:t>
      </w:r>
      <w:r w:rsidR="009B50E5">
        <w:rPr>
          <w:rFonts w:ascii="PT Astra Serif" w:hAnsi="PT Astra Serif"/>
          <w:sz w:val="28"/>
          <w:szCs w:val="28"/>
          <w:lang w:val="ru-RU"/>
        </w:rPr>
        <w:t>ного образования</w:t>
      </w:r>
      <w:r>
        <w:rPr>
          <w:rFonts w:ascii="PT Astra Serif" w:hAnsi="PT Astra Serif"/>
          <w:sz w:val="28"/>
          <w:szCs w:val="28"/>
          <w:lang w:val="ru-RU"/>
        </w:rPr>
        <w:t xml:space="preserve">, распоряжаться имуществом и средствами Учреждения в пределах, установленных действующим законодательством Российской Федерации </w:t>
      </w:r>
      <w:r w:rsidR="006D090F">
        <w:rPr>
          <w:rFonts w:ascii="PT Astra Serif" w:hAnsi="PT Astra Serif"/>
          <w:sz w:val="28"/>
          <w:szCs w:val="28"/>
          <w:lang w:val="ru-RU"/>
        </w:rPr>
        <w:t xml:space="preserve">                    </w:t>
      </w:r>
      <w:r>
        <w:rPr>
          <w:rFonts w:ascii="PT Astra Serif" w:hAnsi="PT Astra Serif"/>
          <w:sz w:val="28"/>
          <w:szCs w:val="28"/>
          <w:lang w:val="ru-RU"/>
        </w:rPr>
        <w:t>и настоящим Уставом; подписывать документы, служащие основанием для выдачи денег, товарно-материальных и других ценностей; выдавать доверенности;</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назначать ответственных лиц за соблюдение требований охраны труда, техники безопасности и пожарной безопасности в учебных и подсобных помещениях Учреждения;</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проводить совещания, инструктажи, занятия, иные действия со всеми работниками Учреждения и по вопросам деятельности Учреждения;</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распределять обязанности между своими заместителями, делегировать свои полномочия;</w:t>
      </w:r>
    </w:p>
    <w:p w:rsidR="00FF5391" w:rsidRDefault="003B3B54" w:rsidP="00FF5391">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подбор, прием на работу и расстановку педагогических работников и обслуживающего персонала, увольнять с работы, налагать дисциплинарные взыскания и поощрять работников в соответствии с Трудовым кодексом Российс</w:t>
      </w:r>
      <w:r w:rsidR="00FF5391">
        <w:rPr>
          <w:rFonts w:ascii="PT Astra Serif" w:hAnsi="PT Astra Serif"/>
          <w:sz w:val="28"/>
          <w:szCs w:val="28"/>
          <w:lang w:val="ru-RU"/>
        </w:rPr>
        <w:t>кой Федерации;</w:t>
      </w:r>
    </w:p>
    <w:p w:rsidR="00FF5391" w:rsidRPr="004C6B57" w:rsidRDefault="003B3B54" w:rsidP="004C6B57">
      <w:pPr>
        <w:numPr>
          <w:ilvl w:val="0"/>
          <w:numId w:val="47"/>
        </w:numPr>
        <w:tabs>
          <w:tab w:val="left" w:pos="1134"/>
        </w:tabs>
        <w:ind w:left="0" w:right="-1" w:firstLine="709"/>
        <w:jc w:val="both"/>
        <w:rPr>
          <w:rFonts w:ascii="PT Astra Serif" w:hAnsi="PT Astra Serif"/>
          <w:sz w:val="28"/>
          <w:szCs w:val="28"/>
          <w:lang w:val="ru-RU"/>
        </w:rPr>
      </w:pPr>
      <w:r w:rsidRPr="00FF5391">
        <w:rPr>
          <w:rFonts w:ascii="PT Astra Serif" w:hAnsi="PT Astra Serif"/>
          <w:sz w:val="28"/>
          <w:szCs w:val="28"/>
          <w:lang w:val="ru-RU"/>
        </w:rPr>
        <w:lastRenderedPageBreak/>
        <w:t>устанавливать штатное расписание, утверждать правила внутреннего трудового распорядка, заключать от имени Учреждения гражданско-правовые договоры, в т.ч. договор между Учреждением и родителями (законными п</w:t>
      </w:r>
      <w:r w:rsidR="00FF5391" w:rsidRPr="00FF5391">
        <w:rPr>
          <w:rFonts w:ascii="PT Astra Serif" w:hAnsi="PT Astra Serif"/>
          <w:sz w:val="28"/>
          <w:szCs w:val="28"/>
          <w:lang w:val="ru-RU"/>
        </w:rPr>
        <w:t>редставителями) каждого ребенка</w:t>
      </w:r>
      <w:r w:rsidR="0042178B">
        <w:rPr>
          <w:rFonts w:ascii="PT Astra Serif" w:hAnsi="PT Astra Serif"/>
          <w:sz w:val="28"/>
          <w:szCs w:val="28"/>
          <w:lang w:val="ru-RU"/>
        </w:rPr>
        <w:t>;</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заключать договоры, в том числе трудовые, за исключением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по смете.</w:t>
      </w:r>
    </w:p>
    <w:p w:rsidR="005D6CF1" w:rsidRDefault="003B3B54">
      <w:pPr>
        <w:numPr>
          <w:ilvl w:val="2"/>
          <w:numId w:val="46"/>
        </w:numPr>
        <w:tabs>
          <w:tab w:val="left" w:pos="1701"/>
        </w:tabs>
        <w:ind w:left="0" w:right="-1" w:firstLine="709"/>
        <w:jc w:val="both"/>
        <w:rPr>
          <w:rFonts w:ascii="PT Astra Serif" w:hAnsi="PT Astra Serif"/>
          <w:sz w:val="28"/>
          <w:szCs w:val="28"/>
          <w:lang w:val="ru-RU"/>
        </w:rPr>
      </w:pPr>
      <w:r>
        <w:rPr>
          <w:rFonts w:ascii="PT Astra Serif" w:hAnsi="PT Astra Serif"/>
          <w:sz w:val="28"/>
          <w:szCs w:val="28"/>
          <w:lang w:val="ru-RU"/>
        </w:rPr>
        <w:t>Заведующий Учреждением обязан:</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создавать условия для реализации образовательных программ;</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создавать режим соблюдения норм и правил техники безопасности, противопожарной безопасности, санитарно-эпидемиологических правил                        и нормативов, обеспечивающих жизнь и здоровье детей и работников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формировать контингент детей 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прием детей и комплектование групп в соответствии                    с возрастом, состоянием здоровья и индивидуальными особенностями детей                  в порядке, установленном настоящим Уставом;</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взаимосвязь с семьями детей, общественными организациями, другими образовательными учреждениями по вопросам дошкольного образования;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организовать в установленном порядке аттестацию работников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поощрять и стимулировать творческую инициативу работников Учреждения, поддерживать благоприятный морально-психологический климат в коллективе;</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проводить профилактическую работу по предупреждению травматизма и снижению заболеваемости воспитанников и работников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принимать совместно с органами самоуправления Учреждения меры по улучшению питания, ассортимента продуктов, созданию условий                          для качественного приготовления пищи в Учреждении;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принимать меры по улучшению медицинского обслуживания                            и оздоровительной работы в Учреждении;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обеспечивать проведение периодических бесплатных медицинских обследований работников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разработку, утверждение и внедрение Программ развития Учреждения, Правил внутреннего трудового распорядка, иных локальных актов и учебно-методических документов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обеспечивать учет, сохранность и пополнение учебно-материальной базы Учреждения, учет и хранение документации, организовывать делопроизводство в Учреждении;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руководить деятельностью Педагогического совета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представлять на Общих собраниях коллектива Учреждения отчет                         о выполнении коллективного договора, о состоянии охраны труда, выполнения мероприятий по оздоровлению воспитанников и работников Учреждения, улучшению условий образовательного процесса, а также принимаемых мерах по устранению выявленных недостатков;</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обеспечивать исполнение обязательных предписаний (указаний) государственных и муниципальных органов, осуществляющих управление                      в сфере образования, государственных надзорных органов;</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проходить не реже одного раза в пять лет аттестацию                                    на подтверждение или повышение степени своей квалификации и соответствие занимаемой должности;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распределять учебную нагрузку, устанавливать должностные оклады работников Учреждения согласно действующему законодательству, а также определять виды надбавок, доплат и других выплат стимулирующего характера в пределах имеющихся средств, направленных на оплату труда в соответствии           с действующими правовыми актами;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утверждать должностные инструкции работников, инструкции                     по технике безопасности, иные локальные акты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приостанавливать решения органов самоуправления Учреждения, принятые с нарушением установленной компетенции, действующего законодательства и настоящего Устава;</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иные обязанности, предусмотренные законодательством Российской Федерации.</w:t>
      </w:r>
    </w:p>
    <w:p w:rsidR="005D6CF1" w:rsidRDefault="003B3B54">
      <w:pPr>
        <w:numPr>
          <w:ilvl w:val="2"/>
          <w:numId w:val="46"/>
        </w:numPr>
        <w:tabs>
          <w:tab w:val="left" w:pos="1701"/>
        </w:tabs>
        <w:ind w:left="0" w:right="-1" w:firstLine="709"/>
        <w:jc w:val="both"/>
        <w:rPr>
          <w:rFonts w:ascii="PT Astra Serif" w:hAnsi="PT Astra Serif"/>
          <w:sz w:val="28"/>
          <w:szCs w:val="28"/>
          <w:lang w:val="ru-RU"/>
        </w:rPr>
      </w:pPr>
      <w:bookmarkStart w:id="1" w:name="sub_273"/>
      <w:r>
        <w:rPr>
          <w:rFonts w:ascii="PT Astra Serif" w:hAnsi="PT Astra Serif"/>
          <w:sz w:val="28"/>
          <w:szCs w:val="28"/>
          <w:lang w:val="ru-RU"/>
        </w:rPr>
        <w:t>Заведующий Учреждением несет ответственность за:</w:t>
      </w:r>
      <w:bookmarkEnd w:id="1"/>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невыполнение прав и обязанностей, отнесенных к его компетенции;</w:t>
      </w:r>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реализацию не в полном объеме образовательных программ;</w:t>
      </w:r>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жизнь, здоровье воспитанников и работников во время образовательного и воспитательного процесса;</w:t>
      </w:r>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нецелевое использование бюджетных средств;</w:t>
      </w:r>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 xml:space="preserve">другие нарушения </w:t>
      </w:r>
      <w:hyperlink r:id="rId12" w:history="1">
        <w:r>
          <w:rPr>
            <w:rStyle w:val="af"/>
            <w:rFonts w:ascii="PT Astra Serif" w:hAnsi="PT Astra Serif"/>
            <w:b w:val="0"/>
            <w:color w:val="auto"/>
            <w:sz w:val="28"/>
            <w:szCs w:val="28"/>
            <w:lang w:val="ru-RU"/>
          </w:rPr>
          <w:t>бюджетного законодательства</w:t>
        </w:r>
      </w:hyperlink>
      <w:r>
        <w:rPr>
          <w:rFonts w:ascii="PT Astra Serif" w:hAnsi="PT Astra Serif"/>
          <w:sz w:val="28"/>
          <w:szCs w:val="28"/>
          <w:lang w:val="ru-RU"/>
        </w:rPr>
        <w:t xml:space="preserve"> Российской Федерации.</w:t>
      </w:r>
    </w:p>
    <w:p w:rsidR="005D6CF1" w:rsidRDefault="003B3B54">
      <w:pPr>
        <w:ind w:right="-1" w:firstLine="709"/>
        <w:jc w:val="both"/>
        <w:rPr>
          <w:rFonts w:ascii="PT Astra Serif" w:hAnsi="PT Astra Serif"/>
          <w:sz w:val="28"/>
          <w:szCs w:val="28"/>
          <w:lang w:val="ru-RU"/>
        </w:rPr>
      </w:pPr>
      <w:r>
        <w:rPr>
          <w:rFonts w:ascii="PT Astra Serif" w:hAnsi="PT Astra Serif"/>
          <w:sz w:val="28"/>
          <w:szCs w:val="28"/>
          <w:lang w:val="ru-RU"/>
        </w:rPr>
        <w:t>Заведующий Учреждением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(контрактом) и настоящим Уставом.</w:t>
      </w:r>
    </w:p>
    <w:p w:rsidR="005D6CF1" w:rsidRDefault="003B3B54">
      <w:pPr>
        <w:numPr>
          <w:ilvl w:val="2"/>
          <w:numId w:val="50"/>
        </w:numPr>
        <w:tabs>
          <w:tab w:val="left" w:pos="1701"/>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период временного отсутствия заведующего Учреждением,                          его обязанности исполняются заместителем заведующего.</w:t>
      </w:r>
    </w:p>
    <w:p w:rsidR="005D6CF1" w:rsidRDefault="005D6CF1">
      <w:pPr>
        <w:tabs>
          <w:tab w:val="left" w:pos="1701"/>
        </w:tabs>
        <w:autoSpaceDE w:val="0"/>
        <w:autoSpaceDN w:val="0"/>
        <w:adjustRightInd w:val="0"/>
        <w:ind w:right="-1"/>
        <w:jc w:val="center"/>
        <w:rPr>
          <w:rFonts w:ascii="PT Astra Serif" w:hAnsi="PT Astra Serif"/>
          <w:sz w:val="28"/>
          <w:szCs w:val="28"/>
          <w:lang w:val="ru-RU"/>
        </w:rPr>
      </w:pPr>
    </w:p>
    <w:p w:rsidR="005D6CF1" w:rsidRDefault="003B3B54">
      <w:pPr>
        <w:numPr>
          <w:ilvl w:val="2"/>
          <w:numId w:val="7"/>
        </w:numPr>
        <w:tabs>
          <w:tab w:val="left" w:pos="0"/>
        </w:tabs>
        <w:autoSpaceDE w:val="0"/>
        <w:autoSpaceDN w:val="0"/>
        <w:adjustRightInd w:val="0"/>
        <w:ind w:left="0" w:right="-1" w:firstLine="0"/>
        <w:jc w:val="center"/>
        <w:outlineLvl w:val="0"/>
        <w:rPr>
          <w:rFonts w:ascii="PT Astra Serif" w:hAnsi="PT Astra Serif"/>
          <w:b/>
          <w:sz w:val="28"/>
          <w:szCs w:val="28"/>
          <w:lang w:val="ru-RU"/>
        </w:rPr>
      </w:pPr>
      <w:r>
        <w:rPr>
          <w:rFonts w:ascii="PT Astra Serif" w:hAnsi="PT Astra Serif"/>
          <w:b/>
          <w:sz w:val="28"/>
          <w:szCs w:val="28"/>
          <w:lang w:val="ru-RU"/>
        </w:rPr>
        <w:t>Реорганизация и ликвидация Учреждения</w:t>
      </w:r>
    </w:p>
    <w:p w:rsidR="005D6CF1" w:rsidRDefault="005D6CF1">
      <w:pPr>
        <w:tabs>
          <w:tab w:val="left" w:pos="1418"/>
        </w:tabs>
        <w:autoSpaceDE w:val="0"/>
        <w:autoSpaceDN w:val="0"/>
        <w:adjustRightInd w:val="0"/>
        <w:ind w:right="-1"/>
        <w:jc w:val="center"/>
        <w:rPr>
          <w:rFonts w:ascii="PT Astra Serif" w:hAnsi="PT Astra Serif"/>
          <w:sz w:val="28"/>
          <w:szCs w:val="28"/>
          <w:lang w:val="ru-RU"/>
        </w:rPr>
      </w:pP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 xml:space="preserve">Прекращение деятельности Учреждения производится путем                           его реорганизации или ликвидации в порядке, установленном гражданским законодательством, с учетом особенностей, предусмотренных </w:t>
      </w:r>
      <w:r>
        <w:rPr>
          <w:rFonts w:ascii="PT Astra Serif" w:hAnsi="PT Astra Serif"/>
          <w:sz w:val="28"/>
          <w:szCs w:val="28"/>
          <w:lang w:val="ru-RU"/>
        </w:rPr>
        <w:lastRenderedPageBreak/>
        <w:t>законодательством об образовании и нормативными правовыми актами муниципаль</w:t>
      </w:r>
      <w:r w:rsidR="009B50E5">
        <w:rPr>
          <w:rFonts w:ascii="PT Astra Serif" w:hAnsi="PT Astra Serif"/>
          <w:sz w:val="28"/>
          <w:szCs w:val="28"/>
          <w:lang w:val="ru-RU"/>
        </w:rPr>
        <w:t>ного образования</w:t>
      </w:r>
      <w:r>
        <w:rPr>
          <w:rFonts w:ascii="PT Astra Serif" w:hAnsi="PT Astra Serif"/>
          <w:sz w:val="28"/>
          <w:szCs w:val="28"/>
          <w:lang w:val="ru-RU"/>
        </w:rPr>
        <w:t>.</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Ликвидация Учреждения может осуществляться:</w:t>
      </w:r>
    </w:p>
    <w:p w:rsidR="005D6CF1" w:rsidRDefault="003B3B54">
      <w:pPr>
        <w:numPr>
          <w:ilvl w:val="0"/>
          <w:numId w:val="52"/>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по решению Учредителя;</w:t>
      </w:r>
    </w:p>
    <w:p w:rsidR="005D6CF1" w:rsidRDefault="003B3B54">
      <w:pPr>
        <w:numPr>
          <w:ilvl w:val="0"/>
          <w:numId w:val="52"/>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по решению суда, в случаях, предусмотренных Гражданским кодексом Российской Федерации.</w:t>
      </w:r>
    </w:p>
    <w:p w:rsidR="005D6CF1" w:rsidRDefault="003B3B54">
      <w:pPr>
        <w:tabs>
          <w:tab w:val="left" w:pos="1418"/>
        </w:tabs>
        <w:ind w:right="-1" w:firstLine="709"/>
        <w:jc w:val="both"/>
        <w:rPr>
          <w:rFonts w:ascii="PT Astra Serif" w:hAnsi="PT Astra Serif"/>
          <w:sz w:val="28"/>
          <w:szCs w:val="28"/>
          <w:lang w:val="ru-RU"/>
        </w:rPr>
      </w:pPr>
      <w:r>
        <w:rPr>
          <w:rFonts w:ascii="PT Astra Serif" w:hAnsi="PT Astra Serif"/>
          <w:sz w:val="28"/>
          <w:szCs w:val="28"/>
          <w:lang w:val="ru-RU"/>
        </w:rPr>
        <w:t>Учредитель, принявший решение о ликвидации Учреждения, назначает ликвидационную комиссию (ликвидатора) и устанавливает порядок и сроки ликвидации Учреждения в соответствии с законом.</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Учредитель в случае принятия решения о ликвидации Учреждения назначает ликвидационную комиссию и устанавливает в соответствии                            с законодательством Российской Федерации порядок и сроки ликвидации Учреждения.</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color w:val="000000"/>
          <w:sz w:val="28"/>
          <w:szCs w:val="28"/>
          <w:lang w:val="ru-RU" w:bidi="ru-RU"/>
        </w:rPr>
        <w:t>При ликвидации Учреждения ее имущество после удовлетворения требований кредиторов направляется на цели развития образования                                в соответствии с настоящим Уставом</w:t>
      </w:r>
      <w:r>
        <w:rPr>
          <w:rFonts w:ascii="PT Astra Serif" w:hAnsi="PT Astra Serif"/>
          <w:sz w:val="28"/>
          <w:szCs w:val="28"/>
          <w:lang w:val="ru-RU"/>
        </w:rPr>
        <w:t>.</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Ликвидация Учреждения считается завершенной, а Учреждение - прекратившим своё существование, после внесения об этом записи в Единый государственный реестр юридических лиц.</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При реорганизации и ликвидации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w:t>
      </w:r>
    </w:p>
    <w:p w:rsidR="005D6CF1" w:rsidRDefault="003B3B54">
      <w:pPr>
        <w:pStyle w:val="Bodytext20"/>
        <w:numPr>
          <w:ilvl w:val="0"/>
          <w:numId w:val="51"/>
        </w:numPr>
        <w:shd w:val="clear" w:color="auto" w:fill="auto"/>
        <w:tabs>
          <w:tab w:val="left" w:pos="142"/>
          <w:tab w:val="left" w:pos="1276"/>
          <w:tab w:val="left" w:pos="1985"/>
          <w:tab w:val="right" w:pos="9923"/>
        </w:tabs>
        <w:spacing w:before="0" w:line="240" w:lineRule="auto"/>
        <w:ind w:left="0" w:right="-1" w:firstLine="709"/>
        <w:jc w:val="both"/>
        <w:rPr>
          <w:rFonts w:ascii="PT Astra Serif" w:hAnsi="PT Astra Serif"/>
        </w:rPr>
      </w:pPr>
      <w:r>
        <w:rPr>
          <w:rFonts w:ascii="PT Astra Serif" w:hAnsi="PT Astra Serif"/>
          <w:color w:val="000000"/>
          <w:lang w:bidi="ru-RU"/>
        </w:rPr>
        <w:t>При прекращении деятельности Учреждения все документы (управленческие, финансово-хозяйственные, по личному составу и другие) передаются на хранение в соответствующий архив. Передача и упорядочение документов осуществляется силами и за счет средств Учреждения                                   в соответствии с требованиями архивных органов.</w:t>
      </w:r>
    </w:p>
    <w:p w:rsidR="005D6CF1" w:rsidRDefault="005D6CF1">
      <w:pPr>
        <w:tabs>
          <w:tab w:val="left" w:pos="1276"/>
          <w:tab w:val="right" w:pos="9949"/>
        </w:tabs>
        <w:ind w:right="-1"/>
        <w:jc w:val="center"/>
        <w:rPr>
          <w:rFonts w:ascii="PT Astra Serif" w:hAnsi="PT Astra Serif"/>
          <w:sz w:val="28"/>
          <w:szCs w:val="28"/>
          <w:lang w:val="ru-RU"/>
        </w:rPr>
      </w:pPr>
    </w:p>
    <w:p w:rsidR="005D6CF1" w:rsidRDefault="003B3B54">
      <w:pPr>
        <w:numPr>
          <w:ilvl w:val="2"/>
          <w:numId w:val="7"/>
        </w:numPr>
        <w:tabs>
          <w:tab w:val="left" w:pos="709"/>
        </w:tabs>
        <w:ind w:left="0" w:right="-1" w:firstLine="0"/>
        <w:jc w:val="center"/>
        <w:rPr>
          <w:rFonts w:ascii="PT Astra Serif" w:hAnsi="PT Astra Serif"/>
          <w:b/>
          <w:sz w:val="28"/>
          <w:szCs w:val="28"/>
          <w:lang w:val="ru-RU"/>
        </w:rPr>
      </w:pPr>
      <w:r>
        <w:rPr>
          <w:rFonts w:ascii="PT Astra Serif" w:hAnsi="PT Astra Serif"/>
          <w:b/>
          <w:sz w:val="28"/>
          <w:szCs w:val="28"/>
          <w:lang w:val="ru-RU"/>
        </w:rPr>
        <w:t>Порядок принятия локальных нормативных актов Учреждения</w:t>
      </w:r>
    </w:p>
    <w:p w:rsidR="005D6CF1" w:rsidRDefault="005D6CF1">
      <w:pPr>
        <w:tabs>
          <w:tab w:val="left" w:pos="1418"/>
          <w:tab w:val="left" w:pos="1843"/>
        </w:tabs>
        <w:ind w:right="-1"/>
        <w:jc w:val="center"/>
        <w:rPr>
          <w:rFonts w:ascii="PT Astra Serif" w:hAnsi="PT Astra Serif"/>
          <w:sz w:val="28"/>
          <w:szCs w:val="28"/>
          <w:lang w:val="ru-RU"/>
        </w:rPr>
      </w:pPr>
    </w:p>
    <w:p w:rsidR="005D6CF1" w:rsidRDefault="003B3B54">
      <w:pPr>
        <w:numPr>
          <w:ilvl w:val="0"/>
          <w:numId w:val="53"/>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5D6CF1" w:rsidRDefault="003B3B54">
      <w:pPr>
        <w:widowControl w:val="0"/>
        <w:numPr>
          <w:ilvl w:val="0"/>
          <w:numId w:val="53"/>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Локальные акты не должны противоречить законодательству Российской Федерации, нормативным правовым актам Ямало-Ненецкого автономного округа, муниципальным правовым актам, настоящему Уставу.</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формы, периодичность и порядок текущего контроля успеваемости и промежуточной аттестации воспитанников, порядок                                  и основания перевода, отчисления и восстановления воспитанников, порядок оформления возникновения, приостановления и прекращения отношений </w:t>
      </w:r>
      <w:r>
        <w:rPr>
          <w:rFonts w:ascii="PT Astra Serif" w:hAnsi="PT Astra Serif"/>
          <w:sz w:val="28"/>
          <w:szCs w:val="28"/>
          <w:lang w:val="ru-RU"/>
        </w:rPr>
        <w:lastRenderedPageBreak/>
        <w:t>между Учреждением и воспитанниками и (или) родителями (законными представителями) воспитанников.</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При принятии локальных нормативных актов, затрагивающих права воспитанников и работников Учреждения, учитывается мнение советов родителей, представительных органов воспитанников,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В соответствии с настоящим Уставом локальные нормативные акты по соответствующим направлениям деятельности принимаются (утверждаются) руководителем Учреждения либо коллегиальным органом управления, созданным в Учреждении, большинством голосов присутствующих                                 на заседании, при открытом голосовании и оформляется протоколом, который подписывается председателем и секретарем коллегиального органа управления.</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Решение о разработке и принятии локальных нормативных актов принимает руководитель Учреждения или лицо его заменяющее.</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Работники Учреждения могут выступать с инициативой разработки                         и принятия локального нормативного акта, при выявлении в ходе работы неурегулированных вопросов.</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Руководитель, заместитель руководителя Учреждения, принявшие решение о разработке локального нормативного акта, вправе поручить подготовку его проекта соответствующему должностному лицу, группе лиц, коллегиальному органу управления, либо разработать проект самостоятельно.</w:t>
      </w:r>
    </w:p>
    <w:p w:rsidR="005D6CF1" w:rsidRDefault="003B3B54">
      <w:pPr>
        <w:numPr>
          <w:ilvl w:val="0"/>
          <w:numId w:val="53"/>
        </w:numPr>
        <w:tabs>
          <w:tab w:val="left" w:pos="-993"/>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Локальные нормативные акты действительны до изменения требований действующего законодательства, а равно иных условий, влекущих изменение, дополнение либо отмену закрепленных в них положений.</w:t>
      </w:r>
    </w:p>
    <w:p w:rsidR="005D6CF1" w:rsidRDefault="003B3B54">
      <w:pPr>
        <w:numPr>
          <w:ilvl w:val="0"/>
          <w:numId w:val="53"/>
        </w:numPr>
        <w:tabs>
          <w:tab w:val="left" w:pos="-993"/>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Представительный орган не позднее пяти рабочих дней со дня получения проекта указанного локального нормативного акта направляет заявителю мотивированное мнение по проекту в письменной форме.</w:t>
      </w:r>
    </w:p>
    <w:p w:rsidR="005D6CF1" w:rsidRDefault="003B3B54">
      <w:pPr>
        <w:numPr>
          <w:ilvl w:val="0"/>
          <w:numId w:val="53"/>
        </w:numPr>
        <w:tabs>
          <w:tab w:val="left" w:pos="-993"/>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Датой принятия локального нормативного акта считается дата его утверждения, нанесенная утверждающим его должностным лицом на грифе утверждения.</w:t>
      </w:r>
    </w:p>
    <w:p w:rsidR="005D6CF1" w:rsidRDefault="003B3B54">
      <w:pPr>
        <w:numPr>
          <w:ilvl w:val="0"/>
          <w:numId w:val="53"/>
        </w:numPr>
        <w:tabs>
          <w:tab w:val="left" w:pos="-993"/>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Локальные нормативные акты вступают в силу с даты утверждения, если иное не указано в самом нормативном акте, приобретают обязательный характер для всех участников, на которых они распространяются.</w:t>
      </w:r>
    </w:p>
    <w:p w:rsidR="005D6CF1" w:rsidRDefault="003B3B54">
      <w:pPr>
        <w:numPr>
          <w:ilvl w:val="0"/>
          <w:numId w:val="53"/>
        </w:numPr>
        <w:tabs>
          <w:tab w:val="left" w:pos="-1985"/>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Иные вопросы разработки и принятия локальных нормативных актов могут быть регламентированы соответствующим положением, принятым в Учреждении.</w:t>
      </w:r>
    </w:p>
    <w:p w:rsidR="005D6CF1" w:rsidRDefault="005D6CF1">
      <w:pPr>
        <w:ind w:right="-1"/>
        <w:jc w:val="center"/>
        <w:rPr>
          <w:rFonts w:ascii="PT Astra Serif" w:hAnsi="PT Astra Serif"/>
          <w:sz w:val="28"/>
          <w:szCs w:val="28"/>
          <w:lang w:val="ru-RU"/>
        </w:rPr>
      </w:pPr>
    </w:p>
    <w:p w:rsidR="006D090F" w:rsidRDefault="006D090F">
      <w:pPr>
        <w:ind w:right="-1"/>
        <w:jc w:val="center"/>
        <w:rPr>
          <w:rFonts w:ascii="PT Astra Serif" w:hAnsi="PT Astra Serif"/>
          <w:sz w:val="28"/>
          <w:szCs w:val="28"/>
          <w:lang w:val="ru-RU"/>
        </w:rPr>
      </w:pPr>
    </w:p>
    <w:p w:rsidR="005D6CF1" w:rsidRDefault="003B3B54">
      <w:pPr>
        <w:numPr>
          <w:ilvl w:val="2"/>
          <w:numId w:val="7"/>
        </w:numPr>
        <w:tabs>
          <w:tab w:val="left" w:pos="0"/>
        </w:tabs>
        <w:autoSpaceDE w:val="0"/>
        <w:autoSpaceDN w:val="0"/>
        <w:adjustRightInd w:val="0"/>
        <w:ind w:left="0" w:right="-1" w:firstLine="0"/>
        <w:jc w:val="center"/>
        <w:outlineLvl w:val="0"/>
        <w:rPr>
          <w:rFonts w:ascii="PT Astra Serif" w:hAnsi="PT Astra Serif"/>
          <w:b/>
          <w:sz w:val="28"/>
          <w:szCs w:val="28"/>
          <w:lang w:val="ru-RU"/>
        </w:rPr>
      </w:pPr>
      <w:r>
        <w:rPr>
          <w:rFonts w:ascii="PT Astra Serif" w:hAnsi="PT Astra Serif"/>
          <w:b/>
          <w:sz w:val="28"/>
          <w:szCs w:val="28"/>
          <w:lang w:val="ru-RU"/>
        </w:rPr>
        <w:lastRenderedPageBreak/>
        <w:t>Порядок внесения изменений и дополнений в Устав</w:t>
      </w:r>
    </w:p>
    <w:p w:rsidR="005D6CF1" w:rsidRDefault="005D6CF1">
      <w:pPr>
        <w:tabs>
          <w:tab w:val="left" w:pos="0"/>
          <w:tab w:val="left" w:pos="1418"/>
        </w:tabs>
        <w:autoSpaceDE w:val="0"/>
        <w:autoSpaceDN w:val="0"/>
        <w:adjustRightInd w:val="0"/>
        <w:ind w:right="-1"/>
        <w:jc w:val="center"/>
        <w:rPr>
          <w:rFonts w:ascii="PT Astra Serif" w:hAnsi="PT Astra Serif"/>
          <w:sz w:val="28"/>
          <w:szCs w:val="28"/>
          <w:lang w:val="ru-RU"/>
        </w:rPr>
      </w:pPr>
    </w:p>
    <w:p w:rsidR="005D6CF1" w:rsidRDefault="003B3B54">
      <w:pPr>
        <w:numPr>
          <w:ilvl w:val="0"/>
          <w:numId w:val="54"/>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Изменения и дополнения в настоящий Устав принимаются                                      и утверждаются Учредителем.</w:t>
      </w:r>
    </w:p>
    <w:p w:rsidR="005D6CF1" w:rsidRDefault="003B3B54">
      <w:pPr>
        <w:numPr>
          <w:ilvl w:val="0"/>
          <w:numId w:val="54"/>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Изменения и дополнения в настоящий Устав вступают в силу момента государственной регистрации в установленном порядке.</w:t>
      </w:r>
    </w:p>
    <w:p w:rsidR="005D6CF1" w:rsidRDefault="005D6CF1">
      <w:pPr>
        <w:tabs>
          <w:tab w:val="left" w:pos="1418"/>
        </w:tabs>
        <w:ind w:left="709" w:right="-1"/>
        <w:jc w:val="both"/>
        <w:rPr>
          <w:rFonts w:ascii="PT Astra Serif" w:hAnsi="PT Astra Serif"/>
          <w:sz w:val="28"/>
          <w:szCs w:val="28"/>
          <w:lang w:val="ru-RU"/>
        </w:rPr>
      </w:pPr>
    </w:p>
    <w:sectPr w:rsidR="005D6CF1" w:rsidSect="006D090F">
      <w:headerReference w:type="even" r:id="rId13"/>
      <w:headerReference w:type="default" r:id="rId14"/>
      <w:footerReference w:type="even" r:id="rId15"/>
      <w:footerReference w:type="default" r:id="rId16"/>
      <w:footnotePr>
        <w:pos w:val="sectEnd"/>
      </w:footnotePr>
      <w:endnotePr>
        <w:numFmt w:val="decimal"/>
        <w:numStart w:val="0"/>
      </w:endnotePr>
      <w:pgSz w:w="11907" w:h="16839" w:code="9"/>
      <w:pgMar w:top="1134" w:right="567" w:bottom="1134" w:left="1701" w:header="454" w:footer="28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88F" w:rsidRDefault="003F788F">
      <w:r>
        <w:separator/>
      </w:r>
    </w:p>
  </w:endnote>
  <w:endnote w:type="continuationSeparator" w:id="0">
    <w:p w:rsidR="003F788F" w:rsidRDefault="003F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3A" w:rsidRDefault="000E6F4F">
    <w:pPr>
      <w:pStyle w:val="a3"/>
      <w:framePr w:wrap="around" w:vAnchor="text" w:hAnchor="margin" w:xAlign="right" w:y="1"/>
      <w:rPr>
        <w:rStyle w:val="a5"/>
      </w:rPr>
    </w:pPr>
    <w:r>
      <w:rPr>
        <w:rStyle w:val="a5"/>
      </w:rPr>
      <w:fldChar w:fldCharType="begin"/>
    </w:r>
    <w:r w:rsidR="00D6193A">
      <w:rPr>
        <w:rStyle w:val="a5"/>
      </w:rPr>
      <w:instrText xml:space="preserve">PAGE  </w:instrText>
    </w:r>
    <w:r>
      <w:rPr>
        <w:rStyle w:val="a5"/>
      </w:rPr>
      <w:fldChar w:fldCharType="end"/>
    </w:r>
  </w:p>
  <w:p w:rsidR="00D6193A" w:rsidRDefault="00D6193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3A" w:rsidRDefault="00D6193A" w:rsidP="00287979">
    <w:pPr>
      <w:pStyle w:val="a3"/>
      <w:rPr>
        <w:lang w:val="ru-RU"/>
      </w:rPr>
    </w:pPr>
  </w:p>
  <w:p w:rsidR="00D6193A" w:rsidRDefault="00D6193A">
    <w:pPr>
      <w:pStyle w:val="a3"/>
      <w:tabs>
        <w:tab w:val="clear" w:pos="4677"/>
        <w:tab w:val="clear" w:pos="9355"/>
        <w:tab w:val="left" w:pos="1141"/>
      </w:tabs>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88F" w:rsidRDefault="003F788F">
      <w:r>
        <w:separator/>
      </w:r>
    </w:p>
  </w:footnote>
  <w:footnote w:type="continuationSeparator" w:id="0">
    <w:p w:rsidR="003F788F" w:rsidRDefault="003F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3A" w:rsidRDefault="000E6F4F">
    <w:pPr>
      <w:pStyle w:val="a8"/>
      <w:framePr w:wrap="around" w:vAnchor="text" w:hAnchor="margin" w:xAlign="center" w:y="1"/>
      <w:rPr>
        <w:rStyle w:val="a5"/>
      </w:rPr>
    </w:pPr>
    <w:r>
      <w:rPr>
        <w:rStyle w:val="a5"/>
      </w:rPr>
      <w:fldChar w:fldCharType="begin"/>
    </w:r>
    <w:r w:rsidR="00D6193A">
      <w:rPr>
        <w:rStyle w:val="a5"/>
      </w:rPr>
      <w:instrText xml:space="preserve">PAGE  </w:instrText>
    </w:r>
    <w:r>
      <w:rPr>
        <w:rStyle w:val="a5"/>
      </w:rPr>
      <w:fldChar w:fldCharType="end"/>
    </w:r>
  </w:p>
  <w:p w:rsidR="00D6193A" w:rsidRDefault="00D6193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3A" w:rsidRDefault="000E6F4F">
    <w:pPr>
      <w:pStyle w:val="a8"/>
      <w:jc w:val="center"/>
      <w:rPr>
        <w:rFonts w:ascii="PT Astra Serif" w:hAnsi="PT Astra Serif"/>
        <w:sz w:val="24"/>
        <w:lang w:val="ru-RU"/>
      </w:rPr>
    </w:pPr>
    <w:r>
      <w:rPr>
        <w:rFonts w:ascii="PT Astra Serif" w:hAnsi="PT Astra Serif"/>
        <w:sz w:val="24"/>
      </w:rPr>
      <w:fldChar w:fldCharType="begin"/>
    </w:r>
    <w:r w:rsidR="00D6193A">
      <w:rPr>
        <w:rFonts w:ascii="PT Astra Serif" w:hAnsi="PT Astra Serif"/>
        <w:sz w:val="24"/>
      </w:rPr>
      <w:instrText xml:space="preserve"> PAGE   \* MERGEFORMAT </w:instrText>
    </w:r>
    <w:r>
      <w:rPr>
        <w:rFonts w:ascii="PT Astra Serif" w:hAnsi="PT Astra Serif"/>
        <w:sz w:val="24"/>
      </w:rPr>
      <w:fldChar w:fldCharType="separate"/>
    </w:r>
    <w:r w:rsidR="00F929CF">
      <w:rPr>
        <w:rFonts w:ascii="PT Astra Serif" w:hAnsi="PT Astra Serif"/>
        <w:noProof/>
        <w:sz w:val="24"/>
      </w:rPr>
      <w:t>3</w:t>
    </w:r>
    <w:r>
      <w:rPr>
        <w:rFonts w:ascii="PT Astra Serif" w:hAnsi="PT Astra Serif"/>
        <w:sz w:val="24"/>
      </w:rPr>
      <w:fldChar w:fldCharType="end"/>
    </w:r>
  </w:p>
  <w:p w:rsidR="00D6193A" w:rsidRDefault="00D6193A">
    <w:pPr>
      <w:pStyle w:val="a8"/>
      <w:jc w:val="center"/>
      <w:rPr>
        <w:rFonts w:ascii="PT Astra Serif" w:hAnsi="PT Astra Serif"/>
        <w:sz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2EAD"/>
    <w:multiLevelType w:val="hybridMultilevel"/>
    <w:tmpl w:val="C462930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534ECF"/>
    <w:multiLevelType w:val="multilevel"/>
    <w:tmpl w:val="5B90F95A"/>
    <w:lvl w:ilvl="0">
      <w:start w:val="6"/>
      <w:numFmt w:val="decimal"/>
      <w:lvlText w:val="%1."/>
      <w:lvlJc w:val="left"/>
      <w:pPr>
        <w:ind w:left="825" w:hanging="825"/>
      </w:pPr>
      <w:rPr>
        <w:rFonts w:hint="default"/>
      </w:rPr>
    </w:lvl>
    <w:lvl w:ilvl="1">
      <w:start w:val="10"/>
      <w:numFmt w:val="decimal"/>
      <w:lvlText w:val="%1.%2."/>
      <w:lvlJc w:val="left"/>
      <w:pPr>
        <w:ind w:left="1185" w:hanging="825"/>
      </w:pPr>
      <w:rPr>
        <w:rFonts w:hint="default"/>
      </w:rPr>
    </w:lvl>
    <w:lvl w:ilvl="2">
      <w:start w:val="1"/>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66F06B4"/>
    <w:multiLevelType w:val="hybridMultilevel"/>
    <w:tmpl w:val="EC1450CC"/>
    <w:lvl w:ilvl="0" w:tplc="00783456">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255794"/>
    <w:multiLevelType w:val="multilevel"/>
    <w:tmpl w:val="2D96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A13F4"/>
    <w:multiLevelType w:val="hybridMultilevel"/>
    <w:tmpl w:val="5692858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1B24BF"/>
    <w:multiLevelType w:val="multilevel"/>
    <w:tmpl w:val="F4A61198"/>
    <w:lvl w:ilvl="0">
      <w:start w:val="6"/>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0217DBE"/>
    <w:multiLevelType w:val="hybridMultilevel"/>
    <w:tmpl w:val="2D0A47DE"/>
    <w:lvl w:ilvl="0" w:tplc="5A90E0FE">
      <w:start w:val="1"/>
      <w:numFmt w:val="russianLower"/>
      <w:lvlText w:val="%1)"/>
      <w:lvlJc w:val="left"/>
      <w:pPr>
        <w:ind w:left="1429" w:hanging="360"/>
      </w:pPr>
      <w:rPr>
        <w:rFonts w:hint="default"/>
      </w:rPr>
    </w:lvl>
    <w:lvl w:ilvl="1" w:tplc="EB7E01F6">
      <w:start w:val="1"/>
      <w:numFmt w:val="decimal"/>
      <w:lvlText w:val="%2)"/>
      <w:lvlJc w:val="left"/>
      <w:pPr>
        <w:ind w:left="2884" w:hanging="1095"/>
      </w:pPr>
      <w:rPr>
        <w:rFonts w:hint="default"/>
      </w:rPr>
    </w:lvl>
    <w:lvl w:ilvl="2" w:tplc="21CCE1BA">
      <w:start w:val="2"/>
      <w:numFmt w:val="upperRoman"/>
      <w:lvlText w:val="%3."/>
      <w:lvlJc w:val="left"/>
      <w:pPr>
        <w:ind w:left="3409" w:hanging="72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2562FC4"/>
    <w:multiLevelType w:val="hybridMultilevel"/>
    <w:tmpl w:val="7C0400E4"/>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655065"/>
    <w:multiLevelType w:val="multilevel"/>
    <w:tmpl w:val="488A6BAE"/>
    <w:lvl w:ilvl="0">
      <w:start w:val="1"/>
      <w:numFmt w:val="upperRoman"/>
      <w:lvlText w:val="%1."/>
      <w:lvlJc w:val="left"/>
      <w:pPr>
        <w:ind w:left="1080" w:hanging="720"/>
      </w:pPr>
      <w:rPr>
        <w:rFonts w:hint="default"/>
      </w:rPr>
    </w:lvl>
    <w:lvl w:ilvl="1">
      <w:start w:val="7"/>
      <w:numFmt w:val="decimal"/>
      <w:isLgl/>
      <w:lvlText w:val="%1.%2"/>
      <w:lvlJc w:val="left"/>
      <w:pPr>
        <w:ind w:left="1884" w:hanging="1350"/>
      </w:pPr>
      <w:rPr>
        <w:rFonts w:hint="default"/>
      </w:rPr>
    </w:lvl>
    <w:lvl w:ilvl="2">
      <w:start w:val="1"/>
      <w:numFmt w:val="decimal"/>
      <w:isLgl/>
      <w:lvlText w:val="%1.%2.%3"/>
      <w:lvlJc w:val="left"/>
      <w:pPr>
        <w:ind w:left="2058" w:hanging="1350"/>
      </w:pPr>
      <w:rPr>
        <w:rFonts w:hint="default"/>
      </w:rPr>
    </w:lvl>
    <w:lvl w:ilvl="3">
      <w:start w:val="1"/>
      <w:numFmt w:val="decimal"/>
      <w:isLgl/>
      <w:lvlText w:val="%1.%2.%3.%4"/>
      <w:lvlJc w:val="left"/>
      <w:pPr>
        <w:ind w:left="2232" w:hanging="1350"/>
      </w:pPr>
      <w:rPr>
        <w:rFonts w:hint="default"/>
      </w:rPr>
    </w:lvl>
    <w:lvl w:ilvl="4">
      <w:start w:val="1"/>
      <w:numFmt w:val="decimal"/>
      <w:isLgl/>
      <w:lvlText w:val="%1.%2.%3.%4.%5"/>
      <w:lvlJc w:val="left"/>
      <w:pPr>
        <w:ind w:left="2406" w:hanging="135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9">
    <w:nsid w:val="17F129FE"/>
    <w:multiLevelType w:val="multilevel"/>
    <w:tmpl w:val="5B5A229E"/>
    <w:lvl w:ilvl="0">
      <w:start w:val="1"/>
      <w:numFmt w:val="decimal"/>
      <w:lvlText w:val="%1."/>
      <w:lvlJc w:val="left"/>
      <w:pPr>
        <w:ind w:left="675" w:hanging="675"/>
      </w:pPr>
      <w:rPr>
        <w:rFonts w:hint="default"/>
      </w:rPr>
    </w:lvl>
    <w:lvl w:ilvl="1">
      <w:start w:val="7"/>
      <w:numFmt w:val="decimal"/>
      <w:lvlText w:val="%1.%2."/>
      <w:lvlJc w:val="left"/>
      <w:pPr>
        <w:ind w:left="1836" w:hanging="720"/>
      </w:pPr>
      <w:rPr>
        <w:rFonts w:hint="default"/>
      </w:rPr>
    </w:lvl>
    <w:lvl w:ilvl="2">
      <w:start w:val="2"/>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496" w:hanging="180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1088" w:hanging="2160"/>
      </w:pPr>
      <w:rPr>
        <w:rFonts w:hint="default"/>
      </w:rPr>
    </w:lvl>
  </w:abstractNum>
  <w:abstractNum w:abstractNumId="10">
    <w:nsid w:val="1AA97A7F"/>
    <w:multiLevelType w:val="hybridMultilevel"/>
    <w:tmpl w:val="5D8095F4"/>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106553"/>
    <w:multiLevelType w:val="hybridMultilevel"/>
    <w:tmpl w:val="DA28E6CA"/>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C17210"/>
    <w:multiLevelType w:val="hybridMultilevel"/>
    <w:tmpl w:val="408A585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DE597D"/>
    <w:multiLevelType w:val="hybridMultilevel"/>
    <w:tmpl w:val="D8A00200"/>
    <w:lvl w:ilvl="0" w:tplc="E73ECF1E">
      <w:start w:val="1"/>
      <w:numFmt w:val="decimal"/>
      <w:lvlText w:val="9.%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EF4304"/>
    <w:multiLevelType w:val="multilevel"/>
    <w:tmpl w:val="023E5778"/>
    <w:lvl w:ilvl="0">
      <w:start w:val="6"/>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6.9.%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AB51207"/>
    <w:multiLevelType w:val="multilevel"/>
    <w:tmpl w:val="71987070"/>
    <w:lvl w:ilvl="0">
      <w:start w:val="6"/>
      <w:numFmt w:val="decimal"/>
      <w:lvlText w:val="%1."/>
      <w:lvlJc w:val="left"/>
      <w:pPr>
        <w:ind w:left="675" w:hanging="675"/>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nsid w:val="2CF73359"/>
    <w:multiLevelType w:val="hybridMultilevel"/>
    <w:tmpl w:val="43F6C70A"/>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FA1E87"/>
    <w:multiLevelType w:val="multilevel"/>
    <w:tmpl w:val="D5A26044"/>
    <w:lvl w:ilvl="0">
      <w:start w:val="6"/>
      <w:numFmt w:val="decimal"/>
      <w:lvlText w:val="%1"/>
      <w:lvlJc w:val="left"/>
      <w:pPr>
        <w:ind w:left="600" w:hanging="600"/>
      </w:pPr>
      <w:rPr>
        <w:rFonts w:hint="default"/>
      </w:rPr>
    </w:lvl>
    <w:lvl w:ilvl="1">
      <w:start w:val="7"/>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2E994FF8"/>
    <w:multiLevelType w:val="hybridMultilevel"/>
    <w:tmpl w:val="5B645D2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644CA6"/>
    <w:multiLevelType w:val="hybridMultilevel"/>
    <w:tmpl w:val="A7E0D0DA"/>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2D52C1"/>
    <w:multiLevelType w:val="multilevel"/>
    <w:tmpl w:val="1FAC4B3A"/>
    <w:lvl w:ilvl="0">
      <w:start w:val="1"/>
      <w:numFmt w:val="decimal"/>
      <w:lvlText w:val="%1."/>
      <w:lvlJc w:val="left"/>
      <w:pPr>
        <w:ind w:left="1301"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B823D8"/>
    <w:multiLevelType w:val="multilevel"/>
    <w:tmpl w:val="CDD01AF2"/>
    <w:lvl w:ilvl="0">
      <w:start w:val="5"/>
      <w:numFmt w:val="decimal"/>
      <w:lvlText w:val="%1."/>
      <w:lvlJc w:val="left"/>
      <w:pPr>
        <w:ind w:left="600" w:hanging="600"/>
      </w:pPr>
      <w:rPr>
        <w:rFonts w:hint="default"/>
      </w:rPr>
    </w:lvl>
    <w:lvl w:ilvl="1">
      <w:start w:val="8"/>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532057B"/>
    <w:multiLevelType w:val="multilevel"/>
    <w:tmpl w:val="FBC69028"/>
    <w:lvl w:ilvl="0">
      <w:start w:val="4"/>
      <w:numFmt w:val="decimal"/>
      <w:lvlText w:val="%1."/>
      <w:lvlJc w:val="left"/>
      <w:pPr>
        <w:ind w:left="450" w:hanging="450"/>
      </w:pPr>
      <w:rPr>
        <w:rFonts w:hint="default"/>
      </w:rPr>
    </w:lvl>
    <w:lvl w:ilvl="1">
      <w:start w:val="6"/>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23">
    <w:nsid w:val="37FA25DA"/>
    <w:multiLevelType w:val="hybridMultilevel"/>
    <w:tmpl w:val="B2B67DE4"/>
    <w:lvl w:ilvl="0" w:tplc="537ACAE2">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83C048F"/>
    <w:multiLevelType w:val="hybridMultilevel"/>
    <w:tmpl w:val="0958B63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92E656D"/>
    <w:multiLevelType w:val="multilevel"/>
    <w:tmpl w:val="9DEAA662"/>
    <w:lvl w:ilvl="0">
      <w:start w:val="5"/>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39A80F98"/>
    <w:multiLevelType w:val="hybridMultilevel"/>
    <w:tmpl w:val="D23A7C3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9CB5009"/>
    <w:multiLevelType w:val="hybridMultilevel"/>
    <w:tmpl w:val="451EFF32"/>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9E41ED7"/>
    <w:multiLevelType w:val="hybridMultilevel"/>
    <w:tmpl w:val="CEFA00C4"/>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A9D58DB"/>
    <w:multiLevelType w:val="multilevel"/>
    <w:tmpl w:val="5B90F95A"/>
    <w:lvl w:ilvl="0">
      <w:start w:val="6"/>
      <w:numFmt w:val="decimal"/>
      <w:lvlText w:val="%1."/>
      <w:lvlJc w:val="left"/>
      <w:pPr>
        <w:ind w:left="825" w:hanging="825"/>
      </w:pPr>
      <w:rPr>
        <w:rFonts w:hint="default"/>
      </w:rPr>
    </w:lvl>
    <w:lvl w:ilvl="1">
      <w:start w:val="10"/>
      <w:numFmt w:val="decimal"/>
      <w:lvlText w:val="%1.%2."/>
      <w:lvlJc w:val="left"/>
      <w:pPr>
        <w:ind w:left="1185" w:hanging="825"/>
      </w:pPr>
      <w:rPr>
        <w:rFonts w:hint="default"/>
      </w:rPr>
    </w:lvl>
    <w:lvl w:ilvl="2">
      <w:start w:val="4"/>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3AF87ED1"/>
    <w:multiLevelType w:val="hybridMultilevel"/>
    <w:tmpl w:val="F1A87746"/>
    <w:lvl w:ilvl="0" w:tplc="7A626E0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C852C7"/>
    <w:multiLevelType w:val="hybridMultilevel"/>
    <w:tmpl w:val="C3B202C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EB2671A"/>
    <w:multiLevelType w:val="multilevel"/>
    <w:tmpl w:val="CEE6CCC2"/>
    <w:lvl w:ilvl="0">
      <w:start w:val="6"/>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nsid w:val="43054CE3"/>
    <w:multiLevelType w:val="hybridMultilevel"/>
    <w:tmpl w:val="E1FC1FE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6B603C5"/>
    <w:multiLevelType w:val="hybridMultilevel"/>
    <w:tmpl w:val="A560FE58"/>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8342DF3"/>
    <w:multiLevelType w:val="hybridMultilevel"/>
    <w:tmpl w:val="2474006A"/>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84950B5"/>
    <w:multiLevelType w:val="hybridMultilevel"/>
    <w:tmpl w:val="044C4FC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AFD7EE0"/>
    <w:multiLevelType w:val="hybridMultilevel"/>
    <w:tmpl w:val="32A44F52"/>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B264059"/>
    <w:multiLevelType w:val="multilevel"/>
    <w:tmpl w:val="8C5408BA"/>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9">
    <w:nsid w:val="4C9F25BD"/>
    <w:multiLevelType w:val="hybridMultilevel"/>
    <w:tmpl w:val="DB62B9FC"/>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E9C70D7"/>
    <w:multiLevelType w:val="multilevel"/>
    <w:tmpl w:val="5B90F95A"/>
    <w:lvl w:ilvl="0">
      <w:start w:val="6"/>
      <w:numFmt w:val="decimal"/>
      <w:lvlText w:val="%1."/>
      <w:lvlJc w:val="left"/>
      <w:pPr>
        <w:ind w:left="825" w:hanging="825"/>
      </w:pPr>
      <w:rPr>
        <w:rFonts w:hint="default"/>
      </w:rPr>
    </w:lvl>
    <w:lvl w:ilvl="1">
      <w:start w:val="9"/>
      <w:numFmt w:val="decimal"/>
      <w:lvlText w:val="%1.%2."/>
      <w:lvlJc w:val="left"/>
      <w:pPr>
        <w:ind w:left="1185" w:hanging="825"/>
      </w:pPr>
      <w:rPr>
        <w:rFonts w:hint="default"/>
      </w:rPr>
    </w:lvl>
    <w:lvl w:ilvl="2">
      <w:start w:val="13"/>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4F0E0913"/>
    <w:multiLevelType w:val="hybridMultilevel"/>
    <w:tmpl w:val="594AE70E"/>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F954CDC"/>
    <w:multiLevelType w:val="hybridMultilevel"/>
    <w:tmpl w:val="9E547AB4"/>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03D7883"/>
    <w:multiLevelType w:val="hybridMultilevel"/>
    <w:tmpl w:val="29AAE39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1445EDE"/>
    <w:multiLevelType w:val="hybridMultilevel"/>
    <w:tmpl w:val="C8E2FD1A"/>
    <w:lvl w:ilvl="0" w:tplc="957055EE">
      <w:start w:val="1"/>
      <w:numFmt w:val="decimal"/>
      <w:lvlText w:val="6.%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1C65C6D"/>
    <w:multiLevelType w:val="multilevel"/>
    <w:tmpl w:val="D1DECDB8"/>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6">
    <w:nsid w:val="52F96657"/>
    <w:multiLevelType w:val="multilevel"/>
    <w:tmpl w:val="D2D829DC"/>
    <w:lvl w:ilvl="0">
      <w:start w:val="11"/>
      <w:numFmt w:val="decimal"/>
      <w:lvlText w:val="%1."/>
      <w:lvlJc w:val="left"/>
      <w:pPr>
        <w:ind w:left="600" w:hanging="600"/>
      </w:pPr>
      <w:rPr>
        <w:rFonts w:hint="default"/>
      </w:rPr>
    </w:lvl>
    <w:lvl w:ilvl="1">
      <w:start w:val="1"/>
      <w:numFmt w:val="decimal"/>
      <w:lvlText w:val="%1.%2."/>
      <w:lvlJc w:val="left"/>
      <w:pPr>
        <w:ind w:left="3604" w:hanging="720"/>
      </w:pPr>
      <w:rPr>
        <w:rFonts w:hint="default"/>
      </w:rPr>
    </w:lvl>
    <w:lvl w:ilvl="2">
      <w:start w:val="1"/>
      <w:numFmt w:val="decimal"/>
      <w:lvlText w:val="%1.%2.%3."/>
      <w:lvlJc w:val="left"/>
      <w:pPr>
        <w:ind w:left="6488" w:hanging="720"/>
      </w:pPr>
      <w:rPr>
        <w:rFonts w:hint="default"/>
      </w:rPr>
    </w:lvl>
    <w:lvl w:ilvl="3">
      <w:start w:val="1"/>
      <w:numFmt w:val="decimal"/>
      <w:lvlText w:val="%1.%2.%3.%4."/>
      <w:lvlJc w:val="left"/>
      <w:pPr>
        <w:ind w:left="9732" w:hanging="1080"/>
      </w:pPr>
      <w:rPr>
        <w:rFonts w:hint="default"/>
      </w:rPr>
    </w:lvl>
    <w:lvl w:ilvl="4">
      <w:start w:val="1"/>
      <w:numFmt w:val="decimal"/>
      <w:lvlText w:val="%1.%2.%3.%4.%5."/>
      <w:lvlJc w:val="left"/>
      <w:pPr>
        <w:ind w:left="12616" w:hanging="1080"/>
      </w:pPr>
      <w:rPr>
        <w:rFonts w:hint="default"/>
      </w:rPr>
    </w:lvl>
    <w:lvl w:ilvl="5">
      <w:start w:val="1"/>
      <w:numFmt w:val="decimal"/>
      <w:lvlText w:val="%1.%2.%3.%4.%5.%6."/>
      <w:lvlJc w:val="left"/>
      <w:pPr>
        <w:ind w:left="15860" w:hanging="1440"/>
      </w:pPr>
      <w:rPr>
        <w:rFonts w:hint="default"/>
      </w:rPr>
    </w:lvl>
    <w:lvl w:ilvl="6">
      <w:start w:val="1"/>
      <w:numFmt w:val="decimal"/>
      <w:lvlText w:val="%1.%2.%3.%4.%5.%6.%7."/>
      <w:lvlJc w:val="left"/>
      <w:pPr>
        <w:ind w:left="19104" w:hanging="1800"/>
      </w:pPr>
      <w:rPr>
        <w:rFonts w:hint="default"/>
      </w:rPr>
    </w:lvl>
    <w:lvl w:ilvl="7">
      <w:start w:val="1"/>
      <w:numFmt w:val="decimal"/>
      <w:lvlText w:val="%1.%2.%3.%4.%5.%6.%7.%8."/>
      <w:lvlJc w:val="left"/>
      <w:pPr>
        <w:ind w:left="21988" w:hanging="1800"/>
      </w:pPr>
      <w:rPr>
        <w:rFonts w:hint="default"/>
      </w:rPr>
    </w:lvl>
    <w:lvl w:ilvl="8">
      <w:start w:val="1"/>
      <w:numFmt w:val="decimal"/>
      <w:lvlText w:val="%1.%2.%3.%4.%5.%6.%7.%8.%9."/>
      <w:lvlJc w:val="left"/>
      <w:pPr>
        <w:ind w:left="25232" w:hanging="2160"/>
      </w:pPr>
      <w:rPr>
        <w:rFonts w:hint="default"/>
      </w:rPr>
    </w:lvl>
  </w:abstractNum>
  <w:abstractNum w:abstractNumId="47">
    <w:nsid w:val="5426738A"/>
    <w:multiLevelType w:val="hybridMultilevel"/>
    <w:tmpl w:val="E6DC1544"/>
    <w:lvl w:ilvl="0" w:tplc="FF807B36">
      <w:start w:val="1"/>
      <w:numFmt w:val="russianLower"/>
      <w:lvlText w:val="%1)"/>
      <w:lvlJc w:val="left"/>
      <w:pPr>
        <w:ind w:left="928" w:hanging="360"/>
      </w:pPr>
      <w:rPr>
        <w:rFonts w:hint="default"/>
      </w:rPr>
    </w:lvl>
    <w:lvl w:ilvl="1" w:tplc="930A8602">
      <w:start w:val="1"/>
      <w:numFmt w:val="decimal"/>
      <w:lvlText w:val="%2)"/>
      <w:lvlJc w:val="left"/>
      <w:pPr>
        <w:ind w:left="2854" w:hanging="106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8340BD2"/>
    <w:multiLevelType w:val="hybridMultilevel"/>
    <w:tmpl w:val="5B3C81D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91D092E"/>
    <w:multiLevelType w:val="multilevel"/>
    <w:tmpl w:val="CA5A8F3A"/>
    <w:lvl w:ilvl="0">
      <w:start w:val="1"/>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nsid w:val="624F3E4D"/>
    <w:multiLevelType w:val="hybridMultilevel"/>
    <w:tmpl w:val="ADE2292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5011271"/>
    <w:multiLevelType w:val="multilevel"/>
    <w:tmpl w:val="6C2EB8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nsid w:val="66912430"/>
    <w:multiLevelType w:val="hybridMultilevel"/>
    <w:tmpl w:val="9C24AD08"/>
    <w:lvl w:ilvl="0" w:tplc="3ECC8AB2">
      <w:start w:val="1"/>
      <w:numFmt w:val="russianLower"/>
      <w:lvlText w:val="%1."/>
      <w:lvlJc w:val="left"/>
      <w:pPr>
        <w:ind w:left="1429" w:hanging="360"/>
      </w:pPr>
      <w:rPr>
        <w:rFonts w:hint="default"/>
      </w:rPr>
    </w:lvl>
    <w:lvl w:ilvl="1" w:tplc="EB7E01F6">
      <w:start w:val="1"/>
      <w:numFmt w:val="decimal"/>
      <w:lvlText w:val="%2)"/>
      <w:lvlJc w:val="left"/>
      <w:pPr>
        <w:ind w:left="2884" w:hanging="1095"/>
      </w:pPr>
      <w:rPr>
        <w:rFonts w:hint="default"/>
      </w:rPr>
    </w:lvl>
    <w:lvl w:ilvl="2" w:tplc="7904F6FA">
      <w:start w:val="2"/>
      <w:numFmt w:val="upperRoman"/>
      <w:lvlText w:val="%3."/>
      <w:lvlJc w:val="left"/>
      <w:pPr>
        <w:ind w:left="1146" w:hanging="720"/>
      </w:pPr>
      <w:rPr>
        <w:rFonts w:hint="default"/>
        <w:b/>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66D307C4"/>
    <w:multiLevelType w:val="hybridMultilevel"/>
    <w:tmpl w:val="16F03F2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AE22C41"/>
    <w:multiLevelType w:val="hybridMultilevel"/>
    <w:tmpl w:val="D6AADDA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BB130B3"/>
    <w:multiLevelType w:val="hybridMultilevel"/>
    <w:tmpl w:val="F3CC7FC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FD76A53"/>
    <w:multiLevelType w:val="hybridMultilevel"/>
    <w:tmpl w:val="9C9A5CD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0511A60"/>
    <w:multiLevelType w:val="hybridMultilevel"/>
    <w:tmpl w:val="3B9A0AA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2311D6D"/>
    <w:multiLevelType w:val="hybridMultilevel"/>
    <w:tmpl w:val="C8A06040"/>
    <w:lvl w:ilvl="0" w:tplc="49243826">
      <w:start w:val="1"/>
      <w:numFmt w:val="decimal"/>
      <w:lvlText w:val="4.%1."/>
      <w:lvlJc w:val="left"/>
      <w:pPr>
        <w:ind w:left="2520" w:hanging="360"/>
      </w:pPr>
      <w:rPr>
        <w:rFonts w:hint="default"/>
      </w:rPr>
    </w:lvl>
    <w:lvl w:ilvl="1" w:tplc="49243826">
      <w:start w:val="1"/>
      <w:numFmt w:val="decimal"/>
      <w:lvlText w:val="4.%2."/>
      <w:lvlJc w:val="left"/>
      <w:pPr>
        <w:ind w:left="2171" w:hanging="360"/>
      </w:pPr>
      <w:rPr>
        <w:rFonts w:hint="default"/>
      </w:rPr>
    </w:lvl>
    <w:lvl w:ilvl="2" w:tplc="0419001B" w:tentative="1">
      <w:start w:val="1"/>
      <w:numFmt w:val="lowerRoman"/>
      <w:lvlText w:val="%3."/>
      <w:lvlJc w:val="right"/>
      <w:pPr>
        <w:ind w:left="2891" w:hanging="180"/>
      </w:pPr>
    </w:lvl>
    <w:lvl w:ilvl="3" w:tplc="0419000F" w:tentative="1">
      <w:start w:val="1"/>
      <w:numFmt w:val="decimal"/>
      <w:lvlText w:val="%4."/>
      <w:lvlJc w:val="left"/>
      <w:pPr>
        <w:ind w:left="3611" w:hanging="360"/>
      </w:pPr>
    </w:lvl>
    <w:lvl w:ilvl="4" w:tplc="04190019" w:tentative="1">
      <w:start w:val="1"/>
      <w:numFmt w:val="lowerLetter"/>
      <w:lvlText w:val="%5."/>
      <w:lvlJc w:val="left"/>
      <w:pPr>
        <w:ind w:left="4331" w:hanging="360"/>
      </w:pPr>
    </w:lvl>
    <w:lvl w:ilvl="5" w:tplc="0419001B" w:tentative="1">
      <w:start w:val="1"/>
      <w:numFmt w:val="lowerRoman"/>
      <w:lvlText w:val="%6."/>
      <w:lvlJc w:val="right"/>
      <w:pPr>
        <w:ind w:left="5051" w:hanging="180"/>
      </w:pPr>
    </w:lvl>
    <w:lvl w:ilvl="6" w:tplc="0419000F" w:tentative="1">
      <w:start w:val="1"/>
      <w:numFmt w:val="decimal"/>
      <w:lvlText w:val="%7."/>
      <w:lvlJc w:val="left"/>
      <w:pPr>
        <w:ind w:left="5771" w:hanging="360"/>
      </w:pPr>
    </w:lvl>
    <w:lvl w:ilvl="7" w:tplc="04190019" w:tentative="1">
      <w:start w:val="1"/>
      <w:numFmt w:val="lowerLetter"/>
      <w:lvlText w:val="%8."/>
      <w:lvlJc w:val="left"/>
      <w:pPr>
        <w:ind w:left="6491" w:hanging="360"/>
      </w:pPr>
    </w:lvl>
    <w:lvl w:ilvl="8" w:tplc="0419001B" w:tentative="1">
      <w:start w:val="1"/>
      <w:numFmt w:val="lowerRoman"/>
      <w:lvlText w:val="%9."/>
      <w:lvlJc w:val="right"/>
      <w:pPr>
        <w:ind w:left="7211" w:hanging="180"/>
      </w:pPr>
    </w:lvl>
  </w:abstractNum>
  <w:abstractNum w:abstractNumId="59">
    <w:nsid w:val="77681DB1"/>
    <w:multiLevelType w:val="multilevel"/>
    <w:tmpl w:val="7592D32C"/>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0">
    <w:nsid w:val="77F00470"/>
    <w:multiLevelType w:val="hybridMultilevel"/>
    <w:tmpl w:val="E62226C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9CD793F"/>
    <w:multiLevelType w:val="hybridMultilevel"/>
    <w:tmpl w:val="87AE8EE2"/>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A851693"/>
    <w:multiLevelType w:val="hybridMultilevel"/>
    <w:tmpl w:val="95243496"/>
    <w:lvl w:ilvl="0" w:tplc="D0D28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7C2864EC"/>
    <w:multiLevelType w:val="multilevel"/>
    <w:tmpl w:val="EEEC5AAC"/>
    <w:lvl w:ilvl="0">
      <w:start w:val="2"/>
      <w:numFmt w:val="decimal"/>
      <w:lvlText w:val="%1."/>
      <w:lvlJc w:val="left"/>
      <w:pPr>
        <w:ind w:left="450" w:hanging="450"/>
      </w:pPr>
      <w:rPr>
        <w:rFonts w:hint="default"/>
      </w:rPr>
    </w:lvl>
    <w:lvl w:ilvl="1">
      <w:start w:val="3"/>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num w:numId="1">
    <w:abstractNumId w:val="51"/>
  </w:num>
  <w:num w:numId="2">
    <w:abstractNumId w:val="20"/>
  </w:num>
  <w:num w:numId="3">
    <w:abstractNumId w:val="8"/>
  </w:num>
  <w:num w:numId="4">
    <w:abstractNumId w:val="62"/>
  </w:num>
  <w:num w:numId="5">
    <w:abstractNumId w:val="47"/>
  </w:num>
  <w:num w:numId="6">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58"/>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6"/>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6"/>
    </w:lvlOverride>
    <w:lvlOverride w:ilvl="1">
      <w:startOverride w:val="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6"/>
    </w:lvlOverride>
    <w:lvlOverride w:ilvl="1">
      <w:startOverride w:val="10"/>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46"/>
  </w:num>
  <w:num w:numId="57">
    <w:abstractNumId w:val="63"/>
  </w:num>
  <w:num w:numId="58">
    <w:abstractNumId w:val="42"/>
  </w:num>
  <w:num w:numId="59">
    <w:abstractNumId w:val="16"/>
  </w:num>
  <w:num w:numId="60">
    <w:abstractNumId w:val="34"/>
  </w:num>
  <w:num w:numId="61">
    <w:abstractNumId w:val="39"/>
  </w:num>
  <w:num w:numId="62">
    <w:abstractNumId w:val="22"/>
  </w:num>
  <w:num w:numId="63">
    <w:abstractNumId w:val="3"/>
  </w:num>
  <w:num w:numId="64">
    <w:abstractNumId w:val="49"/>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2"/>
  </w:compat>
  <w:rsids>
    <w:rsidRoot w:val="005D6CF1"/>
    <w:rsid w:val="000364B6"/>
    <w:rsid w:val="00044B42"/>
    <w:rsid w:val="000E6F4F"/>
    <w:rsid w:val="00153AF1"/>
    <w:rsid w:val="001D0696"/>
    <w:rsid w:val="001F5720"/>
    <w:rsid w:val="00287979"/>
    <w:rsid w:val="002B2758"/>
    <w:rsid w:val="0034498B"/>
    <w:rsid w:val="00364F7F"/>
    <w:rsid w:val="00390013"/>
    <w:rsid w:val="00390B18"/>
    <w:rsid w:val="00395D1A"/>
    <w:rsid w:val="003B3B54"/>
    <w:rsid w:val="003F788F"/>
    <w:rsid w:val="0042178B"/>
    <w:rsid w:val="00442B78"/>
    <w:rsid w:val="00493E0E"/>
    <w:rsid w:val="004B2475"/>
    <w:rsid w:val="004C6B57"/>
    <w:rsid w:val="004D16E3"/>
    <w:rsid w:val="005C3473"/>
    <w:rsid w:val="005D6CF1"/>
    <w:rsid w:val="00607CA7"/>
    <w:rsid w:val="006B5548"/>
    <w:rsid w:val="006D090F"/>
    <w:rsid w:val="008B7CD9"/>
    <w:rsid w:val="009B3A7E"/>
    <w:rsid w:val="009B50E5"/>
    <w:rsid w:val="00A7654A"/>
    <w:rsid w:val="00AB4015"/>
    <w:rsid w:val="00AC2087"/>
    <w:rsid w:val="00B563AB"/>
    <w:rsid w:val="00CD76CA"/>
    <w:rsid w:val="00D13945"/>
    <w:rsid w:val="00D60693"/>
    <w:rsid w:val="00D6193A"/>
    <w:rsid w:val="00D738CF"/>
    <w:rsid w:val="00DA12FA"/>
    <w:rsid w:val="00F6773E"/>
    <w:rsid w:val="00F929CF"/>
    <w:rsid w:val="00FA7C44"/>
    <w:rsid w:val="00FC3194"/>
    <w:rsid w:val="00FD3EF8"/>
    <w:rsid w:val="00FF5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A90918-E33D-45F8-BC7A-5B23E00C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F1"/>
    <w:rPr>
      <w:lang w:val="en-US"/>
    </w:rPr>
  </w:style>
  <w:style w:type="paragraph" w:styleId="1">
    <w:name w:val="heading 1"/>
    <w:basedOn w:val="a"/>
    <w:next w:val="a"/>
    <w:qFormat/>
    <w:rsid w:val="005D6CF1"/>
    <w:pPr>
      <w:keepNext/>
      <w:jc w:val="center"/>
      <w:outlineLvl w:val="0"/>
    </w:pPr>
    <w:rPr>
      <w:b/>
      <w:sz w:val="32"/>
      <w:lang w:val="ru-RU"/>
    </w:rPr>
  </w:style>
  <w:style w:type="paragraph" w:styleId="3">
    <w:name w:val="heading 3"/>
    <w:basedOn w:val="a"/>
    <w:next w:val="a"/>
    <w:qFormat/>
    <w:rsid w:val="005D6CF1"/>
    <w:pPr>
      <w:keepNext/>
      <w:jc w:val="center"/>
      <w:outlineLvl w:val="2"/>
    </w:pPr>
    <w:rPr>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CF1"/>
    <w:pPr>
      <w:tabs>
        <w:tab w:val="center" w:pos="4677"/>
        <w:tab w:val="right" w:pos="9355"/>
      </w:tabs>
    </w:pPr>
  </w:style>
  <w:style w:type="character" w:styleId="a5">
    <w:name w:val="page number"/>
    <w:basedOn w:val="a0"/>
    <w:rsid w:val="005D6CF1"/>
  </w:style>
  <w:style w:type="paragraph" w:styleId="a6">
    <w:name w:val="Body Text Indent"/>
    <w:basedOn w:val="a"/>
    <w:rsid w:val="005D6CF1"/>
    <w:pPr>
      <w:ind w:left="426"/>
      <w:jc w:val="both"/>
    </w:pPr>
    <w:rPr>
      <w:sz w:val="28"/>
      <w:lang w:val="ru-RU"/>
    </w:rPr>
  </w:style>
  <w:style w:type="paragraph" w:styleId="a7">
    <w:name w:val="Block Text"/>
    <w:basedOn w:val="a"/>
    <w:rsid w:val="005D6CF1"/>
    <w:pPr>
      <w:tabs>
        <w:tab w:val="num" w:pos="709"/>
      </w:tabs>
      <w:spacing w:line="20" w:lineRule="atLeast"/>
      <w:ind w:left="567" w:right="57" w:firstLine="709"/>
      <w:jc w:val="both"/>
    </w:pPr>
    <w:rPr>
      <w:sz w:val="28"/>
      <w:lang w:val="ru-RU"/>
    </w:rPr>
  </w:style>
  <w:style w:type="paragraph" w:styleId="a8">
    <w:name w:val="header"/>
    <w:basedOn w:val="a"/>
    <w:link w:val="a9"/>
    <w:uiPriority w:val="99"/>
    <w:rsid w:val="005D6CF1"/>
    <w:pPr>
      <w:tabs>
        <w:tab w:val="center" w:pos="4677"/>
        <w:tab w:val="right" w:pos="9355"/>
      </w:tabs>
    </w:pPr>
  </w:style>
  <w:style w:type="character" w:customStyle="1" w:styleId="a4">
    <w:name w:val="Нижний колонтитул Знак"/>
    <w:link w:val="a3"/>
    <w:uiPriority w:val="99"/>
    <w:rsid w:val="005D6CF1"/>
    <w:rPr>
      <w:lang w:val="en-US" w:eastAsia="ru-RU" w:bidi="ar-SA"/>
    </w:rPr>
  </w:style>
  <w:style w:type="character" w:customStyle="1" w:styleId="a9">
    <w:name w:val="Верхний колонтитул Знак"/>
    <w:link w:val="a8"/>
    <w:uiPriority w:val="99"/>
    <w:rsid w:val="005D6CF1"/>
    <w:rPr>
      <w:lang w:val="en-US" w:eastAsia="ru-RU" w:bidi="ar-SA"/>
    </w:rPr>
  </w:style>
  <w:style w:type="paragraph" w:customStyle="1" w:styleId="ConsPlusNormal">
    <w:name w:val="ConsPlusNormal"/>
    <w:rsid w:val="005D6CF1"/>
    <w:pPr>
      <w:widowControl w:val="0"/>
      <w:autoSpaceDE w:val="0"/>
      <w:autoSpaceDN w:val="0"/>
      <w:adjustRightInd w:val="0"/>
      <w:ind w:firstLine="720"/>
    </w:pPr>
    <w:rPr>
      <w:rFonts w:ascii="Arial" w:hAnsi="Arial" w:cs="Arial"/>
    </w:rPr>
  </w:style>
  <w:style w:type="paragraph" w:customStyle="1" w:styleId="ConsNormal">
    <w:name w:val="ConsNormal"/>
    <w:rsid w:val="005D6CF1"/>
    <w:pPr>
      <w:widowControl w:val="0"/>
      <w:autoSpaceDE w:val="0"/>
      <w:autoSpaceDN w:val="0"/>
      <w:ind w:firstLine="720"/>
    </w:pPr>
    <w:rPr>
      <w:rFonts w:ascii="Consultant" w:hAnsi="Consultant" w:cs="Consultant"/>
    </w:rPr>
  </w:style>
  <w:style w:type="paragraph" w:styleId="30">
    <w:name w:val="Body Text Indent 3"/>
    <w:basedOn w:val="a"/>
    <w:rsid w:val="005D6CF1"/>
    <w:pPr>
      <w:spacing w:after="120"/>
      <w:ind w:left="283"/>
    </w:pPr>
    <w:rPr>
      <w:sz w:val="16"/>
      <w:szCs w:val="16"/>
    </w:rPr>
  </w:style>
  <w:style w:type="paragraph" w:styleId="aa">
    <w:name w:val="Body Text"/>
    <w:basedOn w:val="a"/>
    <w:link w:val="ab"/>
    <w:rsid w:val="005D6CF1"/>
    <w:pPr>
      <w:spacing w:after="120"/>
    </w:pPr>
    <w:rPr>
      <w:sz w:val="24"/>
      <w:szCs w:val="24"/>
    </w:rPr>
  </w:style>
  <w:style w:type="paragraph" w:styleId="ac">
    <w:name w:val="Normal (Web)"/>
    <w:basedOn w:val="a"/>
    <w:rsid w:val="005D6CF1"/>
    <w:pPr>
      <w:spacing w:before="100" w:beforeAutospacing="1" w:after="100" w:afterAutospacing="1"/>
    </w:pPr>
    <w:rPr>
      <w:sz w:val="24"/>
      <w:szCs w:val="24"/>
      <w:lang w:val="ru-RU"/>
    </w:rPr>
  </w:style>
  <w:style w:type="character" w:customStyle="1" w:styleId="ab">
    <w:name w:val="Основной текст Знак"/>
    <w:link w:val="aa"/>
    <w:locked/>
    <w:rsid w:val="005D6CF1"/>
    <w:rPr>
      <w:sz w:val="24"/>
      <w:szCs w:val="24"/>
      <w:lang w:bidi="ar-SA"/>
    </w:rPr>
  </w:style>
  <w:style w:type="paragraph" w:styleId="2">
    <w:name w:val="Body Text Indent 2"/>
    <w:basedOn w:val="a"/>
    <w:link w:val="20"/>
    <w:rsid w:val="005D6CF1"/>
    <w:pPr>
      <w:spacing w:after="120" w:line="480" w:lineRule="auto"/>
      <w:ind w:left="283"/>
    </w:pPr>
    <w:rPr>
      <w:sz w:val="24"/>
      <w:szCs w:val="24"/>
      <w:lang w:val="ru-RU"/>
    </w:rPr>
  </w:style>
  <w:style w:type="character" w:customStyle="1" w:styleId="ad">
    <w:name w:val="Текст Знак"/>
    <w:link w:val="ae"/>
    <w:locked/>
    <w:rsid w:val="005D6CF1"/>
    <w:rPr>
      <w:rFonts w:ascii="Courier New" w:hAnsi="Courier New" w:cs="Courier New"/>
      <w:lang w:val="ru-RU" w:eastAsia="ru-RU" w:bidi="ar-SA"/>
    </w:rPr>
  </w:style>
  <w:style w:type="paragraph" w:styleId="ae">
    <w:name w:val="Plain Text"/>
    <w:basedOn w:val="a"/>
    <w:link w:val="ad"/>
    <w:rsid w:val="005D6CF1"/>
    <w:rPr>
      <w:rFonts w:ascii="Courier New" w:hAnsi="Courier New" w:cs="Courier New"/>
      <w:lang w:val="ru-RU"/>
    </w:rPr>
  </w:style>
  <w:style w:type="character" w:customStyle="1" w:styleId="blk">
    <w:name w:val="blk"/>
    <w:basedOn w:val="a0"/>
    <w:rsid w:val="005D6CF1"/>
  </w:style>
  <w:style w:type="paragraph" w:customStyle="1" w:styleId="Default">
    <w:name w:val="Default"/>
    <w:rsid w:val="005D6CF1"/>
    <w:pPr>
      <w:autoSpaceDE w:val="0"/>
      <w:autoSpaceDN w:val="0"/>
      <w:adjustRightInd w:val="0"/>
    </w:pPr>
    <w:rPr>
      <w:color w:val="000000"/>
      <w:sz w:val="24"/>
      <w:szCs w:val="24"/>
    </w:rPr>
  </w:style>
  <w:style w:type="character" w:customStyle="1" w:styleId="FontStyle36">
    <w:name w:val="Font Style36"/>
    <w:rsid w:val="005D6CF1"/>
    <w:rPr>
      <w:rFonts w:ascii="Tahoma" w:hAnsi="Tahoma" w:cs="Tahoma"/>
      <w:color w:val="000000"/>
      <w:sz w:val="20"/>
      <w:szCs w:val="20"/>
    </w:rPr>
  </w:style>
  <w:style w:type="paragraph" w:customStyle="1" w:styleId="Style19">
    <w:name w:val="Style19"/>
    <w:basedOn w:val="a"/>
    <w:rsid w:val="005D6CF1"/>
    <w:pPr>
      <w:widowControl w:val="0"/>
      <w:autoSpaceDE w:val="0"/>
      <w:autoSpaceDN w:val="0"/>
      <w:adjustRightInd w:val="0"/>
    </w:pPr>
    <w:rPr>
      <w:rFonts w:ascii="Tahoma" w:hAnsi="Tahoma" w:cs="Tahoma"/>
      <w:sz w:val="24"/>
      <w:szCs w:val="24"/>
      <w:lang w:val="ru-RU"/>
    </w:rPr>
  </w:style>
  <w:style w:type="paragraph" w:customStyle="1" w:styleId="Style23">
    <w:name w:val="Style23"/>
    <w:basedOn w:val="a"/>
    <w:rsid w:val="005D6CF1"/>
    <w:pPr>
      <w:widowControl w:val="0"/>
      <w:autoSpaceDE w:val="0"/>
      <w:autoSpaceDN w:val="0"/>
      <w:adjustRightInd w:val="0"/>
    </w:pPr>
    <w:rPr>
      <w:rFonts w:ascii="Tahoma" w:hAnsi="Tahoma" w:cs="Tahoma"/>
      <w:sz w:val="24"/>
      <w:szCs w:val="24"/>
      <w:lang w:val="ru-RU"/>
    </w:rPr>
  </w:style>
  <w:style w:type="paragraph" w:customStyle="1" w:styleId="10">
    <w:name w:val="Основной текст с отступом1"/>
    <w:basedOn w:val="a"/>
    <w:rsid w:val="005D6CF1"/>
    <w:pPr>
      <w:suppressAutoHyphens/>
      <w:ind w:left="9639" w:hanging="4677"/>
    </w:pPr>
    <w:rPr>
      <w:rFonts w:ascii="Arial" w:hAnsi="Arial" w:cs="Arial"/>
      <w:sz w:val="32"/>
      <w:szCs w:val="32"/>
      <w:lang w:val="ru-RU" w:eastAsia="ar-SA"/>
    </w:rPr>
  </w:style>
  <w:style w:type="character" w:customStyle="1" w:styleId="af">
    <w:name w:val="Гипертекстовая ссылка"/>
    <w:uiPriority w:val="99"/>
    <w:rsid w:val="005D6CF1"/>
    <w:rPr>
      <w:rFonts w:cs="Times New Roman"/>
      <w:b/>
      <w:bCs/>
      <w:color w:val="008000"/>
    </w:rPr>
  </w:style>
  <w:style w:type="paragraph" w:customStyle="1" w:styleId="Style3">
    <w:name w:val="Style3"/>
    <w:basedOn w:val="a"/>
    <w:rsid w:val="005D6CF1"/>
    <w:pPr>
      <w:widowControl w:val="0"/>
      <w:autoSpaceDE w:val="0"/>
      <w:autoSpaceDN w:val="0"/>
      <w:adjustRightInd w:val="0"/>
    </w:pPr>
    <w:rPr>
      <w:rFonts w:ascii="Tahoma" w:hAnsi="Tahoma" w:cs="Tahoma"/>
      <w:sz w:val="24"/>
      <w:szCs w:val="24"/>
      <w:lang w:val="ru-RU"/>
    </w:rPr>
  </w:style>
  <w:style w:type="paragraph" w:customStyle="1" w:styleId="Style2">
    <w:name w:val="Style2"/>
    <w:basedOn w:val="a"/>
    <w:rsid w:val="005D6CF1"/>
    <w:pPr>
      <w:widowControl w:val="0"/>
      <w:autoSpaceDE w:val="0"/>
      <w:autoSpaceDN w:val="0"/>
      <w:adjustRightInd w:val="0"/>
      <w:spacing w:line="320" w:lineRule="atLeast"/>
      <w:jc w:val="right"/>
    </w:pPr>
    <w:rPr>
      <w:sz w:val="24"/>
      <w:szCs w:val="24"/>
      <w:lang w:val="ru-RU"/>
    </w:rPr>
  </w:style>
  <w:style w:type="character" w:customStyle="1" w:styleId="blk3">
    <w:name w:val="blk3"/>
    <w:rsid w:val="005D6CF1"/>
    <w:rPr>
      <w:vanish w:val="0"/>
      <w:webHidden w:val="0"/>
      <w:specVanish w:val="0"/>
    </w:rPr>
  </w:style>
  <w:style w:type="paragraph" w:styleId="af0">
    <w:name w:val="Balloon Text"/>
    <w:basedOn w:val="a"/>
    <w:link w:val="af1"/>
    <w:rsid w:val="005D6CF1"/>
    <w:rPr>
      <w:rFonts w:ascii="Tahoma" w:hAnsi="Tahoma"/>
      <w:sz w:val="16"/>
      <w:szCs w:val="16"/>
    </w:rPr>
  </w:style>
  <w:style w:type="character" w:customStyle="1" w:styleId="af1">
    <w:name w:val="Текст выноски Знак"/>
    <w:link w:val="af0"/>
    <w:rsid w:val="005D6CF1"/>
    <w:rPr>
      <w:rFonts w:ascii="Tahoma" w:hAnsi="Tahoma" w:cs="Tahoma"/>
      <w:sz w:val="16"/>
      <w:szCs w:val="16"/>
      <w:lang w:val="en-US"/>
    </w:rPr>
  </w:style>
  <w:style w:type="paragraph" w:styleId="af2">
    <w:name w:val="List Paragraph"/>
    <w:basedOn w:val="a"/>
    <w:uiPriority w:val="34"/>
    <w:qFormat/>
    <w:rsid w:val="005D6CF1"/>
    <w:pPr>
      <w:ind w:left="720"/>
      <w:contextualSpacing/>
    </w:pPr>
    <w:rPr>
      <w:sz w:val="24"/>
      <w:szCs w:val="24"/>
      <w:lang w:val="ru-RU"/>
    </w:rPr>
  </w:style>
  <w:style w:type="character" w:customStyle="1" w:styleId="fontstyle01">
    <w:name w:val="fontstyle01"/>
    <w:basedOn w:val="a0"/>
    <w:rsid w:val="005D6CF1"/>
    <w:rPr>
      <w:rFonts w:ascii="TimesNewRomanPSMT" w:hAnsi="TimesNewRomanPSMT" w:hint="default"/>
      <w:b w:val="0"/>
      <w:bCs w:val="0"/>
      <w:i w:val="0"/>
      <w:iCs w:val="0"/>
      <w:color w:val="000000"/>
      <w:sz w:val="28"/>
      <w:szCs w:val="28"/>
    </w:rPr>
  </w:style>
  <w:style w:type="character" w:customStyle="1" w:styleId="20">
    <w:name w:val="Основной текст с отступом 2 Знак"/>
    <w:basedOn w:val="a0"/>
    <w:link w:val="2"/>
    <w:rsid w:val="005D6CF1"/>
    <w:rPr>
      <w:sz w:val="24"/>
      <w:szCs w:val="24"/>
    </w:rPr>
  </w:style>
  <w:style w:type="character" w:styleId="af3">
    <w:name w:val="Hyperlink"/>
    <w:basedOn w:val="a0"/>
    <w:uiPriority w:val="99"/>
    <w:unhideWhenUsed/>
    <w:rsid w:val="005D6CF1"/>
    <w:rPr>
      <w:color w:val="0000FF"/>
      <w:u w:val="single"/>
    </w:rPr>
  </w:style>
  <w:style w:type="character" w:customStyle="1" w:styleId="Bodytext2">
    <w:name w:val="Body text (2)_"/>
    <w:basedOn w:val="a0"/>
    <w:link w:val="Bodytext20"/>
    <w:rsid w:val="005D6CF1"/>
    <w:rPr>
      <w:sz w:val="28"/>
      <w:szCs w:val="28"/>
      <w:shd w:val="clear" w:color="auto" w:fill="FFFFFF"/>
    </w:rPr>
  </w:style>
  <w:style w:type="paragraph" w:customStyle="1" w:styleId="Bodytext20">
    <w:name w:val="Body text (2)"/>
    <w:basedOn w:val="a"/>
    <w:link w:val="Bodytext2"/>
    <w:rsid w:val="005D6CF1"/>
    <w:pPr>
      <w:widowControl w:val="0"/>
      <w:shd w:val="clear" w:color="auto" w:fill="FFFFFF"/>
      <w:spacing w:before="960" w:line="324" w:lineRule="exact"/>
      <w:jc w:val="center"/>
    </w:pPr>
    <w:rPr>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532235">
      <w:bodyDiv w:val="1"/>
      <w:marLeft w:val="0"/>
      <w:marRight w:val="0"/>
      <w:marTop w:val="0"/>
      <w:marBottom w:val="0"/>
      <w:divBdr>
        <w:top w:val="none" w:sz="0" w:space="0" w:color="auto"/>
        <w:left w:val="none" w:sz="0" w:space="0" w:color="auto"/>
        <w:bottom w:val="none" w:sz="0" w:space="0" w:color="auto"/>
        <w:right w:val="none" w:sz="0" w:space="0" w:color="auto"/>
      </w:divBdr>
    </w:div>
    <w:div w:id="1099525772">
      <w:bodyDiv w:val="1"/>
      <w:marLeft w:val="0"/>
      <w:marRight w:val="0"/>
      <w:marTop w:val="0"/>
      <w:marBottom w:val="0"/>
      <w:divBdr>
        <w:top w:val="none" w:sz="0" w:space="0" w:color="auto"/>
        <w:left w:val="none" w:sz="0" w:space="0" w:color="auto"/>
        <w:bottom w:val="none" w:sz="0" w:space="0" w:color="auto"/>
        <w:right w:val="none" w:sz="0" w:space="0" w:color="auto"/>
      </w:divBdr>
    </w:div>
    <w:div w:id="1117723147">
      <w:bodyDiv w:val="1"/>
      <w:marLeft w:val="0"/>
      <w:marRight w:val="0"/>
      <w:marTop w:val="0"/>
      <w:marBottom w:val="0"/>
      <w:divBdr>
        <w:top w:val="none" w:sz="0" w:space="0" w:color="auto"/>
        <w:left w:val="none" w:sz="0" w:space="0" w:color="auto"/>
        <w:bottom w:val="none" w:sz="0" w:space="0" w:color="auto"/>
        <w:right w:val="none" w:sz="0" w:space="0" w:color="auto"/>
      </w:divBdr>
    </w:div>
    <w:div w:id="1529297751">
      <w:bodyDiv w:val="1"/>
      <w:marLeft w:val="0"/>
      <w:marRight w:val="0"/>
      <w:marTop w:val="0"/>
      <w:marBottom w:val="0"/>
      <w:divBdr>
        <w:top w:val="none" w:sz="0" w:space="0" w:color="auto"/>
        <w:left w:val="none" w:sz="0" w:space="0" w:color="auto"/>
        <w:bottom w:val="none" w:sz="0" w:space="0" w:color="auto"/>
        <w:right w:val="none" w:sz="0" w:space="0" w:color="auto"/>
      </w:divBdr>
    </w:div>
    <w:div w:id="2060591460">
      <w:bodyDiv w:val="1"/>
      <w:marLeft w:val="0"/>
      <w:marRight w:val="0"/>
      <w:marTop w:val="0"/>
      <w:marBottom w:val="0"/>
      <w:divBdr>
        <w:top w:val="none" w:sz="0" w:space="0" w:color="auto"/>
        <w:left w:val="none" w:sz="0" w:space="0" w:color="auto"/>
        <w:bottom w:val="none" w:sz="0" w:space="0" w:color="auto"/>
        <w:right w:val="none" w:sz="0" w:space="0" w:color="auto"/>
      </w:divBdr>
    </w:div>
    <w:div w:id="21155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660502.100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1260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7A7C9EE092E50C70B3B0EA52022CC440D19F5723F858D94CF4B2XFm0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57A7C9EE092E50C70B3B0EA52022CC444D891522CA552D115F8B0F7462C4A79C95EBB04741C2AX5m6F" TargetMode="External"/><Relationship Id="rId4" Type="http://schemas.openxmlformats.org/officeDocument/2006/relationships/settings" Target="settings.xml"/><Relationship Id="rId9" Type="http://schemas.openxmlformats.org/officeDocument/2006/relationships/hyperlink" Target="consultantplus://offline/ref=A57A7C9EE092E50C70B3B0EA52022CC443DD9E532BAC0FDB1DA1BCF54123156ECE17B705741D2351XAm2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AD8E8-5321-4A50-8892-C536F820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11678</Words>
  <Characters>66570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dotzk</Company>
  <LinksUpToDate>false</LinksUpToDate>
  <CharactersWithSpaces>78092</CharactersWithSpaces>
  <SharedDoc>false</SharedDoc>
  <HLinks>
    <vt:vector size="126" baseType="variant">
      <vt:variant>
        <vt:i4>6815801</vt:i4>
      </vt:variant>
      <vt:variant>
        <vt:i4>60</vt:i4>
      </vt:variant>
      <vt:variant>
        <vt:i4>0</vt:i4>
      </vt:variant>
      <vt:variant>
        <vt:i4>5</vt:i4>
      </vt:variant>
      <vt:variant>
        <vt:lpwstr>garantf1://12012604.0/</vt:lpwstr>
      </vt:variant>
      <vt:variant>
        <vt:lpwstr/>
      </vt:variant>
      <vt:variant>
        <vt:i4>5963863</vt:i4>
      </vt:variant>
      <vt:variant>
        <vt:i4>57</vt:i4>
      </vt:variant>
      <vt:variant>
        <vt:i4>0</vt:i4>
      </vt:variant>
      <vt:variant>
        <vt:i4>5</vt:i4>
      </vt:variant>
      <vt:variant>
        <vt:lpwstr>consultantplus://offline/ref=D049A1610ACF69AB9B3F7D15EC21CA9E614E3AA739122145613991DD973APFK</vt:lpwstr>
      </vt:variant>
      <vt:variant>
        <vt:lpwstr/>
      </vt:variant>
      <vt:variant>
        <vt:i4>589835</vt:i4>
      </vt:variant>
      <vt:variant>
        <vt:i4>54</vt:i4>
      </vt:variant>
      <vt:variant>
        <vt:i4>0</vt:i4>
      </vt:variant>
      <vt:variant>
        <vt:i4>5</vt:i4>
      </vt:variant>
      <vt:variant>
        <vt:lpwstr>consultantplus://offline/ref=A57A7C9EE092E50C70B3B0EA52022CC440D19F5723F858D94CF4B2XFm0F</vt:lpwstr>
      </vt:variant>
      <vt:variant>
        <vt:lpwstr/>
      </vt:variant>
      <vt:variant>
        <vt:i4>5767254</vt:i4>
      </vt:variant>
      <vt:variant>
        <vt:i4>51</vt:i4>
      </vt:variant>
      <vt:variant>
        <vt:i4>0</vt:i4>
      </vt:variant>
      <vt:variant>
        <vt:i4>5</vt:i4>
      </vt:variant>
      <vt:variant>
        <vt:lpwstr>consultantplus://offline/ref=A57A7C9EE092E50C70B3B0EA52022CC446D9915A2FA552D115F8B0F7462C4A79C95EBB04741C2AX5m5F</vt:lpwstr>
      </vt:variant>
      <vt:variant>
        <vt:lpwstr/>
      </vt:variant>
      <vt:variant>
        <vt:i4>7274557</vt:i4>
      </vt:variant>
      <vt:variant>
        <vt:i4>48</vt:i4>
      </vt:variant>
      <vt:variant>
        <vt:i4>0</vt:i4>
      </vt:variant>
      <vt:variant>
        <vt:i4>5</vt:i4>
      </vt:variant>
      <vt:variant>
        <vt:lpwstr>consultantplus://offline/ref=A57A7C9EE092E50C70B3B0EA52022CC443DD9E532BAC0FDB1DA1BCF54123156ECE17B705741D285FXAm5F</vt:lpwstr>
      </vt:variant>
      <vt:variant>
        <vt:lpwstr/>
      </vt:variant>
      <vt:variant>
        <vt:i4>7274557</vt:i4>
      </vt:variant>
      <vt:variant>
        <vt:i4>45</vt:i4>
      </vt:variant>
      <vt:variant>
        <vt:i4>0</vt:i4>
      </vt:variant>
      <vt:variant>
        <vt:i4>5</vt:i4>
      </vt:variant>
      <vt:variant>
        <vt:lpwstr>consultantplus://offline/ref=A57A7C9EE092E50C70B3B0EA52022CC443DD9E532BAC0FDB1DA1BCF54123156ECE17B705741D2857XAmDF</vt:lpwstr>
      </vt:variant>
      <vt:variant>
        <vt:lpwstr/>
      </vt:variant>
      <vt:variant>
        <vt:i4>5767168</vt:i4>
      </vt:variant>
      <vt:variant>
        <vt:i4>42</vt:i4>
      </vt:variant>
      <vt:variant>
        <vt:i4>0</vt:i4>
      </vt:variant>
      <vt:variant>
        <vt:i4>5</vt:i4>
      </vt:variant>
      <vt:variant>
        <vt:lpwstr>consultantplus://offline/ref=A57A7C9EE092E50C70B3B0EA52022CC444D891522CA552D115F8B0F7462C4A79C95EBB04741C2AX5m6F</vt:lpwstr>
      </vt:variant>
      <vt:variant>
        <vt:lpwstr/>
      </vt:variant>
      <vt:variant>
        <vt:i4>7274598</vt:i4>
      </vt:variant>
      <vt:variant>
        <vt:i4>39</vt:i4>
      </vt:variant>
      <vt:variant>
        <vt:i4>0</vt:i4>
      </vt:variant>
      <vt:variant>
        <vt:i4>5</vt:i4>
      </vt:variant>
      <vt:variant>
        <vt:lpwstr>consultantplus://offline/ref=A57A7C9EE092E50C70B3B0EA52022CC443DD9E532BAC0FDB1DA1BCF54123156ECE17B705741D2351XAm2F</vt:lpwstr>
      </vt:variant>
      <vt:variant>
        <vt:lpwstr/>
      </vt:variant>
      <vt:variant>
        <vt:i4>5832709</vt:i4>
      </vt:variant>
      <vt:variant>
        <vt:i4>36</vt:i4>
      </vt:variant>
      <vt:variant>
        <vt:i4>0</vt:i4>
      </vt:variant>
      <vt:variant>
        <vt:i4>5</vt:i4>
      </vt:variant>
      <vt:variant>
        <vt:lpwstr>consultantplus://offline/ref=A57A7C9EE092E50C70B3B0EA52022CC443DA90542AA70FDB1DA1BCF54123156ECE17B70774X1mEF</vt:lpwstr>
      </vt:variant>
      <vt:variant>
        <vt:lpwstr/>
      </vt:variant>
      <vt:variant>
        <vt:i4>5767254</vt:i4>
      </vt:variant>
      <vt:variant>
        <vt:i4>33</vt:i4>
      </vt:variant>
      <vt:variant>
        <vt:i4>0</vt:i4>
      </vt:variant>
      <vt:variant>
        <vt:i4>5</vt:i4>
      </vt:variant>
      <vt:variant>
        <vt:lpwstr>consultantplus://offline/ref=A57A7C9EE092E50C70B3B0EA52022CC441D99E542CA552D115F8B0F7462C4A79C95EBB04741C2AX5m6F</vt:lpwstr>
      </vt:variant>
      <vt:variant>
        <vt:lpwstr/>
      </vt:variant>
      <vt:variant>
        <vt:i4>7274598</vt:i4>
      </vt:variant>
      <vt:variant>
        <vt:i4>30</vt:i4>
      </vt:variant>
      <vt:variant>
        <vt:i4>0</vt:i4>
      </vt:variant>
      <vt:variant>
        <vt:i4>5</vt:i4>
      </vt:variant>
      <vt:variant>
        <vt:lpwstr>consultantplus://offline/ref=A57A7C9EE092E50C70B3B0EA52022CC443DA985221A80FDB1DA1BCF54123156ECE17B705741C2A50XAm7F</vt:lpwstr>
      </vt:variant>
      <vt:variant>
        <vt:lpwstr/>
      </vt:variant>
      <vt:variant>
        <vt:i4>5963871</vt:i4>
      </vt:variant>
      <vt:variant>
        <vt:i4>27</vt:i4>
      </vt:variant>
      <vt:variant>
        <vt:i4>0</vt:i4>
      </vt:variant>
      <vt:variant>
        <vt:i4>5</vt:i4>
      </vt:variant>
      <vt:variant>
        <vt:lpwstr>consultantplus://offline/ref=A57A7C9EE092E50C70B3B0EA52022CC443D990542BAF0FDB1DA1BCF541X2m3F</vt:lpwstr>
      </vt:variant>
      <vt:variant>
        <vt:lpwstr/>
      </vt:variant>
      <vt:variant>
        <vt:i4>4980820</vt:i4>
      </vt:variant>
      <vt:variant>
        <vt:i4>24</vt:i4>
      </vt:variant>
      <vt:variant>
        <vt:i4>0</vt:i4>
      </vt:variant>
      <vt:variant>
        <vt:i4>5</vt:i4>
      </vt:variant>
      <vt:variant>
        <vt:lpwstr>consultantplus://offline/ref=B0FE4B01A49742343100C1578A38C8FDFD1943589579EEEFE669B17D37E84018434388141DC356A8bEL</vt:lpwstr>
      </vt:variant>
      <vt:variant>
        <vt:lpwstr/>
      </vt:variant>
      <vt:variant>
        <vt:i4>327686</vt:i4>
      </vt:variant>
      <vt:variant>
        <vt:i4>21</vt:i4>
      </vt:variant>
      <vt:variant>
        <vt:i4>0</vt:i4>
      </vt:variant>
      <vt:variant>
        <vt:i4>5</vt:i4>
      </vt:variant>
      <vt:variant>
        <vt:lpwstr>consultantplus://offline/ref=D03CE054B054436BE393850815B9B8A9911EF7548D84983859FB3D1075BDEC28C6816E685B0302C8sFK</vt:lpwstr>
      </vt:variant>
      <vt:variant>
        <vt:lpwstr/>
      </vt:variant>
      <vt:variant>
        <vt:i4>1769564</vt:i4>
      </vt:variant>
      <vt:variant>
        <vt:i4>18</vt:i4>
      </vt:variant>
      <vt:variant>
        <vt:i4>0</vt:i4>
      </vt:variant>
      <vt:variant>
        <vt:i4>5</vt:i4>
      </vt:variant>
      <vt:variant>
        <vt:lpwstr>consultantplus://offline/ref=7754FDE86B8FBD9117571CA71C5D3401B3669DE06B25DD530C40CBBBCA0CA6CA708A5DE7F8C3AEA8fFM</vt:lpwstr>
      </vt:variant>
      <vt:variant>
        <vt:lpwstr/>
      </vt:variant>
      <vt:variant>
        <vt:i4>4784128</vt:i4>
      </vt:variant>
      <vt:variant>
        <vt:i4>15</vt:i4>
      </vt:variant>
      <vt:variant>
        <vt:i4>0</vt:i4>
      </vt:variant>
      <vt:variant>
        <vt:i4>5</vt:i4>
      </vt:variant>
      <vt:variant>
        <vt:lpwstr>consultantplus://offline/ref=6D1F69448D0146D33C36EE89BA2288DC72680758D1084E668236B5DA0EL1ODM</vt:lpwstr>
      </vt:variant>
      <vt:variant>
        <vt:lpwstr/>
      </vt:variant>
      <vt:variant>
        <vt:i4>2883690</vt:i4>
      </vt:variant>
      <vt:variant>
        <vt:i4>12</vt:i4>
      </vt:variant>
      <vt:variant>
        <vt:i4>0</vt:i4>
      </vt:variant>
      <vt:variant>
        <vt:i4>5</vt:i4>
      </vt:variant>
      <vt:variant>
        <vt:lpwstr>consultantplus://offline/ref=6D3FD692111935B48FF277CC9E4DF97958997F913F3C635C1D7D75C1EA265DC1F286C8CBBC16B9BDGCB5M</vt:lpwstr>
      </vt:variant>
      <vt:variant>
        <vt:lpwstr/>
      </vt:variant>
      <vt:variant>
        <vt:i4>2883645</vt:i4>
      </vt:variant>
      <vt:variant>
        <vt:i4>9</vt:i4>
      </vt:variant>
      <vt:variant>
        <vt:i4>0</vt:i4>
      </vt:variant>
      <vt:variant>
        <vt:i4>5</vt:i4>
      </vt:variant>
      <vt:variant>
        <vt:lpwstr>consultantplus://offline/ref=6D3FD692111935B48FF277CC9E4DF979589A7491393D635C1D7D75C1EA265DC1F286C8CBBC16BDB8GCB1M</vt:lpwstr>
      </vt:variant>
      <vt:variant>
        <vt:lpwstr/>
      </vt:variant>
      <vt:variant>
        <vt:i4>3735654</vt:i4>
      </vt:variant>
      <vt:variant>
        <vt:i4>6</vt:i4>
      </vt:variant>
      <vt:variant>
        <vt:i4>0</vt:i4>
      </vt:variant>
      <vt:variant>
        <vt:i4>5</vt:i4>
      </vt:variant>
      <vt:variant>
        <vt:lpwstr>consultantplus://offline/ref=B9347B15031467524078F4E38B0E66C992DEB8C45A5C1D7BA52D80C1E0B98D78S270K</vt:lpwstr>
      </vt:variant>
      <vt:variant>
        <vt:lpwstr/>
      </vt:variant>
      <vt:variant>
        <vt:i4>851968</vt:i4>
      </vt:variant>
      <vt:variant>
        <vt:i4>3</vt:i4>
      </vt:variant>
      <vt:variant>
        <vt:i4>0</vt:i4>
      </vt:variant>
      <vt:variant>
        <vt:i4>5</vt:i4>
      </vt:variant>
      <vt:variant>
        <vt:lpwstr>consultantplus://offline/ref=B9347B15031467524078EAEE9D6231C496DDE1CC540F412BAE27D5S979K</vt:lpwstr>
      </vt:variant>
      <vt:variant>
        <vt:lpwstr/>
      </vt:variant>
      <vt:variant>
        <vt:i4>851972</vt:i4>
      </vt:variant>
      <vt:variant>
        <vt:i4>0</vt:i4>
      </vt:variant>
      <vt:variant>
        <vt:i4>0</vt:i4>
      </vt:variant>
      <vt:variant>
        <vt:i4>5</vt:i4>
      </vt:variant>
      <vt:variant>
        <vt:lpwstr>consultantplus://offline/ref=B9347B15031467524078EAEE9D6231C49DDCE3C0540F412BAE27D5S979K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melnik</dc:creator>
  <cp:lastModifiedBy>Речапова Виктория</cp:lastModifiedBy>
  <cp:revision>9</cp:revision>
  <cp:lastPrinted>2019-12-20T08:06:00Z</cp:lastPrinted>
  <dcterms:created xsi:type="dcterms:W3CDTF">2021-05-05T10:49:00Z</dcterms:created>
  <dcterms:modified xsi:type="dcterms:W3CDTF">2021-06-25T06:15:00Z</dcterms:modified>
</cp:coreProperties>
</file>