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AD" w:rsidRPr="003B1DBD" w:rsidRDefault="006E41AD" w:rsidP="003B1DBD">
      <w:pPr>
        <w:pStyle w:val="VVF1"/>
        <w:spacing w:before="0" w:line="360" w:lineRule="auto"/>
        <w:ind w:left="4678" w:right="-1" w:firstLine="0"/>
        <w:jc w:val="left"/>
        <w:rPr>
          <w:rFonts w:ascii="PT Astra Serif" w:hAnsi="PT Astra Serif"/>
          <w:sz w:val="28"/>
          <w:szCs w:val="28"/>
          <w:lang w:val="ru-RU"/>
        </w:rPr>
      </w:pPr>
      <w:r w:rsidRPr="003B1DBD">
        <w:rPr>
          <w:rFonts w:ascii="PT Astra Serif" w:hAnsi="PT Astra Serif"/>
          <w:sz w:val="28"/>
          <w:szCs w:val="28"/>
          <w:lang w:val="ru-RU"/>
        </w:rPr>
        <w:t>УТВЕРЖДЕН</w:t>
      </w:r>
    </w:p>
    <w:p w:rsidR="006E41AD" w:rsidRPr="003B1DBD" w:rsidRDefault="006E41AD" w:rsidP="003B1DBD">
      <w:pPr>
        <w:pStyle w:val="VVF1"/>
        <w:spacing w:before="0"/>
        <w:ind w:left="4678" w:right="-1" w:firstLine="0"/>
        <w:jc w:val="left"/>
        <w:rPr>
          <w:rFonts w:ascii="PT Astra Serif" w:hAnsi="PT Astra Serif"/>
          <w:sz w:val="28"/>
          <w:szCs w:val="28"/>
          <w:lang w:val="ru-RU"/>
        </w:rPr>
      </w:pPr>
      <w:r w:rsidRPr="003B1DBD">
        <w:rPr>
          <w:rFonts w:ascii="PT Astra Serif" w:hAnsi="PT Astra Serif"/>
          <w:sz w:val="28"/>
          <w:szCs w:val="28"/>
          <w:lang w:val="ru-RU"/>
        </w:rPr>
        <w:t xml:space="preserve">постановлением </w:t>
      </w:r>
    </w:p>
    <w:p w:rsidR="006E41AD" w:rsidRPr="003B1DBD" w:rsidRDefault="006E41AD" w:rsidP="003B1DBD">
      <w:pPr>
        <w:pStyle w:val="VVF1"/>
        <w:spacing w:before="0"/>
        <w:ind w:left="4678" w:right="-1" w:firstLine="0"/>
        <w:jc w:val="left"/>
        <w:rPr>
          <w:rFonts w:ascii="PT Astra Serif" w:hAnsi="PT Astra Serif"/>
          <w:sz w:val="28"/>
          <w:szCs w:val="28"/>
          <w:lang w:val="ru-RU"/>
        </w:rPr>
      </w:pPr>
      <w:r w:rsidRPr="003B1DBD">
        <w:rPr>
          <w:rFonts w:ascii="PT Astra Serif" w:hAnsi="PT Astra Serif"/>
          <w:sz w:val="28"/>
          <w:szCs w:val="28"/>
          <w:lang w:val="ru-RU"/>
        </w:rPr>
        <w:t>Администрации Тазовского района</w:t>
      </w:r>
    </w:p>
    <w:p w:rsidR="006E41AD" w:rsidRPr="003B1DBD" w:rsidRDefault="003B1DBD" w:rsidP="003B1DBD">
      <w:pPr>
        <w:pStyle w:val="VVF1"/>
        <w:spacing w:before="0"/>
        <w:ind w:left="4678" w:right="-1" w:firstLine="0"/>
        <w:jc w:val="left"/>
        <w:rPr>
          <w:rFonts w:ascii="PT Astra Serif" w:hAnsi="PT Astra Serif"/>
          <w:sz w:val="28"/>
          <w:szCs w:val="28"/>
          <w:lang w:val="ru-RU"/>
        </w:rPr>
      </w:pPr>
      <w:r>
        <w:rPr>
          <w:rFonts w:ascii="PT Astra Serif" w:hAnsi="PT Astra Serif"/>
          <w:sz w:val="28"/>
          <w:szCs w:val="28"/>
          <w:lang w:val="ru-RU"/>
        </w:rPr>
        <w:t xml:space="preserve">от ________________________ </w:t>
      </w:r>
      <w:r w:rsidR="006E41AD" w:rsidRPr="003B1DBD">
        <w:rPr>
          <w:rFonts w:ascii="PT Astra Serif" w:hAnsi="PT Astra Serif"/>
          <w:sz w:val="28"/>
          <w:szCs w:val="28"/>
          <w:lang w:val="ru-RU"/>
        </w:rPr>
        <w:t>№ ______</w:t>
      </w:r>
    </w:p>
    <w:p w:rsidR="006E41AD" w:rsidRPr="003B1DBD" w:rsidRDefault="006E41AD" w:rsidP="003B1DBD">
      <w:pPr>
        <w:pStyle w:val="VVF1"/>
        <w:spacing w:before="0"/>
        <w:ind w:right="-1" w:firstLine="0"/>
        <w:rPr>
          <w:rFonts w:ascii="PT Astra Serif" w:hAnsi="PT Astra Serif"/>
          <w:b/>
          <w:sz w:val="28"/>
          <w:szCs w:val="28"/>
          <w:lang w:val="ru-RU"/>
        </w:rPr>
      </w:pPr>
    </w:p>
    <w:p w:rsidR="006E41AD" w:rsidRPr="003B1DBD" w:rsidRDefault="006E41AD" w:rsidP="003B1DBD">
      <w:pPr>
        <w:pStyle w:val="VVF1"/>
        <w:spacing w:before="0"/>
        <w:ind w:right="-1" w:firstLine="0"/>
        <w:rPr>
          <w:rFonts w:ascii="PT Astra Serif" w:hAnsi="PT Astra Serif"/>
          <w:b/>
          <w:sz w:val="28"/>
          <w:szCs w:val="28"/>
          <w:lang w:val="ru-RU"/>
        </w:rPr>
      </w:pPr>
    </w:p>
    <w:p w:rsidR="006C601D" w:rsidRPr="003B1DBD" w:rsidRDefault="006C601D" w:rsidP="003B1DBD">
      <w:pPr>
        <w:pStyle w:val="VVF1"/>
        <w:spacing w:before="0"/>
        <w:ind w:right="-1" w:firstLine="0"/>
        <w:rPr>
          <w:rFonts w:ascii="PT Astra Serif" w:hAnsi="PT Astra Serif"/>
          <w:b/>
          <w:sz w:val="28"/>
          <w:szCs w:val="28"/>
          <w:lang w:val="ru-RU"/>
        </w:rPr>
      </w:pPr>
    </w:p>
    <w:p w:rsidR="006E41AD" w:rsidRPr="003B1DBD" w:rsidRDefault="006E41AD" w:rsidP="003B1DBD">
      <w:pPr>
        <w:pStyle w:val="VVF1"/>
        <w:spacing w:before="0"/>
        <w:ind w:right="-1" w:firstLine="0"/>
        <w:rPr>
          <w:rFonts w:ascii="PT Astra Serif" w:hAnsi="PT Astra Serif"/>
          <w:b/>
          <w:sz w:val="28"/>
          <w:szCs w:val="28"/>
          <w:lang w:val="ru-RU"/>
        </w:rPr>
      </w:pPr>
      <w:r w:rsidRPr="003B1DBD">
        <w:rPr>
          <w:rFonts w:ascii="PT Astra Serif" w:hAnsi="PT Astra Serif"/>
          <w:b/>
          <w:sz w:val="28"/>
          <w:szCs w:val="28"/>
          <w:lang w:val="ru-RU"/>
        </w:rPr>
        <w:t>У С Т А В</w:t>
      </w:r>
    </w:p>
    <w:p w:rsidR="006E41AD" w:rsidRPr="003B1DBD" w:rsidRDefault="006E41AD" w:rsidP="003B1DBD">
      <w:pPr>
        <w:pStyle w:val="Default"/>
        <w:tabs>
          <w:tab w:val="left" w:pos="6924"/>
        </w:tabs>
        <w:jc w:val="center"/>
        <w:rPr>
          <w:rFonts w:ascii="PT Astra Serif" w:hAnsi="PT Astra Serif"/>
          <w:b/>
          <w:bCs/>
          <w:sz w:val="28"/>
          <w:szCs w:val="28"/>
        </w:rPr>
      </w:pPr>
      <w:r w:rsidRPr="003B1DBD">
        <w:rPr>
          <w:rFonts w:ascii="PT Astra Serif" w:hAnsi="PT Astra Serif"/>
          <w:b/>
          <w:bCs/>
          <w:sz w:val="28"/>
          <w:szCs w:val="28"/>
        </w:rPr>
        <w:t>Муниципального бюджетного учреждения</w:t>
      </w:r>
    </w:p>
    <w:p w:rsidR="00C05A39" w:rsidRPr="003B1DBD" w:rsidRDefault="006E41AD" w:rsidP="003B1DBD">
      <w:pPr>
        <w:pStyle w:val="Default"/>
        <w:jc w:val="center"/>
        <w:rPr>
          <w:rFonts w:ascii="PT Astra Serif" w:hAnsi="PT Astra Serif"/>
          <w:b/>
          <w:bCs/>
          <w:sz w:val="28"/>
          <w:szCs w:val="28"/>
        </w:rPr>
      </w:pPr>
      <w:r w:rsidRPr="003B1DBD">
        <w:rPr>
          <w:rFonts w:ascii="PT Astra Serif" w:hAnsi="PT Astra Serif"/>
          <w:b/>
          <w:bCs/>
          <w:sz w:val="28"/>
          <w:szCs w:val="28"/>
        </w:rPr>
        <w:t xml:space="preserve">«Тазовская </w:t>
      </w:r>
      <w:r w:rsidR="00556442" w:rsidRPr="003B1DBD">
        <w:rPr>
          <w:rFonts w:ascii="PT Astra Serif" w:hAnsi="PT Astra Serif"/>
          <w:b/>
          <w:bCs/>
          <w:sz w:val="28"/>
          <w:szCs w:val="28"/>
        </w:rPr>
        <w:t>спортивная школа</w:t>
      </w:r>
      <w:r w:rsidRPr="003B1DBD">
        <w:rPr>
          <w:rFonts w:ascii="PT Astra Serif" w:hAnsi="PT Astra Serif"/>
          <w:b/>
          <w:bCs/>
          <w:sz w:val="28"/>
          <w:szCs w:val="28"/>
        </w:rPr>
        <w:t>»</w:t>
      </w:r>
    </w:p>
    <w:p w:rsidR="00C05A39" w:rsidRDefault="00C05A39" w:rsidP="003B1DBD">
      <w:pPr>
        <w:pStyle w:val="Default"/>
        <w:jc w:val="center"/>
        <w:rPr>
          <w:rFonts w:ascii="PT Astra Serif" w:hAnsi="PT Astra Serif"/>
          <w:b/>
          <w:bCs/>
          <w:sz w:val="28"/>
          <w:szCs w:val="28"/>
        </w:rPr>
      </w:pPr>
    </w:p>
    <w:p w:rsidR="003B1DBD" w:rsidRDefault="003B1DBD" w:rsidP="003B1DBD">
      <w:pPr>
        <w:pStyle w:val="Default"/>
        <w:jc w:val="center"/>
        <w:rPr>
          <w:rFonts w:ascii="PT Astra Serif" w:hAnsi="PT Astra Serif"/>
          <w:b/>
          <w:bCs/>
          <w:sz w:val="28"/>
          <w:szCs w:val="28"/>
        </w:rPr>
      </w:pPr>
    </w:p>
    <w:p w:rsidR="003B1DBD" w:rsidRPr="003B1DBD" w:rsidRDefault="003B1DBD" w:rsidP="003B1DBD">
      <w:pPr>
        <w:pStyle w:val="Default"/>
        <w:jc w:val="center"/>
        <w:rPr>
          <w:rFonts w:ascii="PT Astra Serif" w:hAnsi="PT Astra Serif"/>
          <w:b/>
          <w:bCs/>
          <w:sz w:val="28"/>
          <w:szCs w:val="28"/>
        </w:rPr>
      </w:pPr>
    </w:p>
    <w:p w:rsidR="00C05A39" w:rsidRPr="003B1DBD" w:rsidRDefault="00C05A39" w:rsidP="003B1DBD">
      <w:pPr>
        <w:pStyle w:val="Default"/>
        <w:numPr>
          <w:ilvl w:val="0"/>
          <w:numId w:val="10"/>
        </w:numPr>
        <w:ind w:left="0" w:firstLine="0"/>
        <w:jc w:val="center"/>
        <w:rPr>
          <w:rFonts w:ascii="PT Astra Serif" w:hAnsi="PT Astra Serif"/>
          <w:color w:val="auto"/>
          <w:sz w:val="28"/>
          <w:szCs w:val="28"/>
        </w:rPr>
      </w:pPr>
      <w:r w:rsidRPr="003B1DBD">
        <w:rPr>
          <w:rFonts w:ascii="PT Astra Serif" w:hAnsi="PT Astra Serif"/>
          <w:b/>
          <w:bCs/>
          <w:color w:val="auto"/>
          <w:sz w:val="28"/>
          <w:szCs w:val="28"/>
        </w:rPr>
        <w:t>ОБЩИЕ ПОЛОЖЕНИЯ</w:t>
      </w:r>
    </w:p>
    <w:p w:rsidR="00C05A39" w:rsidRPr="003B1DBD" w:rsidRDefault="00C05A39" w:rsidP="003B1DBD">
      <w:pPr>
        <w:pStyle w:val="Default"/>
        <w:jc w:val="center"/>
        <w:rPr>
          <w:rFonts w:ascii="PT Astra Serif" w:hAnsi="PT Astra Serif"/>
          <w:color w:val="auto"/>
          <w:sz w:val="28"/>
          <w:szCs w:val="28"/>
        </w:rPr>
      </w:pPr>
    </w:p>
    <w:p w:rsidR="006C601D" w:rsidRPr="003B1DBD" w:rsidRDefault="006C601D" w:rsidP="003B1DBD">
      <w:pPr>
        <w:pStyle w:val="Default"/>
        <w:jc w:val="center"/>
        <w:rPr>
          <w:rFonts w:ascii="PT Astra Serif" w:hAnsi="PT Astra Serif"/>
          <w:color w:val="auto"/>
          <w:sz w:val="28"/>
          <w:szCs w:val="28"/>
        </w:rPr>
      </w:pPr>
    </w:p>
    <w:p w:rsidR="00C05A39" w:rsidRPr="003B1DBD" w:rsidRDefault="00C05A39" w:rsidP="003B1DBD">
      <w:pPr>
        <w:pStyle w:val="Default"/>
        <w:numPr>
          <w:ilvl w:val="1"/>
          <w:numId w:val="7"/>
        </w:numPr>
        <w:tabs>
          <w:tab w:val="left" w:pos="1276"/>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Муниципальное бюджетное учреждение «</w:t>
      </w:r>
      <w:proofErr w:type="spellStart"/>
      <w:r w:rsidRPr="003B1DBD">
        <w:rPr>
          <w:rFonts w:ascii="PT Astra Serif" w:hAnsi="PT Astra Serif"/>
          <w:color w:val="auto"/>
          <w:sz w:val="28"/>
          <w:szCs w:val="28"/>
        </w:rPr>
        <w:t>Тазовская</w:t>
      </w:r>
      <w:proofErr w:type="spellEnd"/>
      <w:r w:rsidRPr="003B1DBD">
        <w:rPr>
          <w:rFonts w:ascii="PT Astra Serif" w:hAnsi="PT Astra Serif"/>
          <w:color w:val="auto"/>
          <w:sz w:val="28"/>
          <w:szCs w:val="28"/>
        </w:rPr>
        <w:t xml:space="preserve"> </w:t>
      </w:r>
      <w:r w:rsidR="00556442" w:rsidRPr="003B1DBD">
        <w:rPr>
          <w:rFonts w:ascii="PT Astra Serif" w:hAnsi="PT Astra Serif"/>
          <w:color w:val="auto"/>
          <w:sz w:val="28"/>
          <w:szCs w:val="28"/>
        </w:rPr>
        <w:t>спортивная школа</w:t>
      </w:r>
      <w:r w:rsidRPr="003B1DBD">
        <w:rPr>
          <w:rFonts w:ascii="PT Astra Serif" w:hAnsi="PT Astra Serif"/>
          <w:color w:val="auto"/>
          <w:sz w:val="28"/>
          <w:szCs w:val="28"/>
        </w:rPr>
        <w:t xml:space="preserve">» (далее - Учреждение) является некоммерческой организацией, созданной муниципальным образованием Тазовский район для оказания муниципальных услуг, выполнения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физической культуры и спорта. </w:t>
      </w:r>
      <w:proofErr w:type="gramEnd"/>
    </w:p>
    <w:p w:rsidR="00C05A39" w:rsidRPr="003B1DBD" w:rsidRDefault="00C05A39" w:rsidP="003B1DBD">
      <w:pPr>
        <w:pStyle w:val="Default"/>
        <w:numPr>
          <w:ilvl w:val="1"/>
          <w:numId w:val="7"/>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Полное наименование: Муниципальное бюджетное учреждение «Тазовская </w:t>
      </w:r>
      <w:r w:rsidR="00556442" w:rsidRPr="003B1DBD">
        <w:rPr>
          <w:rFonts w:ascii="PT Astra Serif" w:hAnsi="PT Astra Serif"/>
          <w:color w:val="auto"/>
          <w:sz w:val="28"/>
          <w:szCs w:val="28"/>
        </w:rPr>
        <w:t>спортивная школа</w:t>
      </w:r>
      <w:r w:rsidRPr="003B1DBD">
        <w:rPr>
          <w:rFonts w:ascii="PT Astra Serif" w:hAnsi="PT Astra Serif"/>
          <w:color w:val="auto"/>
          <w:sz w:val="28"/>
          <w:szCs w:val="28"/>
        </w:rPr>
        <w:t xml:space="preserve">». </w:t>
      </w:r>
    </w:p>
    <w:p w:rsidR="00C05A39" w:rsidRPr="003B1DBD" w:rsidRDefault="00C05A39"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Сокращенное наименование: МБУ «ТСШ». </w:t>
      </w:r>
    </w:p>
    <w:p w:rsidR="00C05A39" w:rsidRPr="003B1DBD" w:rsidRDefault="00C05A39"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Организационно-правовая форма – муниципальное учреждение.</w:t>
      </w:r>
    </w:p>
    <w:p w:rsidR="00C05A39" w:rsidRPr="003B1DBD" w:rsidRDefault="00C05A39"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Тип муниципального учреждения – бюджетное учреждение.</w:t>
      </w:r>
    </w:p>
    <w:p w:rsidR="00C05A39" w:rsidRPr="003B1DBD" w:rsidRDefault="00C05A39" w:rsidP="003B1DBD">
      <w:pPr>
        <w:pStyle w:val="Default"/>
        <w:tabs>
          <w:tab w:val="left" w:pos="1276"/>
        </w:tabs>
        <w:ind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Юридический адрес: 629350, Российская Федерация, Ямало-Ненецкий автономный округ, п. Тазовский, ул. Калинина, дом 2 «А».</w:t>
      </w:r>
      <w:proofErr w:type="gramEnd"/>
    </w:p>
    <w:p w:rsidR="00C05A39" w:rsidRPr="003B1DBD" w:rsidRDefault="00C05A39" w:rsidP="003B1DBD">
      <w:pPr>
        <w:pStyle w:val="Default"/>
        <w:tabs>
          <w:tab w:val="left" w:pos="1276"/>
        </w:tabs>
        <w:ind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Фактический адрес: 629350, Российская Федерация, Ямало-Ненецкий автономный округ, п. Тазовский, ул. Калинина, дом 2 «А».</w:t>
      </w:r>
      <w:proofErr w:type="gramEnd"/>
    </w:p>
    <w:p w:rsidR="00C05A39" w:rsidRPr="003B1DBD" w:rsidRDefault="00C05A39" w:rsidP="003B1DBD">
      <w:pPr>
        <w:pStyle w:val="Default"/>
        <w:numPr>
          <w:ilvl w:val="1"/>
          <w:numId w:val="7"/>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Учредителем и собственником имущества Учреждения является муниципальное образование Тазовский район (далее муниципальное образование). </w:t>
      </w:r>
    </w:p>
    <w:p w:rsidR="00C05A39" w:rsidRPr="003B1DBD" w:rsidRDefault="00C05A39"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Функции и полномочия учредителя и собственника имущества Учреждения от имени муниципального образования осуществляет Администрация Тазовского района (далее – Учредитель).   </w:t>
      </w:r>
    </w:p>
    <w:p w:rsidR="00C05A39" w:rsidRPr="003B1DBD" w:rsidRDefault="00C05A39"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Юридический и фактический адрес Учредителя: 629350, Российская Федерация, Ямало-Ненецкий автономный округ, п. Тазовский, ул. Ленина, </w:t>
      </w:r>
      <w:r w:rsidR="003B1DBD">
        <w:rPr>
          <w:rFonts w:ascii="PT Astra Serif" w:hAnsi="PT Astra Serif"/>
          <w:color w:val="auto"/>
          <w:sz w:val="28"/>
          <w:szCs w:val="28"/>
        </w:rPr>
        <w:t xml:space="preserve">                           </w:t>
      </w:r>
      <w:r w:rsidRPr="003B1DBD">
        <w:rPr>
          <w:rFonts w:ascii="PT Astra Serif" w:hAnsi="PT Astra Serif"/>
          <w:color w:val="auto"/>
          <w:sz w:val="28"/>
          <w:szCs w:val="28"/>
        </w:rPr>
        <w:t xml:space="preserve">дом 11.   </w:t>
      </w:r>
    </w:p>
    <w:p w:rsidR="00C05A39" w:rsidRPr="003B1DBD" w:rsidRDefault="00C05A39" w:rsidP="003B1DBD">
      <w:pPr>
        <w:tabs>
          <w:tab w:val="left" w:pos="0"/>
          <w:tab w:val="left" w:pos="1276"/>
        </w:tabs>
        <w:suppressAutoHyphens/>
        <w:autoSpaceDE w:val="0"/>
        <w:autoSpaceDN w:val="0"/>
        <w:adjustRightInd w:val="0"/>
        <w:spacing w:after="0" w:line="240" w:lineRule="auto"/>
        <w:ind w:right="49" w:firstLine="709"/>
        <w:jc w:val="both"/>
        <w:rPr>
          <w:rFonts w:ascii="PT Astra Serif" w:hAnsi="PT Astra Serif"/>
          <w:sz w:val="28"/>
          <w:szCs w:val="28"/>
        </w:rPr>
      </w:pPr>
      <w:r w:rsidRPr="003B1DBD">
        <w:rPr>
          <w:rFonts w:ascii="PT Astra Serif" w:eastAsia="Times New Roman" w:hAnsi="PT Astra Serif" w:cs="Times New Roman"/>
          <w:sz w:val="28"/>
          <w:szCs w:val="28"/>
          <w:lang w:eastAsia="ar-SA"/>
        </w:rPr>
        <w:t xml:space="preserve">Регулирование, координацию и контроль деятельности Учреждения осуществляет отраслевой (функциональный) орган Администрации района, осуществляющий функции по управлению в сфере физической культуры </w:t>
      </w:r>
      <w:r w:rsidR="00B26B0A" w:rsidRPr="003B1DBD">
        <w:rPr>
          <w:rFonts w:ascii="PT Astra Serif" w:eastAsia="Times New Roman" w:hAnsi="PT Astra Serif" w:cs="Times New Roman"/>
          <w:sz w:val="28"/>
          <w:szCs w:val="28"/>
          <w:lang w:eastAsia="ar-SA"/>
        </w:rPr>
        <w:t xml:space="preserve">       </w:t>
      </w:r>
      <w:r w:rsidR="003B1DBD">
        <w:rPr>
          <w:rFonts w:ascii="PT Astra Serif" w:eastAsia="Times New Roman" w:hAnsi="PT Astra Serif" w:cs="Times New Roman"/>
          <w:sz w:val="28"/>
          <w:szCs w:val="28"/>
          <w:lang w:eastAsia="ar-SA"/>
        </w:rPr>
        <w:t xml:space="preserve">                   </w:t>
      </w:r>
      <w:r w:rsidR="00B26B0A"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lastRenderedPageBreak/>
        <w:t xml:space="preserve">и спорта – Управление культуры, физической культуры и спорта, молодежной политики и туризма  Администрации района (далее – Управление), являющееся главным распорядителем бюджетных средств. </w:t>
      </w:r>
      <w:r w:rsidRPr="003B1DBD">
        <w:rPr>
          <w:rFonts w:ascii="PT Astra Serif" w:hAnsi="PT Astra Serif"/>
          <w:sz w:val="28"/>
          <w:szCs w:val="28"/>
        </w:rPr>
        <w:t xml:space="preserve">               </w:t>
      </w:r>
    </w:p>
    <w:p w:rsidR="00C05A39" w:rsidRPr="003B1DBD" w:rsidRDefault="00C05A39" w:rsidP="003B1DBD">
      <w:pPr>
        <w:pStyle w:val="Default"/>
        <w:numPr>
          <w:ilvl w:val="1"/>
          <w:numId w:val="7"/>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является юридическим лицом, имеет Устав, самостоятельный баланс, план финансово-хозяйственной деятельности, лицевые счета в финансовом органе муниципального образования, штамп, печать установленного образца, бланки со своим наименованием, официальный сайт, электронный почтовый ящик, официальные аккаунты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социальных сетях информационно-телекоммуникационной сети «Интернет». </w:t>
      </w:r>
    </w:p>
    <w:p w:rsidR="001575AA" w:rsidRPr="003B1DBD" w:rsidRDefault="00C05A39" w:rsidP="003B1DBD">
      <w:pPr>
        <w:pStyle w:val="Default"/>
        <w:numPr>
          <w:ilvl w:val="1"/>
          <w:numId w:val="7"/>
        </w:numPr>
        <w:tabs>
          <w:tab w:val="left" w:pos="1276"/>
        </w:tabs>
        <w:ind w:left="0" w:firstLine="709"/>
        <w:jc w:val="both"/>
        <w:rPr>
          <w:rFonts w:ascii="PT Astra Serif" w:eastAsia="Times New Roman" w:hAnsi="PT Astra Serif"/>
          <w:sz w:val="28"/>
          <w:szCs w:val="28"/>
          <w:lang w:eastAsia="ar-SA"/>
        </w:rPr>
      </w:pPr>
      <w:r w:rsidRPr="003B1DBD">
        <w:rPr>
          <w:rFonts w:ascii="PT Astra Serif" w:eastAsia="Times New Roman" w:hAnsi="PT Astra Serif"/>
          <w:sz w:val="28"/>
          <w:szCs w:val="28"/>
          <w:lang w:eastAsia="ar-SA"/>
        </w:rPr>
        <w:t>Учреждение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Ямало-Ненецкого автономного округа (далее –</w:t>
      </w:r>
      <w:r w:rsidR="00B26B0A" w:rsidRPr="003B1DBD">
        <w:rPr>
          <w:rFonts w:ascii="PT Astra Serif" w:eastAsia="Times New Roman" w:hAnsi="PT Astra Serif"/>
          <w:sz w:val="28"/>
          <w:szCs w:val="28"/>
          <w:lang w:eastAsia="ar-SA"/>
        </w:rPr>
        <w:t xml:space="preserve"> </w:t>
      </w:r>
      <w:r w:rsidR="001575AA" w:rsidRPr="003B1DBD">
        <w:rPr>
          <w:rFonts w:ascii="PT Astra Serif" w:eastAsia="Times New Roman" w:hAnsi="PT Astra Serif"/>
          <w:sz w:val="28"/>
          <w:szCs w:val="28"/>
          <w:lang w:eastAsia="ar-SA"/>
        </w:rPr>
        <w:t>автономный округ), Уставом и нормативными правовыми актами муниципального образования, настоящим Уставом и локальными актами Учреждения.</w:t>
      </w:r>
    </w:p>
    <w:p w:rsidR="00AE40E7" w:rsidRPr="003B1DBD" w:rsidRDefault="00AE40E7" w:rsidP="003B1DBD">
      <w:pPr>
        <w:pStyle w:val="Default"/>
        <w:numPr>
          <w:ilvl w:val="1"/>
          <w:numId w:val="7"/>
        </w:numPr>
        <w:tabs>
          <w:tab w:val="left" w:pos="1276"/>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 xml:space="preserve">Учреждение отвечает по своим обязательствам всем находящимся </w:t>
      </w:r>
      <w:r w:rsidR="00FD2774"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у него на праве оперативного управления имуществом, как закрепленным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за Учреждением </w:t>
      </w:r>
      <w:r w:rsidR="001575AA" w:rsidRPr="003B1DBD">
        <w:rPr>
          <w:rFonts w:ascii="PT Astra Serif" w:hAnsi="PT Astra Serif"/>
          <w:color w:val="auto"/>
          <w:sz w:val="28"/>
          <w:szCs w:val="28"/>
        </w:rPr>
        <w:t>с</w:t>
      </w:r>
      <w:r w:rsidRPr="003B1DBD">
        <w:rPr>
          <w:rFonts w:ascii="PT Astra Serif" w:hAnsi="PT Astra Serif"/>
          <w:color w:val="auto"/>
          <w:sz w:val="28"/>
          <w:szCs w:val="28"/>
        </w:rPr>
        <w:t>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w:t>
      </w:r>
      <w:r w:rsidR="0097086B"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имущества. </w:t>
      </w:r>
      <w:proofErr w:type="gramEnd"/>
    </w:p>
    <w:p w:rsidR="00AE40E7" w:rsidRPr="003B1DBD" w:rsidRDefault="00AE40E7" w:rsidP="003B1DBD">
      <w:pPr>
        <w:pStyle w:val="Default"/>
        <w:numPr>
          <w:ilvl w:val="1"/>
          <w:numId w:val="7"/>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Собственник имущества Учреждения не несет ответственности </w:t>
      </w:r>
      <w:r w:rsidR="003B1DBD">
        <w:rPr>
          <w:rFonts w:ascii="PT Astra Serif" w:hAnsi="PT Astra Serif"/>
          <w:color w:val="auto"/>
          <w:sz w:val="28"/>
          <w:szCs w:val="28"/>
        </w:rPr>
        <w:t xml:space="preserve">                    </w:t>
      </w:r>
      <w:r w:rsidRPr="003B1DBD">
        <w:rPr>
          <w:rFonts w:ascii="PT Astra Serif" w:hAnsi="PT Astra Serif"/>
          <w:color w:val="auto"/>
          <w:sz w:val="28"/>
          <w:szCs w:val="28"/>
        </w:rPr>
        <w:t xml:space="preserve">по обязательствам Учреждения. Учреждение не отвечает по обязательствам Собственника имущества Учреждения. </w:t>
      </w:r>
    </w:p>
    <w:p w:rsidR="001575AA" w:rsidRPr="003B1DBD" w:rsidRDefault="001575AA" w:rsidP="003B1DBD">
      <w:pPr>
        <w:pStyle w:val="Default"/>
        <w:numPr>
          <w:ilvl w:val="1"/>
          <w:numId w:val="7"/>
        </w:numPr>
        <w:tabs>
          <w:tab w:val="left" w:pos="1276"/>
        </w:tabs>
        <w:ind w:left="0" w:firstLine="709"/>
        <w:jc w:val="both"/>
        <w:rPr>
          <w:rFonts w:ascii="PT Astra Serif" w:hAnsi="PT Astra Serif"/>
          <w:sz w:val="28"/>
          <w:szCs w:val="28"/>
        </w:rPr>
      </w:pPr>
      <w:proofErr w:type="gramStart"/>
      <w:r w:rsidRPr="003B1DBD">
        <w:rPr>
          <w:rFonts w:ascii="PT Astra Serif" w:hAnsi="PT Astra Serif"/>
          <w:sz w:val="28"/>
          <w:szCs w:val="28"/>
        </w:rPr>
        <w:t>Учреждение несет ответственность в установленном з</w:t>
      </w:r>
      <w:r w:rsidRPr="003B1DBD">
        <w:rPr>
          <w:rFonts w:ascii="PT Astra Serif" w:hAnsi="PT Astra Serif"/>
          <w:spacing w:val="-20"/>
          <w:sz w:val="28"/>
          <w:szCs w:val="28"/>
        </w:rPr>
        <w:t>аконодательством</w:t>
      </w:r>
      <w:r w:rsidRPr="003B1DBD">
        <w:rPr>
          <w:rFonts w:ascii="PT Astra Serif" w:hAnsi="PT Astra Serif"/>
          <w:sz w:val="28"/>
          <w:szCs w:val="28"/>
        </w:rPr>
        <w:t xml:space="preserve"> Российской Федерации порядке за невыполнение или ненадлежащее выполнение функций, отнесенных к его компетенции, за реализацию </w:t>
      </w:r>
      <w:r w:rsidR="003B1DBD">
        <w:rPr>
          <w:rFonts w:ascii="PT Astra Serif" w:hAnsi="PT Astra Serif"/>
          <w:sz w:val="28"/>
          <w:szCs w:val="28"/>
        </w:rPr>
        <w:t xml:space="preserve">                            </w:t>
      </w:r>
      <w:r w:rsidRPr="003B1DBD">
        <w:rPr>
          <w:rFonts w:ascii="PT Astra Serif" w:hAnsi="PT Astra Serif"/>
          <w:sz w:val="28"/>
          <w:szCs w:val="28"/>
        </w:rPr>
        <w:t>не в полном объеме программ</w:t>
      </w:r>
      <w:r w:rsidR="00890ED3" w:rsidRPr="003B1DBD">
        <w:rPr>
          <w:rFonts w:ascii="PT Astra Serif" w:hAnsi="PT Astra Serif"/>
          <w:sz w:val="28"/>
          <w:szCs w:val="28"/>
        </w:rPr>
        <w:t xml:space="preserve"> по спортивной подготовке в соответствии </w:t>
      </w:r>
      <w:r w:rsidR="009D5AC3">
        <w:rPr>
          <w:rFonts w:ascii="PT Astra Serif" w:hAnsi="PT Astra Serif"/>
          <w:sz w:val="28"/>
          <w:szCs w:val="28"/>
        </w:rPr>
        <w:t xml:space="preserve">                          </w:t>
      </w:r>
      <w:r w:rsidRPr="003B1DBD">
        <w:rPr>
          <w:rFonts w:ascii="PT Astra Serif" w:hAnsi="PT Astra Serif"/>
          <w:sz w:val="28"/>
          <w:szCs w:val="28"/>
        </w:rPr>
        <w:t>с планом</w:t>
      </w:r>
      <w:r w:rsidR="005428D5" w:rsidRPr="003B1DBD">
        <w:rPr>
          <w:rFonts w:ascii="PT Astra Serif" w:hAnsi="PT Astra Serif"/>
          <w:sz w:val="28"/>
          <w:szCs w:val="28"/>
        </w:rPr>
        <w:t xml:space="preserve"> объёмов тренировочной нагрузки</w:t>
      </w:r>
      <w:r w:rsidRPr="003B1DBD">
        <w:rPr>
          <w:rFonts w:ascii="PT Astra Serif" w:hAnsi="PT Astra Serif"/>
          <w:sz w:val="28"/>
          <w:szCs w:val="28"/>
        </w:rPr>
        <w:t>, качество</w:t>
      </w:r>
      <w:r w:rsidR="00890ED3" w:rsidRPr="003B1DBD">
        <w:rPr>
          <w:rFonts w:ascii="PT Astra Serif" w:hAnsi="PT Astra Serif"/>
          <w:sz w:val="28"/>
          <w:szCs w:val="28"/>
        </w:rPr>
        <w:t xml:space="preserve"> спортивной подготовки вы</w:t>
      </w:r>
      <w:r w:rsidRPr="003B1DBD">
        <w:rPr>
          <w:rFonts w:ascii="PT Astra Serif" w:hAnsi="PT Astra Serif"/>
          <w:sz w:val="28"/>
          <w:szCs w:val="28"/>
        </w:rPr>
        <w:t xml:space="preserve">пускников, а также за жизнь и здоровье обучающихся, работников Учреждения. </w:t>
      </w:r>
      <w:proofErr w:type="gramEnd"/>
    </w:p>
    <w:p w:rsidR="00AE40E7" w:rsidRPr="003B1DBD" w:rsidRDefault="00AE40E7" w:rsidP="003B1DBD">
      <w:pPr>
        <w:pStyle w:val="Default"/>
        <w:numPr>
          <w:ilvl w:val="1"/>
          <w:numId w:val="7"/>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может иметь филиалы и представительства </w:t>
      </w:r>
      <w:r w:rsidR="00FD2774"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соответствии с законодательством Российской Федерации и решением Учредителя. </w:t>
      </w:r>
    </w:p>
    <w:p w:rsidR="00657D54" w:rsidRPr="003B1DBD" w:rsidRDefault="00657D54" w:rsidP="003B1DBD">
      <w:pPr>
        <w:pStyle w:val="Default"/>
        <w:tabs>
          <w:tab w:val="left" w:pos="0"/>
        </w:tabs>
        <w:jc w:val="center"/>
        <w:rPr>
          <w:rFonts w:ascii="PT Astra Serif" w:hAnsi="PT Astra Serif"/>
          <w:b/>
          <w:bCs/>
          <w:color w:val="auto"/>
          <w:sz w:val="28"/>
          <w:szCs w:val="28"/>
        </w:rPr>
      </w:pPr>
    </w:p>
    <w:p w:rsidR="00AE40E7" w:rsidRPr="003B1DBD" w:rsidRDefault="00AE40E7" w:rsidP="003B1DBD">
      <w:pPr>
        <w:pStyle w:val="Default"/>
        <w:numPr>
          <w:ilvl w:val="0"/>
          <w:numId w:val="10"/>
        </w:numPr>
        <w:tabs>
          <w:tab w:val="left" w:pos="0"/>
        </w:tabs>
        <w:ind w:left="0" w:firstLine="0"/>
        <w:jc w:val="center"/>
        <w:rPr>
          <w:rFonts w:ascii="PT Astra Serif" w:hAnsi="PT Astra Serif"/>
          <w:color w:val="auto"/>
          <w:sz w:val="28"/>
          <w:szCs w:val="28"/>
        </w:rPr>
      </w:pPr>
      <w:r w:rsidRPr="003B1DBD">
        <w:rPr>
          <w:rFonts w:ascii="PT Astra Serif" w:hAnsi="PT Astra Serif"/>
          <w:b/>
          <w:bCs/>
          <w:color w:val="auto"/>
          <w:sz w:val="28"/>
          <w:szCs w:val="28"/>
        </w:rPr>
        <w:t>ЦЕЛИ, ПРЕДМЕТ И ВИДЫ ДЕЯТЕЛЬНОСТИ УЧРЕЖДЕНИЯ</w:t>
      </w:r>
    </w:p>
    <w:p w:rsidR="001575AA" w:rsidRPr="003B1DBD" w:rsidRDefault="001575AA" w:rsidP="003B1DBD">
      <w:pPr>
        <w:pStyle w:val="Default"/>
        <w:tabs>
          <w:tab w:val="left" w:pos="0"/>
        </w:tabs>
        <w:jc w:val="center"/>
        <w:rPr>
          <w:rFonts w:ascii="PT Astra Serif" w:hAnsi="PT Astra Serif"/>
          <w:color w:val="auto"/>
          <w:sz w:val="28"/>
          <w:szCs w:val="28"/>
        </w:rPr>
      </w:pP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Целью деятельности Учреждения является спортивная подготовка спортсменов высокого класса, способных войти кандидатами в составы спортивных сборных команд </w:t>
      </w:r>
      <w:r w:rsidR="00E8152E" w:rsidRPr="003B1DBD">
        <w:rPr>
          <w:rFonts w:ascii="PT Astra Serif" w:hAnsi="PT Astra Serif"/>
          <w:color w:val="auto"/>
          <w:sz w:val="28"/>
          <w:szCs w:val="28"/>
        </w:rPr>
        <w:t xml:space="preserve">Ямало-Ненецкого автономного округа </w:t>
      </w:r>
      <w:r w:rsidR="0064609A" w:rsidRPr="003B1DBD">
        <w:rPr>
          <w:rFonts w:ascii="PT Astra Serif" w:hAnsi="PT Astra Serif"/>
          <w:color w:val="auto"/>
          <w:sz w:val="28"/>
          <w:szCs w:val="28"/>
        </w:rPr>
        <w:t xml:space="preserve">                 </w:t>
      </w:r>
      <w:r w:rsidR="003B1DBD">
        <w:rPr>
          <w:rFonts w:ascii="PT Astra Serif" w:hAnsi="PT Astra Serif"/>
          <w:color w:val="auto"/>
          <w:sz w:val="28"/>
          <w:szCs w:val="28"/>
        </w:rPr>
        <w:t xml:space="preserve">           </w:t>
      </w:r>
      <w:r w:rsidR="0064609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Российской Федерации.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Предметом деятельности Учреждения является </w:t>
      </w:r>
      <w:r w:rsidR="0097086B" w:rsidRPr="003B1DBD">
        <w:rPr>
          <w:rFonts w:ascii="PT Astra Serif" w:hAnsi="PT Astra Serif"/>
          <w:color w:val="auto"/>
          <w:sz w:val="28"/>
          <w:szCs w:val="28"/>
        </w:rPr>
        <w:t>предоставление услуг и работ</w:t>
      </w:r>
      <w:r w:rsidRPr="003B1DBD">
        <w:rPr>
          <w:rFonts w:ascii="PT Astra Serif" w:hAnsi="PT Astra Serif"/>
          <w:color w:val="auto"/>
          <w:sz w:val="28"/>
          <w:szCs w:val="28"/>
        </w:rPr>
        <w:t xml:space="preserve"> спортивной подготовки по видам спорта на этапах подготовки</w:t>
      </w:r>
      <w:r w:rsidR="00E8152E" w:rsidRPr="003B1DBD">
        <w:rPr>
          <w:rFonts w:ascii="PT Astra Serif" w:hAnsi="PT Astra Serif"/>
          <w:color w:val="auto"/>
          <w:sz w:val="28"/>
          <w:szCs w:val="28"/>
        </w:rPr>
        <w:t>,</w:t>
      </w:r>
      <w:r w:rsidRPr="003B1DBD">
        <w:rPr>
          <w:rFonts w:ascii="PT Astra Serif" w:hAnsi="PT Astra Serif"/>
          <w:color w:val="auto"/>
          <w:sz w:val="28"/>
          <w:szCs w:val="28"/>
        </w:rPr>
        <w:t xml:space="preserve"> </w:t>
      </w:r>
      <w:r w:rsidR="003B1DBD">
        <w:rPr>
          <w:rFonts w:ascii="PT Astra Serif" w:hAnsi="PT Astra Serif"/>
          <w:color w:val="auto"/>
          <w:sz w:val="28"/>
          <w:szCs w:val="28"/>
        </w:rPr>
        <w:t xml:space="preserve">                        </w:t>
      </w:r>
      <w:r w:rsidRPr="003B1DBD">
        <w:rPr>
          <w:rFonts w:ascii="PT Astra Serif" w:hAnsi="PT Astra Serif"/>
          <w:color w:val="auto"/>
          <w:sz w:val="28"/>
          <w:szCs w:val="28"/>
        </w:rPr>
        <w:lastRenderedPageBreak/>
        <w:t xml:space="preserve">на основании утвержденного Учредителем </w:t>
      </w:r>
      <w:r w:rsidR="001D021A"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оказание услуг, выполнение работ, обеспечивающих реализацию цели, предусмотренной пунктом 2.1 настоящего Устава.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Основными видами деятельности Учреждения являются: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Разработка, утверждение и реализация программ спортивной подготовки по видам спорта на этапах подготовки в порядке, установленном законодательством Российской Федерации. </w:t>
      </w:r>
    </w:p>
    <w:p w:rsidR="007C7425"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Разработка и утверждение индивидуальных планов подготовки спортсменов.</w:t>
      </w:r>
    </w:p>
    <w:p w:rsidR="00AE40E7" w:rsidRPr="003B1DBD" w:rsidRDefault="007C7425"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Разработка, утверждение и реализация планов работ спортивно-оздоровительного этапа</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Реализация мероприятий, включенных в Единый календарный план физкультурных и спортивных мероприятий </w:t>
      </w:r>
      <w:r w:rsidR="00387199" w:rsidRPr="003B1DBD">
        <w:rPr>
          <w:rFonts w:ascii="PT Astra Serif" w:hAnsi="PT Astra Serif"/>
          <w:color w:val="auto"/>
          <w:sz w:val="28"/>
          <w:szCs w:val="28"/>
        </w:rPr>
        <w:t>муниципальн</w:t>
      </w:r>
      <w:r w:rsidR="00611B1D" w:rsidRPr="003B1DBD">
        <w:rPr>
          <w:rFonts w:ascii="PT Astra Serif" w:hAnsi="PT Astra Serif"/>
          <w:color w:val="auto"/>
          <w:sz w:val="28"/>
          <w:szCs w:val="28"/>
        </w:rPr>
        <w:t>ого образования Тазовский район</w:t>
      </w:r>
      <w:r w:rsidRPr="003B1DBD">
        <w:rPr>
          <w:rFonts w:ascii="PT Astra Serif" w:hAnsi="PT Astra Serif"/>
          <w:color w:val="auto"/>
          <w:sz w:val="28"/>
          <w:szCs w:val="28"/>
        </w:rPr>
        <w:t xml:space="preserve">.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В рамках осуществления основных видов деятельности Учреждение: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Планирует и осуществляет тренировочный процесс, включающий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в себя обязательное систематическое участие лиц, проходящих спортивную подготовку, в официальных спортивных соревнованиях.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Осуществляет отбор лиц для их спортивной подготовки</w:t>
      </w:r>
      <w:r w:rsidR="00892F86" w:rsidRPr="003B1DBD">
        <w:rPr>
          <w:rFonts w:ascii="PT Astra Serif" w:hAnsi="PT Astra Serif"/>
          <w:color w:val="auto"/>
          <w:sz w:val="28"/>
          <w:szCs w:val="28"/>
        </w:rPr>
        <w:t xml:space="preserve"> в возрасте от 5 до 19 лет, </w:t>
      </w:r>
      <w:r w:rsidRPr="003B1DBD">
        <w:rPr>
          <w:rFonts w:ascii="PT Astra Serif" w:hAnsi="PT Astra Serif"/>
          <w:color w:val="auto"/>
          <w:sz w:val="28"/>
          <w:szCs w:val="28"/>
        </w:rPr>
        <w:t xml:space="preserve">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Обеспечивает совершенствование спортивного мастерства лиц, проходящих спортивную подготовку.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Осуществляет медицинское и материально-техническое обеспечение лиц, проходящих спортивную подготовку.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Осуществляет предоставление объектов физической культуры </w:t>
      </w:r>
      <w:r w:rsidR="0064609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спорта в порядке, установленном законодательством Российской Федерации, в безвозмездное пользование.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выполняет </w:t>
      </w:r>
      <w:r w:rsidR="001D021A" w:rsidRPr="003B1DBD">
        <w:rPr>
          <w:rFonts w:ascii="PT Astra Serif" w:hAnsi="PT Astra Serif"/>
          <w:color w:val="auto"/>
          <w:sz w:val="28"/>
          <w:szCs w:val="28"/>
        </w:rPr>
        <w:t>муниципальное</w:t>
      </w:r>
      <w:r w:rsidRPr="003B1DBD">
        <w:rPr>
          <w:rFonts w:ascii="PT Astra Serif" w:hAnsi="PT Astra Serif"/>
          <w:color w:val="auto"/>
          <w:sz w:val="28"/>
          <w:szCs w:val="28"/>
        </w:rPr>
        <w:t xml:space="preserve"> задание, которое </w:t>
      </w:r>
      <w:r w:rsidRPr="009D5AC3">
        <w:rPr>
          <w:rFonts w:ascii="PT Astra Serif" w:hAnsi="PT Astra Serif"/>
          <w:color w:val="auto"/>
          <w:spacing w:val="-20"/>
          <w:sz w:val="28"/>
          <w:szCs w:val="28"/>
        </w:rPr>
        <w:t>формируетс</w:t>
      </w:r>
      <w:r w:rsidRPr="003B1DBD">
        <w:rPr>
          <w:rFonts w:ascii="PT Astra Serif" w:hAnsi="PT Astra Serif"/>
          <w:color w:val="auto"/>
          <w:sz w:val="28"/>
          <w:szCs w:val="28"/>
        </w:rPr>
        <w:t xml:space="preserve">я и утверждается Учредителем. </w:t>
      </w:r>
    </w:p>
    <w:p w:rsidR="00AE40E7" w:rsidRPr="003B1DBD" w:rsidRDefault="00AE40E7"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не вправе отказаться от выполнения </w:t>
      </w:r>
      <w:r w:rsidR="001D021A" w:rsidRPr="003B1DBD">
        <w:rPr>
          <w:rFonts w:ascii="PT Astra Serif" w:hAnsi="PT Astra Serif"/>
          <w:color w:val="auto"/>
          <w:sz w:val="28"/>
          <w:szCs w:val="28"/>
        </w:rPr>
        <w:t>муниципаль</w:t>
      </w:r>
      <w:r w:rsidRPr="003B1DBD">
        <w:rPr>
          <w:rFonts w:ascii="PT Astra Serif" w:hAnsi="PT Astra Serif"/>
          <w:color w:val="auto"/>
          <w:sz w:val="28"/>
          <w:szCs w:val="28"/>
        </w:rPr>
        <w:t xml:space="preserve">ного задания.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 xml:space="preserve">Учреждение вправе сверх утвержденного </w:t>
      </w:r>
      <w:r w:rsidR="001D021A"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w:t>
      </w:r>
      <w:r w:rsidR="00892F86" w:rsidRPr="003B1DBD">
        <w:rPr>
          <w:rFonts w:ascii="PT Astra Serif" w:hAnsi="PT Astra Serif"/>
          <w:color w:val="auto"/>
          <w:sz w:val="28"/>
          <w:szCs w:val="28"/>
        </w:rPr>
        <w:t xml:space="preserve">задания, </w:t>
      </w:r>
      <w:r w:rsidR="00B26B0A" w:rsidRPr="003B1DBD">
        <w:rPr>
          <w:rFonts w:ascii="PT Astra Serif" w:hAnsi="PT Astra Serif"/>
          <w:color w:val="auto"/>
          <w:sz w:val="28"/>
          <w:szCs w:val="28"/>
        </w:rPr>
        <w:t xml:space="preserve">  </w:t>
      </w:r>
      <w:r w:rsidR="00892F86" w:rsidRPr="003B1DBD">
        <w:rPr>
          <w:rFonts w:ascii="PT Astra Serif" w:hAnsi="PT Astra Serif"/>
          <w:color w:val="auto"/>
          <w:sz w:val="28"/>
          <w:szCs w:val="28"/>
        </w:rPr>
        <w:t>а</w:t>
      </w:r>
      <w:r w:rsidRPr="003B1DBD">
        <w:rPr>
          <w:rFonts w:ascii="PT Astra Serif" w:hAnsi="PT Astra Serif"/>
          <w:color w:val="auto"/>
          <w:sz w:val="28"/>
          <w:szCs w:val="28"/>
        </w:rPr>
        <w:t xml:space="preserve"> также в случаях, установленных законодательством Российской Федерации,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в пределах утвержденного </w:t>
      </w:r>
      <w:r w:rsidR="001D021A"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выполнять работы, оказывать услуги, относящиеся к его основным видам деятельности, предусмотренным пунктом 2.3</w:t>
      </w:r>
      <w:r w:rsidR="009D5AC3">
        <w:rPr>
          <w:rFonts w:ascii="PT Astra Serif" w:hAnsi="PT Astra Serif"/>
          <w:color w:val="auto"/>
          <w:sz w:val="28"/>
          <w:szCs w:val="28"/>
        </w:rPr>
        <w:t xml:space="preserve"> настоящего Устава, для граждан</w:t>
      </w:r>
      <w:r w:rsidR="0064609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юридических лиц за плату и на одинаковых при оказании одних и тех же услуг условиях. </w:t>
      </w:r>
      <w:proofErr w:type="gramEnd"/>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вправе осуществлять виды деятельности, в том числе приносящие доход, не относящиеся к основным видам деятельности Учреждения, постольку, поскольку это служит достижению целей, ради которых оно создано. </w:t>
      </w:r>
    </w:p>
    <w:p w:rsidR="00AE40E7" w:rsidRPr="003B1DBD" w:rsidRDefault="00AE40E7"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lastRenderedPageBreak/>
        <w:t>Учреждение на основ</w:t>
      </w:r>
      <w:r w:rsidR="009D5AC3">
        <w:rPr>
          <w:rFonts w:ascii="PT Astra Serif" w:hAnsi="PT Astra Serif"/>
          <w:color w:val="auto"/>
          <w:sz w:val="28"/>
          <w:szCs w:val="28"/>
        </w:rPr>
        <w:t>е гражданско-правовых договоров</w:t>
      </w:r>
      <w:r w:rsidR="0064609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с юридическими и физическими лицами </w:t>
      </w:r>
      <w:r w:rsidR="00034271" w:rsidRPr="003B1DBD">
        <w:rPr>
          <w:rFonts w:ascii="PT Astra Serif" w:hAnsi="PT Astra Serif"/>
          <w:color w:val="auto"/>
          <w:sz w:val="28"/>
          <w:szCs w:val="28"/>
        </w:rPr>
        <w:t>может осуществлять</w:t>
      </w:r>
      <w:r w:rsidRPr="003B1DBD">
        <w:rPr>
          <w:rFonts w:ascii="PT Astra Serif" w:hAnsi="PT Astra Serif"/>
          <w:color w:val="auto"/>
          <w:sz w:val="28"/>
          <w:szCs w:val="28"/>
        </w:rPr>
        <w:t xml:space="preserve"> следующие приносящие доход виды деятельности: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Осуществление спортивной подготовки.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Проведение занятий по физической культуре и спорту.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Предоставление объектов физической культуры и спорта </w:t>
      </w:r>
      <w:r w:rsidR="0064609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порядке, установленном законодательством Российской Федерации, </w:t>
      </w:r>
      <w:r w:rsidR="0064609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аренду, почасовую аренду.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9D5AC3">
        <w:rPr>
          <w:rFonts w:ascii="PT Astra Serif" w:hAnsi="PT Astra Serif"/>
          <w:color w:val="auto"/>
          <w:spacing w:val="-20"/>
          <w:sz w:val="28"/>
          <w:szCs w:val="28"/>
        </w:rPr>
        <w:t>Организация и проведение</w:t>
      </w:r>
      <w:r w:rsidRPr="003B1DBD">
        <w:rPr>
          <w:rFonts w:ascii="PT Astra Serif" w:hAnsi="PT Astra Serif"/>
          <w:color w:val="auto"/>
          <w:sz w:val="28"/>
          <w:szCs w:val="28"/>
        </w:rPr>
        <w:t xml:space="preserve"> физкультурных, спортивных и спортивно-зрелищных мероприятий.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Организация хранения, проката, ремонта, подгонки спортивного снаряжения, оборудования, инвентаря, спортивной одежды и обуви.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Организацию розничной торговли спортивными товарами, сувенирной продукцией со спортивной символикой.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Получение компенсации за подготовку спортсменов в случае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их перехода в физкультурно-спортивные организации, не подведомственные </w:t>
      </w:r>
      <w:r w:rsidR="00257678" w:rsidRPr="003B1DBD">
        <w:rPr>
          <w:rFonts w:ascii="PT Astra Serif" w:hAnsi="PT Astra Serif"/>
          <w:color w:val="auto"/>
          <w:sz w:val="28"/>
          <w:szCs w:val="28"/>
        </w:rPr>
        <w:t>муниципальному образованию</w:t>
      </w:r>
      <w:r w:rsidRPr="003B1DBD">
        <w:rPr>
          <w:rFonts w:ascii="PT Astra Serif" w:hAnsi="PT Astra Serif"/>
          <w:color w:val="auto"/>
          <w:sz w:val="28"/>
          <w:szCs w:val="28"/>
        </w:rPr>
        <w:t xml:space="preserve">.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Размещение платежных терминалов, автоматов по продаже товаров, сре</w:t>
      </w:r>
      <w:proofErr w:type="gramStart"/>
      <w:r w:rsidRPr="003B1DBD">
        <w:rPr>
          <w:rFonts w:ascii="PT Astra Serif" w:hAnsi="PT Astra Serif"/>
          <w:color w:val="auto"/>
          <w:sz w:val="28"/>
          <w:szCs w:val="28"/>
        </w:rPr>
        <w:t>дств св</w:t>
      </w:r>
      <w:proofErr w:type="gramEnd"/>
      <w:r w:rsidRPr="003B1DBD">
        <w:rPr>
          <w:rFonts w:ascii="PT Astra Serif" w:hAnsi="PT Astra Serif"/>
          <w:color w:val="auto"/>
          <w:sz w:val="28"/>
          <w:szCs w:val="28"/>
        </w:rPr>
        <w:t xml:space="preserve">язи в помещениях, закрепленных на праве оперативного управления за Учреждением, по согласованию с Учредителем. </w:t>
      </w:r>
    </w:p>
    <w:p w:rsidR="001575AA"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Указанная в пункте 2.7 настоящего Устава деятельность осуществляется Учреждением, если это не противоречит законодательству Российской Федерации. </w:t>
      </w:r>
    </w:p>
    <w:p w:rsidR="00AE40E7" w:rsidRPr="003B1DBD" w:rsidRDefault="00AE40E7"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не вправе осуществлять виды деятельности и оказывать платные услуги, не предусмотренные Уставом.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не вправе оказывать платные услуги взамен </w:t>
      </w:r>
      <w:r w:rsidR="001D021A" w:rsidRPr="003B1DBD">
        <w:rPr>
          <w:rFonts w:ascii="PT Astra Serif" w:hAnsi="PT Astra Serif"/>
          <w:color w:val="auto"/>
          <w:sz w:val="28"/>
          <w:szCs w:val="28"/>
        </w:rPr>
        <w:t>муниципальных</w:t>
      </w:r>
      <w:r w:rsidRPr="003B1DBD">
        <w:rPr>
          <w:rFonts w:ascii="PT Astra Serif" w:hAnsi="PT Astra Serif"/>
          <w:color w:val="auto"/>
          <w:sz w:val="28"/>
          <w:szCs w:val="28"/>
        </w:rPr>
        <w:t xml:space="preserve"> услуг или в ущерб основным видам деятельности, предусмотренным пунктом 2.3 настоящего Устава. </w:t>
      </w:r>
    </w:p>
    <w:p w:rsidR="00AE40E7" w:rsidRPr="003B1DBD" w:rsidRDefault="00AE40E7" w:rsidP="009D5AC3">
      <w:pPr>
        <w:pStyle w:val="Default"/>
        <w:numPr>
          <w:ilvl w:val="1"/>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вправе осуществлять деятельность, подлежащую лицензированию, только на основании лицензии, полученной в порядке, установленном законодательством Российской Федерации. </w:t>
      </w:r>
    </w:p>
    <w:p w:rsidR="004B5576" w:rsidRPr="003B1DBD" w:rsidRDefault="004B5576" w:rsidP="009D5AC3">
      <w:pPr>
        <w:pStyle w:val="Default"/>
        <w:tabs>
          <w:tab w:val="left" w:pos="0"/>
        </w:tabs>
        <w:jc w:val="center"/>
        <w:rPr>
          <w:rFonts w:ascii="PT Astra Serif" w:hAnsi="PT Astra Serif"/>
          <w:b/>
          <w:bCs/>
          <w:color w:val="auto"/>
          <w:sz w:val="28"/>
          <w:szCs w:val="28"/>
        </w:rPr>
      </w:pPr>
    </w:p>
    <w:p w:rsidR="00AE40E7" w:rsidRPr="003B1DBD" w:rsidRDefault="00AE40E7" w:rsidP="009D5AC3">
      <w:pPr>
        <w:pStyle w:val="Default"/>
        <w:numPr>
          <w:ilvl w:val="0"/>
          <w:numId w:val="10"/>
        </w:numPr>
        <w:tabs>
          <w:tab w:val="left" w:pos="0"/>
        </w:tabs>
        <w:ind w:left="0" w:firstLine="0"/>
        <w:jc w:val="center"/>
        <w:rPr>
          <w:rFonts w:ascii="PT Astra Serif" w:hAnsi="PT Astra Serif"/>
          <w:color w:val="auto"/>
          <w:sz w:val="28"/>
          <w:szCs w:val="28"/>
        </w:rPr>
      </w:pPr>
      <w:r w:rsidRPr="003B1DBD">
        <w:rPr>
          <w:rFonts w:ascii="PT Astra Serif" w:hAnsi="PT Astra Serif"/>
          <w:b/>
          <w:bCs/>
          <w:color w:val="auto"/>
          <w:sz w:val="28"/>
          <w:szCs w:val="28"/>
        </w:rPr>
        <w:t>ПРАВА И ОБЯЗАННОСТИ УЧРЕЖДЕНИЯ</w:t>
      </w:r>
    </w:p>
    <w:p w:rsidR="001575AA" w:rsidRPr="003B1DBD" w:rsidRDefault="001575AA" w:rsidP="009D5AC3">
      <w:pPr>
        <w:pStyle w:val="Default"/>
        <w:tabs>
          <w:tab w:val="left" w:pos="0"/>
        </w:tabs>
        <w:jc w:val="center"/>
        <w:rPr>
          <w:rFonts w:ascii="PT Astra Serif" w:hAnsi="PT Astra Serif"/>
          <w:color w:val="auto"/>
          <w:sz w:val="28"/>
          <w:szCs w:val="28"/>
        </w:rPr>
      </w:pP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в порядке, установленном законодательством Российской Федерации, имеет право: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Выполнять работы, оказывать услуги, относящиеся к его основной деятельности, для граждан и юридических лиц за плату и на одинаковых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при оказании однородных услуг условиях в порядке, установленном законодательством Российской Федерации.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Заключать с юридическими и физическими лицами договоры,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не противоречащие законодательству Российской Федерации, а также целям, предмету и видам деятельности Учреждения.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lastRenderedPageBreak/>
        <w:t xml:space="preserve">Определять содержание и конкретные формы своей деятельности </w:t>
      </w:r>
      <w:r w:rsidR="00FD2774"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соответствии с законодательством Российской Федерации и целями, определенными настоящим Уставом.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Создавать в порядке, установленном законодательством Российской Федерации, необходимые для осуществления деятельности Учреждения структурные подразделения, в том числе обособленные подразделения (филиалы и представительства), а также участвовать в создании объединений (ассоциаций и союзов).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Взаимодействовать в порядке, установленном законодательством Российской Федерации, с органами государственной власти Российской Федерации, органами государственной власти субъектов Российской Федерации, органами местно</w:t>
      </w:r>
      <w:r w:rsidR="009D5AC3">
        <w:rPr>
          <w:rFonts w:ascii="PT Astra Serif" w:hAnsi="PT Astra Serif"/>
          <w:color w:val="auto"/>
          <w:sz w:val="28"/>
          <w:szCs w:val="28"/>
        </w:rPr>
        <w:t>го самоуправления, юридическими</w:t>
      </w:r>
      <w:r w:rsidR="00FD2774"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физическими лицами.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Планировать свою деятельность и определять перспективы развития Учреждения по согласованию с Учредителем.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Осуществлять в порядке, установленном законодательством Российской Федерации, международное сотрудничество и вести внешнеэкономическую деятельность в соответствии с законодательством Российской Федерации и международными договорами Российской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Федерации.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Разрабатывать и утверждать на основании федеральных стандартов спортивной подготовки программы спортивной подготовки, принимать локальные нормативные акты, связанные с процессом спортивной подготовки, разрабатывать и утверждать индивидуальные планы подготовки спортсменов.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Осуществлять отбор лиц для их спортивной подготовки </w:t>
      </w:r>
      <w:r w:rsidR="00FD2774"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установленном законодательством Российской Федерации порядке.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осуществляет другие права, не противоречащие законодательству Российской Федерации, целям и предмету деятельности Учреждения.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обязано: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Выполнять сформированное и утвержденное </w:t>
      </w:r>
      <w:r w:rsidR="00727229" w:rsidRPr="003B1DBD">
        <w:rPr>
          <w:rFonts w:ascii="PT Astra Serif" w:hAnsi="PT Astra Serif"/>
          <w:color w:val="auto"/>
          <w:sz w:val="28"/>
          <w:szCs w:val="28"/>
        </w:rPr>
        <w:t>Управлением</w:t>
      </w:r>
      <w:r w:rsidRPr="003B1DBD">
        <w:rPr>
          <w:rFonts w:ascii="PT Astra Serif" w:hAnsi="PT Astra Serif"/>
          <w:color w:val="auto"/>
          <w:sz w:val="28"/>
          <w:szCs w:val="28"/>
        </w:rPr>
        <w:t xml:space="preserve"> </w:t>
      </w:r>
      <w:r w:rsidR="001D021A" w:rsidRPr="003B1DBD">
        <w:rPr>
          <w:rFonts w:ascii="PT Astra Serif" w:hAnsi="PT Astra Serif"/>
          <w:color w:val="auto"/>
          <w:sz w:val="28"/>
          <w:szCs w:val="28"/>
        </w:rPr>
        <w:t xml:space="preserve">муниципальное </w:t>
      </w:r>
      <w:r w:rsidRPr="003B1DBD">
        <w:rPr>
          <w:rFonts w:ascii="PT Astra Serif" w:hAnsi="PT Astra Serif"/>
          <w:color w:val="auto"/>
          <w:sz w:val="28"/>
          <w:szCs w:val="28"/>
        </w:rPr>
        <w:t xml:space="preserve">задание.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Принимать меры по созданию безопасных условий труда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для работников Учреждения и осуществлению их социальной защиты; обеспечению безопасных условий прохождения спортивной подготовки. </w:t>
      </w:r>
    </w:p>
    <w:p w:rsidR="00AE40E7" w:rsidRPr="003B1DBD" w:rsidRDefault="00761C9C"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П</w:t>
      </w:r>
      <w:r w:rsidR="00AE40E7" w:rsidRPr="003B1DBD">
        <w:rPr>
          <w:rFonts w:ascii="PT Astra Serif" w:hAnsi="PT Astra Serif"/>
          <w:color w:val="auto"/>
          <w:sz w:val="28"/>
          <w:szCs w:val="28"/>
        </w:rPr>
        <w:t xml:space="preserve">редоставлять бухгалтерскую и статистическую отчетность </w:t>
      </w:r>
      <w:r w:rsidRPr="003B1DBD">
        <w:rPr>
          <w:rFonts w:ascii="PT Astra Serif" w:hAnsi="PT Astra Serif"/>
          <w:color w:val="auto"/>
          <w:sz w:val="28"/>
          <w:szCs w:val="28"/>
        </w:rPr>
        <w:t xml:space="preserve">            </w:t>
      </w:r>
      <w:r w:rsidR="00AE40E7" w:rsidRPr="003B1DBD">
        <w:rPr>
          <w:rFonts w:ascii="PT Astra Serif" w:hAnsi="PT Astra Serif"/>
          <w:color w:val="auto"/>
          <w:sz w:val="28"/>
          <w:szCs w:val="28"/>
        </w:rPr>
        <w:t xml:space="preserve">в порядке, установленном законодательством Российской Федерации. </w:t>
      </w:r>
    </w:p>
    <w:p w:rsidR="00FD2774" w:rsidRPr="003B1DBD" w:rsidRDefault="00FD2774"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Согласовывать с Управлением формируемые и утверждаемые Учреждением перечни платных работ (услуг), относящихся к основным видам деятельности, выполняемых (оказываемых)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lastRenderedPageBreak/>
        <w:t xml:space="preserve">Согласовывать с </w:t>
      </w:r>
      <w:r w:rsidR="00727229" w:rsidRPr="003B1DBD">
        <w:rPr>
          <w:rFonts w:ascii="PT Astra Serif" w:hAnsi="PT Astra Serif"/>
          <w:color w:val="auto"/>
          <w:sz w:val="28"/>
          <w:szCs w:val="28"/>
        </w:rPr>
        <w:t>У</w:t>
      </w:r>
      <w:r w:rsidR="00FD2774" w:rsidRPr="003B1DBD">
        <w:rPr>
          <w:rFonts w:ascii="PT Astra Serif" w:hAnsi="PT Astra Serif"/>
          <w:color w:val="auto"/>
          <w:sz w:val="28"/>
          <w:szCs w:val="28"/>
        </w:rPr>
        <w:t>правлением</w:t>
      </w:r>
      <w:r w:rsidRPr="003B1DBD">
        <w:rPr>
          <w:rFonts w:ascii="PT Astra Serif" w:hAnsi="PT Astra Serif"/>
          <w:color w:val="auto"/>
          <w:sz w:val="28"/>
          <w:szCs w:val="28"/>
        </w:rPr>
        <w:t xml:space="preserve"> цены (тарифы) на платные работы (услуги), относящиеся к основным видам деятельности, выполняемые (оказываемые) сверх установленного </w:t>
      </w:r>
      <w:r w:rsidR="001D021A"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а также </w:t>
      </w:r>
      <w:r w:rsidR="00FD2774" w:rsidRPr="003B1DBD">
        <w:rPr>
          <w:rFonts w:ascii="PT Astra Serif" w:hAnsi="PT Astra Serif"/>
          <w:color w:val="auto"/>
          <w:sz w:val="28"/>
          <w:szCs w:val="28"/>
        </w:rPr>
        <w:t xml:space="preserve">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в случаях, определенных федеральными законами, в пределах установленного </w:t>
      </w:r>
      <w:r w:rsidR="001D021A"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Согласовывать с У</w:t>
      </w:r>
      <w:r w:rsidR="00FD2774" w:rsidRPr="003B1DBD">
        <w:rPr>
          <w:rFonts w:ascii="PT Astra Serif" w:hAnsi="PT Astra Serif"/>
          <w:color w:val="auto"/>
          <w:sz w:val="28"/>
          <w:szCs w:val="28"/>
        </w:rPr>
        <w:t>правлением</w:t>
      </w:r>
      <w:r w:rsidRPr="003B1DBD">
        <w:rPr>
          <w:rFonts w:ascii="PT Astra Serif" w:hAnsi="PT Astra Serif"/>
          <w:color w:val="auto"/>
          <w:sz w:val="28"/>
          <w:szCs w:val="28"/>
        </w:rPr>
        <w:t xml:space="preserve"> цены (тарифы) на платные работы (услуги), не относящиеся к основным видам деятельности, выполняемые (оказываемые) сверх установленного </w:t>
      </w:r>
      <w:r w:rsidR="001D021A"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Предоставлять информацию о своей деятельности в органы государственной статистики, налоговые органы, Учредителю, в иные органы </w:t>
      </w:r>
      <w:r w:rsidR="00FD2774"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лицам в соответствии с законодательством Российской Федерации.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Обеспечить открытость и доступность: </w:t>
      </w:r>
    </w:p>
    <w:p w:rsidR="00AE40E7" w:rsidRPr="003B1DBD" w:rsidRDefault="00AE40E7"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Устава Учреждения, в том числе внесенных в него изменений; </w:t>
      </w:r>
    </w:p>
    <w:p w:rsidR="00AE40E7" w:rsidRPr="003B1DBD" w:rsidRDefault="00AE40E7"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свидетельства о государственной регистрации Учреждения; </w:t>
      </w:r>
    </w:p>
    <w:p w:rsidR="00AE40E7" w:rsidRPr="003B1DBD" w:rsidRDefault="00AE40E7"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решения Учредителя о создании Учреждения; </w:t>
      </w:r>
    </w:p>
    <w:p w:rsidR="00AE40E7" w:rsidRPr="003B1DBD" w:rsidRDefault="00727229"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приказа</w:t>
      </w:r>
      <w:r w:rsidR="00AE40E7" w:rsidRPr="003B1DBD">
        <w:rPr>
          <w:rFonts w:ascii="PT Astra Serif" w:hAnsi="PT Astra Serif"/>
          <w:color w:val="auto"/>
          <w:sz w:val="28"/>
          <w:szCs w:val="28"/>
        </w:rPr>
        <w:t xml:space="preserve"> У</w:t>
      </w:r>
      <w:r w:rsidRPr="003B1DBD">
        <w:rPr>
          <w:rFonts w:ascii="PT Astra Serif" w:hAnsi="PT Astra Serif"/>
          <w:color w:val="auto"/>
          <w:sz w:val="28"/>
          <w:szCs w:val="28"/>
        </w:rPr>
        <w:t>правления</w:t>
      </w:r>
      <w:r w:rsidR="00AE40E7" w:rsidRPr="003B1DBD">
        <w:rPr>
          <w:rFonts w:ascii="PT Astra Serif" w:hAnsi="PT Astra Serif"/>
          <w:color w:val="auto"/>
          <w:sz w:val="28"/>
          <w:szCs w:val="28"/>
        </w:rPr>
        <w:t xml:space="preserve"> о назначении руководителя Учреждения; </w:t>
      </w:r>
    </w:p>
    <w:p w:rsidR="00AE40E7" w:rsidRPr="003B1DBD" w:rsidRDefault="00AE40E7"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положения о филиалах и представительствах Учреждения; </w:t>
      </w:r>
    </w:p>
    <w:p w:rsidR="00AE40E7" w:rsidRPr="003B1DBD" w:rsidRDefault="00AE40E7"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плана финансово-хозяйственной деятель</w:t>
      </w:r>
      <w:r w:rsidR="00727229" w:rsidRPr="003B1DBD">
        <w:rPr>
          <w:rFonts w:ascii="PT Astra Serif" w:hAnsi="PT Astra Serif"/>
          <w:color w:val="auto"/>
          <w:sz w:val="28"/>
          <w:szCs w:val="28"/>
        </w:rPr>
        <w:t>ности Учреждения</w:t>
      </w:r>
      <w:r w:rsidRPr="003B1DBD">
        <w:rPr>
          <w:rFonts w:ascii="PT Astra Serif" w:hAnsi="PT Astra Serif"/>
          <w:color w:val="auto"/>
          <w:sz w:val="28"/>
          <w:szCs w:val="28"/>
        </w:rPr>
        <w:t xml:space="preserve">; </w:t>
      </w:r>
    </w:p>
    <w:p w:rsidR="00AE40E7" w:rsidRPr="003B1DBD" w:rsidRDefault="00AE40E7"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годовой бухгалтерской отчетности Учреждения; </w:t>
      </w:r>
    </w:p>
    <w:p w:rsidR="00AE40E7" w:rsidRPr="003B1DBD" w:rsidRDefault="00AE40E7"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документов, составленных по итогам контрольных мероприятий, проведенных в отношении Учреждения; </w:t>
      </w:r>
    </w:p>
    <w:p w:rsidR="00AE40E7" w:rsidRPr="003B1DBD" w:rsidRDefault="00A84EDF"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муниципального</w:t>
      </w:r>
      <w:r w:rsidR="00AE40E7" w:rsidRPr="003B1DBD">
        <w:rPr>
          <w:rFonts w:ascii="PT Astra Serif" w:hAnsi="PT Astra Serif"/>
          <w:color w:val="auto"/>
          <w:sz w:val="28"/>
          <w:szCs w:val="28"/>
        </w:rPr>
        <w:t xml:space="preserve"> задания на оказание услуг (выполнение работ); </w:t>
      </w:r>
    </w:p>
    <w:p w:rsidR="00AE40E7" w:rsidRPr="003B1DBD" w:rsidRDefault="00AE40E7" w:rsidP="009D5AC3">
      <w:pPr>
        <w:pStyle w:val="Default"/>
        <w:numPr>
          <w:ilvl w:val="0"/>
          <w:numId w:val="16"/>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отчета о результатах деятельности Учреждения и об использовании закрепленного за ним </w:t>
      </w:r>
      <w:r w:rsidR="00A84EDF"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имуществ</w:t>
      </w:r>
      <w:r w:rsidR="00727229" w:rsidRPr="003B1DBD">
        <w:rPr>
          <w:rFonts w:ascii="PT Astra Serif" w:hAnsi="PT Astra Serif"/>
          <w:color w:val="auto"/>
          <w:sz w:val="28"/>
          <w:szCs w:val="28"/>
        </w:rPr>
        <w:t>а</w:t>
      </w:r>
      <w:r w:rsidRPr="003B1DBD">
        <w:rPr>
          <w:rFonts w:ascii="PT Astra Serif" w:hAnsi="PT Astra Serif"/>
          <w:color w:val="auto"/>
          <w:sz w:val="28"/>
          <w:szCs w:val="28"/>
        </w:rPr>
        <w:t xml:space="preserve">.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Устанавливать режим и обеспечивать доступ посетителей </w:t>
      </w:r>
      <w:r w:rsidR="00E860FC" w:rsidRPr="003B1DBD">
        <w:rPr>
          <w:rFonts w:ascii="PT Astra Serif" w:hAnsi="PT Astra Serif"/>
          <w:color w:val="auto"/>
          <w:sz w:val="28"/>
          <w:szCs w:val="28"/>
        </w:rPr>
        <w:t xml:space="preserve">              </w:t>
      </w:r>
      <w:r w:rsidR="009D5AC3">
        <w:rPr>
          <w:rFonts w:ascii="PT Astra Serif" w:hAnsi="PT Astra Serif"/>
          <w:color w:val="auto"/>
          <w:sz w:val="28"/>
          <w:szCs w:val="28"/>
        </w:rPr>
        <w:t xml:space="preserve">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Учреждение. </w:t>
      </w:r>
    </w:p>
    <w:p w:rsidR="00A84EDF"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Обеспечить охрану имущества и материальных ценностей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в помещениях Учреждения.</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Обеспечить повышение квалификации работников Учреждения не реже одного раза в </w:t>
      </w:r>
      <w:r w:rsidR="00A84EDF" w:rsidRPr="003B1DBD">
        <w:rPr>
          <w:rFonts w:ascii="PT Astra Serif" w:hAnsi="PT Astra Serif"/>
          <w:color w:val="auto"/>
          <w:sz w:val="28"/>
          <w:szCs w:val="28"/>
        </w:rPr>
        <w:t>четыре года</w:t>
      </w:r>
      <w:r w:rsidRPr="003B1DBD">
        <w:rPr>
          <w:rFonts w:ascii="PT Astra Serif" w:hAnsi="PT Astra Serif"/>
          <w:color w:val="auto"/>
          <w:sz w:val="28"/>
          <w:szCs w:val="28"/>
        </w:rPr>
        <w:t xml:space="preserve">.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Развивать материально-техническую и методическую базу Учреждения.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актуализацию информации на официальном сайте Учреждения в информационно-телекоммуникационной сети «Интернет»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не реже одного раза в месяц.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проведение профилактических мероприятий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о вреде курения, употребления спиртных н</w:t>
      </w:r>
      <w:r w:rsidR="00087133" w:rsidRPr="003B1DBD">
        <w:rPr>
          <w:rFonts w:ascii="PT Astra Serif" w:hAnsi="PT Astra Serif"/>
          <w:color w:val="auto"/>
          <w:sz w:val="28"/>
          <w:szCs w:val="28"/>
        </w:rPr>
        <w:t>апитков и наркотических веществ, недопустимости употребления и пропаганды допинга.</w:t>
      </w:r>
      <w:r w:rsidRPr="003B1DBD">
        <w:rPr>
          <w:rFonts w:ascii="PT Astra Serif" w:hAnsi="PT Astra Serif"/>
          <w:color w:val="auto"/>
          <w:sz w:val="28"/>
          <w:szCs w:val="28"/>
        </w:rPr>
        <w:t xml:space="preserve">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присвоение спортсменам Учреждения спортивных званий и спортивных разрядов в порядке, установленном законодательством Российской Федерации.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Соблюдать требования федеральных стандартов спортивной подготовки.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lastRenderedPageBreak/>
        <w:t xml:space="preserve">Качественно и в полном объеме обеспечивать прохождение лицом спортивной подготовки под руководством тренера (тренеров) </w:t>
      </w:r>
      <w:r w:rsidR="009D5AC3">
        <w:rPr>
          <w:rFonts w:ascii="PT Astra Serif" w:hAnsi="PT Astra Serif"/>
          <w:color w:val="auto"/>
          <w:sz w:val="28"/>
          <w:szCs w:val="28"/>
        </w:rPr>
        <w:t xml:space="preserve">                               </w:t>
      </w:r>
      <w:r w:rsidRPr="003B1DBD">
        <w:rPr>
          <w:rFonts w:ascii="PT Astra Serif" w:hAnsi="PT Astra Serif"/>
          <w:color w:val="auto"/>
          <w:sz w:val="28"/>
          <w:szCs w:val="28"/>
        </w:rPr>
        <w:t>по выбранному виду спорта (спортив</w:t>
      </w:r>
      <w:r w:rsidR="006C601D" w:rsidRPr="003B1DBD">
        <w:rPr>
          <w:rFonts w:ascii="PT Astra Serif" w:hAnsi="PT Astra Serif"/>
          <w:color w:val="auto"/>
          <w:sz w:val="28"/>
          <w:szCs w:val="28"/>
        </w:rPr>
        <w:t>ным дисциплинам) в соответствии</w:t>
      </w:r>
      <w:r w:rsidR="00E860FC" w:rsidRPr="003B1DBD">
        <w:rPr>
          <w:rFonts w:ascii="PT Astra Serif" w:hAnsi="PT Astra Serif"/>
          <w:color w:val="auto"/>
          <w:sz w:val="28"/>
          <w:szCs w:val="28"/>
        </w:rPr>
        <w:t xml:space="preserve">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с реализуемыми программами спортивной подготовки.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Учреждению, </w:t>
      </w:r>
      <w:r w:rsidR="00B26B0A" w:rsidRPr="003B1DBD">
        <w:rPr>
          <w:rFonts w:ascii="PT Astra Serif" w:hAnsi="PT Astra Serif"/>
          <w:color w:val="auto"/>
          <w:sz w:val="28"/>
          <w:szCs w:val="28"/>
        </w:rPr>
        <w:t xml:space="preserve">             </w:t>
      </w:r>
      <w:r w:rsidR="009D5AC3">
        <w:rPr>
          <w:rFonts w:ascii="PT Astra Serif" w:hAnsi="PT Astra Serif"/>
          <w:color w:val="auto"/>
          <w:sz w:val="28"/>
          <w:szCs w:val="28"/>
        </w:rPr>
        <w:t xml:space="preserve">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на выполнение </w:t>
      </w:r>
      <w:r w:rsidR="00A84EDF"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на оказание услуг по спортивной подготовке либо получаемых по договору об оказании услуг по спортивной подготовке.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Реализовывать меры по предотвращению допинга в спорте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борьбе с ним, в том числе ежегодно проводить с лицами, проходящими спортивную подготовку, занятия, на которых до них доводятся сведения </w:t>
      </w:r>
      <w:r w:rsidR="00E860FC" w:rsidRPr="003B1DBD">
        <w:rPr>
          <w:rFonts w:ascii="PT Astra Serif" w:hAnsi="PT Astra Serif"/>
          <w:color w:val="auto"/>
          <w:sz w:val="28"/>
          <w:szCs w:val="28"/>
        </w:rPr>
        <w:t xml:space="preserve">         </w:t>
      </w:r>
      <w:r w:rsidR="009D5AC3">
        <w:rPr>
          <w:rFonts w:ascii="PT Astra Serif" w:hAnsi="PT Astra Serif"/>
          <w:color w:val="auto"/>
          <w:sz w:val="28"/>
          <w:szCs w:val="28"/>
        </w:rPr>
        <w:t xml:space="preserve">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о последствиях допинга в спорте для здоровья спортсменов, об ответственности за нарушение антидопинговых правил.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Знакомить лиц, проходящих спортивную подготовку,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под роспись с локальными нормативными актами, связанными с осуществлением спортивной подготовки, а также с антидопинговыми правилами по видам спорта.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Знакомить лиц, проходящих спортивную подготовку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w:t>
      </w:r>
      <w:r w:rsidR="00E860FC" w:rsidRPr="003B1DBD">
        <w:rPr>
          <w:rFonts w:ascii="PT Astra Serif" w:hAnsi="PT Astra Serif"/>
          <w:color w:val="auto"/>
          <w:sz w:val="28"/>
          <w:szCs w:val="28"/>
        </w:rPr>
        <w:t xml:space="preserve">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с организаторами спортивных мероприятий в части, касающейся участия спортсменов в соответствующем соревновании. </w:t>
      </w:r>
    </w:p>
    <w:p w:rsidR="00AE40E7" w:rsidRPr="003B1DBD" w:rsidRDefault="00AE40E7" w:rsidP="009D5AC3">
      <w:pPr>
        <w:pStyle w:val="Default"/>
        <w:numPr>
          <w:ilvl w:val="2"/>
          <w:numId w:val="10"/>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Направлять лиц, проходящих спортивную подготовку, а также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их тренеров для участия в спортивных мероприятиях, в том числе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официальных спортивных соревнованиях.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исполняет иные обязанности в соответствии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с законодательством о физической культуре и спорте, учредительными документами и локальными нормативными актами Учреждения, договорами оказания услуг по спортивной подготовке.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несет в установленном законодательством Российской Федерации порядке ответственность </w:t>
      </w:r>
      <w:proofErr w:type="gramStart"/>
      <w:r w:rsidRPr="003B1DBD">
        <w:rPr>
          <w:rFonts w:ascii="PT Astra Serif" w:hAnsi="PT Astra Serif"/>
          <w:color w:val="auto"/>
          <w:sz w:val="28"/>
          <w:szCs w:val="28"/>
        </w:rPr>
        <w:t>за</w:t>
      </w:r>
      <w:proofErr w:type="gramEnd"/>
      <w:r w:rsidRPr="003B1DBD">
        <w:rPr>
          <w:rFonts w:ascii="PT Astra Serif" w:hAnsi="PT Astra Serif"/>
          <w:color w:val="auto"/>
          <w:sz w:val="28"/>
          <w:szCs w:val="28"/>
        </w:rPr>
        <w:t xml:space="preserve">: </w:t>
      </w:r>
    </w:p>
    <w:p w:rsidR="00AE40E7" w:rsidRPr="003B1DBD" w:rsidRDefault="00AE40E7" w:rsidP="009D5AC3">
      <w:pPr>
        <w:pStyle w:val="Default"/>
        <w:numPr>
          <w:ilvl w:val="0"/>
          <w:numId w:val="18"/>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невыполнение утвержденного Учредителем </w:t>
      </w:r>
      <w:r w:rsidR="00A84EDF"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w:t>
      </w:r>
    </w:p>
    <w:p w:rsidR="00AE40E7" w:rsidRPr="003B1DBD" w:rsidRDefault="00AE40E7" w:rsidP="009D5AC3">
      <w:pPr>
        <w:pStyle w:val="Default"/>
        <w:numPr>
          <w:ilvl w:val="0"/>
          <w:numId w:val="18"/>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полноту и качество реализации программ спортивной подготовки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по видам спорта; </w:t>
      </w:r>
    </w:p>
    <w:p w:rsidR="00AE40E7" w:rsidRPr="003B1DBD" w:rsidRDefault="00AE40E7" w:rsidP="009D5AC3">
      <w:pPr>
        <w:pStyle w:val="Default"/>
        <w:numPr>
          <w:ilvl w:val="0"/>
          <w:numId w:val="18"/>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соответствие объема, форм, методов и средств организации тренировочного процесса этапу спортивной подготовки; </w:t>
      </w:r>
    </w:p>
    <w:p w:rsidR="00AE40E7" w:rsidRPr="003B1DBD" w:rsidRDefault="00AE40E7" w:rsidP="009D5AC3">
      <w:pPr>
        <w:pStyle w:val="Default"/>
        <w:numPr>
          <w:ilvl w:val="0"/>
          <w:numId w:val="18"/>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жизнь и здоровье лиц, проходящих спортивную подготовку,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работников Учреждения во время осуществления спортивной подготовки; </w:t>
      </w:r>
    </w:p>
    <w:p w:rsidR="00AE40E7" w:rsidRPr="003B1DBD" w:rsidRDefault="00AE40E7" w:rsidP="009D5AC3">
      <w:pPr>
        <w:pStyle w:val="Default"/>
        <w:numPr>
          <w:ilvl w:val="0"/>
          <w:numId w:val="18"/>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нарушение прав и свобод лиц, проходящих спортивную подготовку,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работников Учреждения; </w:t>
      </w:r>
    </w:p>
    <w:p w:rsidR="00AE40E7" w:rsidRPr="003B1DBD" w:rsidRDefault="00AE40E7" w:rsidP="009D5AC3">
      <w:pPr>
        <w:pStyle w:val="Default"/>
        <w:numPr>
          <w:ilvl w:val="0"/>
          <w:numId w:val="18"/>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lastRenderedPageBreak/>
        <w:t xml:space="preserve">иное, предусмотренное законодательством Российской Федерации.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Контроль деятельности Учреждения осуществляется </w:t>
      </w:r>
      <w:r w:rsidR="000A62AC" w:rsidRPr="003B1DBD">
        <w:rPr>
          <w:rFonts w:ascii="PT Astra Serif" w:hAnsi="PT Astra Serif"/>
          <w:color w:val="auto"/>
          <w:sz w:val="28"/>
          <w:szCs w:val="28"/>
        </w:rPr>
        <w:t xml:space="preserve">Учредителем, </w:t>
      </w:r>
      <w:r w:rsidRPr="003B1DBD">
        <w:rPr>
          <w:rFonts w:ascii="PT Astra Serif" w:hAnsi="PT Astra Serif"/>
          <w:color w:val="auto"/>
          <w:sz w:val="28"/>
          <w:szCs w:val="28"/>
        </w:rPr>
        <w:t>У</w:t>
      </w:r>
      <w:r w:rsidR="000A62AC" w:rsidRPr="003B1DBD">
        <w:rPr>
          <w:rFonts w:ascii="PT Astra Serif" w:hAnsi="PT Astra Serif"/>
          <w:color w:val="auto"/>
          <w:sz w:val="28"/>
          <w:szCs w:val="28"/>
        </w:rPr>
        <w:t>правлением</w:t>
      </w:r>
      <w:r w:rsidRPr="003B1DBD">
        <w:rPr>
          <w:rFonts w:ascii="PT Astra Serif" w:hAnsi="PT Astra Serif"/>
          <w:color w:val="auto"/>
          <w:sz w:val="28"/>
          <w:szCs w:val="28"/>
        </w:rPr>
        <w:t xml:space="preserve">, другими организациями и органами управления в пределах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их компетенции в порядке, установленном законодательством Российской Федерации. </w:t>
      </w:r>
    </w:p>
    <w:p w:rsidR="00657D54" w:rsidRPr="003B1DBD" w:rsidRDefault="00657D54" w:rsidP="009D5AC3">
      <w:pPr>
        <w:pStyle w:val="Default"/>
        <w:tabs>
          <w:tab w:val="left" w:pos="0"/>
        </w:tabs>
        <w:jc w:val="center"/>
        <w:rPr>
          <w:rFonts w:ascii="PT Astra Serif" w:hAnsi="PT Astra Serif"/>
          <w:b/>
          <w:bCs/>
          <w:color w:val="auto"/>
          <w:sz w:val="28"/>
          <w:szCs w:val="28"/>
        </w:rPr>
      </w:pPr>
    </w:p>
    <w:p w:rsidR="00AE40E7" w:rsidRPr="003B1DBD" w:rsidRDefault="00AE40E7" w:rsidP="009D5AC3">
      <w:pPr>
        <w:pStyle w:val="Default"/>
        <w:numPr>
          <w:ilvl w:val="0"/>
          <w:numId w:val="10"/>
        </w:numPr>
        <w:tabs>
          <w:tab w:val="left" w:pos="0"/>
        </w:tabs>
        <w:ind w:left="0" w:firstLine="0"/>
        <w:jc w:val="center"/>
        <w:rPr>
          <w:rFonts w:ascii="PT Astra Serif" w:hAnsi="PT Astra Serif"/>
          <w:color w:val="auto"/>
          <w:sz w:val="28"/>
          <w:szCs w:val="28"/>
        </w:rPr>
      </w:pPr>
      <w:r w:rsidRPr="003B1DBD">
        <w:rPr>
          <w:rFonts w:ascii="PT Astra Serif" w:hAnsi="PT Astra Serif"/>
          <w:b/>
          <w:bCs/>
          <w:color w:val="auto"/>
          <w:sz w:val="28"/>
          <w:szCs w:val="28"/>
        </w:rPr>
        <w:t>ИМУЩЕСТВО И ФИНАНСОВОЕ ОБЕСПЕЧЕНИЕ ДЕЯТЕЛЬНОСТИ УЧРЕЖДЕНИЯ</w:t>
      </w:r>
    </w:p>
    <w:p w:rsidR="000A62AC" w:rsidRPr="003B1DBD" w:rsidRDefault="000A62AC" w:rsidP="009D5AC3">
      <w:pPr>
        <w:pStyle w:val="Default"/>
        <w:tabs>
          <w:tab w:val="left" w:pos="0"/>
        </w:tabs>
        <w:jc w:val="center"/>
        <w:rPr>
          <w:rFonts w:ascii="PT Astra Serif" w:hAnsi="PT Astra Serif"/>
          <w:color w:val="auto"/>
          <w:sz w:val="28"/>
          <w:szCs w:val="28"/>
        </w:rPr>
      </w:pP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 xml:space="preserve">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(или) пользования в отношении указанного имущества, закрепленного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за Учреждением на праве</w:t>
      </w:r>
      <w:proofErr w:type="gramEnd"/>
      <w:r w:rsidRPr="003B1DBD">
        <w:rPr>
          <w:rFonts w:ascii="PT Astra Serif" w:hAnsi="PT Astra Serif"/>
          <w:color w:val="auto"/>
          <w:sz w:val="28"/>
          <w:szCs w:val="28"/>
        </w:rPr>
        <w:t xml:space="preserve"> оперативного управления, а также осуществлять его списание.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w:t>
      </w:r>
      <w:r w:rsidR="00B977A4"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приобретенного за счет средств, выделенных Учреждению </w:t>
      </w:r>
      <w:r w:rsidR="00B26B0A" w:rsidRPr="003B1DBD">
        <w:rPr>
          <w:rFonts w:ascii="PT Astra Serif" w:hAnsi="PT Astra Serif"/>
          <w:color w:val="auto"/>
          <w:sz w:val="28"/>
          <w:szCs w:val="28"/>
        </w:rPr>
        <w:t xml:space="preserve">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на приобретение такого имущества, если иное не установлено федеральными законами, законами и иными правовыми актами </w:t>
      </w:r>
      <w:r w:rsidR="00387199" w:rsidRPr="003B1DBD">
        <w:rPr>
          <w:rFonts w:ascii="PT Astra Serif" w:hAnsi="PT Astra Serif"/>
          <w:color w:val="auto"/>
          <w:sz w:val="28"/>
          <w:szCs w:val="28"/>
        </w:rPr>
        <w:t>муниципального образования Тазовский район</w:t>
      </w:r>
      <w:proofErr w:type="gramStart"/>
      <w:r w:rsidR="00387199" w:rsidRPr="003B1DBD">
        <w:rPr>
          <w:rFonts w:ascii="PT Astra Serif" w:hAnsi="PT Astra Serif"/>
          <w:color w:val="auto"/>
          <w:sz w:val="28"/>
          <w:szCs w:val="28"/>
        </w:rPr>
        <w:t xml:space="preserve"> </w:t>
      </w:r>
      <w:r w:rsidRPr="003B1DBD">
        <w:rPr>
          <w:rFonts w:ascii="PT Astra Serif" w:hAnsi="PT Astra Serif"/>
          <w:color w:val="auto"/>
          <w:sz w:val="28"/>
          <w:szCs w:val="28"/>
        </w:rPr>
        <w:t>.</w:t>
      </w:r>
      <w:proofErr w:type="gramEnd"/>
      <w:r w:rsidRPr="003B1DBD">
        <w:rPr>
          <w:rFonts w:ascii="PT Astra Serif" w:hAnsi="PT Astra Serif"/>
          <w:color w:val="auto"/>
          <w:sz w:val="28"/>
          <w:szCs w:val="28"/>
        </w:rPr>
        <w:t xml:space="preserve">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Федеральным законом и настоящим Уставом.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Источниками финансового обеспечения Учреждения являются: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lastRenderedPageBreak/>
        <w:t xml:space="preserve">Субсидии, предоставляемые Учреждению из бюджета </w:t>
      </w:r>
      <w:r w:rsidR="00387199" w:rsidRPr="003B1DBD">
        <w:rPr>
          <w:rFonts w:ascii="PT Astra Serif" w:hAnsi="PT Astra Serif"/>
          <w:color w:val="auto"/>
          <w:sz w:val="28"/>
          <w:szCs w:val="28"/>
        </w:rPr>
        <w:t>муниципального образования Тазовский</w:t>
      </w:r>
      <w:r w:rsidR="00326A3B" w:rsidRPr="003B1DBD">
        <w:rPr>
          <w:rFonts w:ascii="PT Astra Serif" w:hAnsi="PT Astra Serif"/>
          <w:color w:val="auto"/>
          <w:sz w:val="28"/>
          <w:szCs w:val="28"/>
        </w:rPr>
        <w:t xml:space="preserve"> район </w:t>
      </w:r>
      <w:r w:rsidRPr="003B1DBD">
        <w:rPr>
          <w:rFonts w:ascii="PT Astra Serif" w:hAnsi="PT Astra Serif"/>
          <w:color w:val="auto"/>
          <w:sz w:val="28"/>
          <w:szCs w:val="28"/>
        </w:rPr>
        <w:t xml:space="preserve">на финансовое обеспечение выполнения </w:t>
      </w:r>
      <w:r w:rsidR="00B977A4"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Субсидии, предоставляемые Учреждению из бюджета </w:t>
      </w:r>
      <w:r w:rsidR="00D30ACE" w:rsidRPr="003B1DBD">
        <w:rPr>
          <w:rFonts w:ascii="PT Astra Serif" w:hAnsi="PT Astra Serif"/>
          <w:color w:val="auto"/>
          <w:sz w:val="28"/>
          <w:szCs w:val="28"/>
        </w:rPr>
        <w:t xml:space="preserve">Ямало-Ненецкого автономного округа и </w:t>
      </w:r>
      <w:r w:rsidR="00387199" w:rsidRPr="003B1DBD">
        <w:rPr>
          <w:rFonts w:ascii="PT Astra Serif" w:hAnsi="PT Astra Serif"/>
          <w:color w:val="auto"/>
          <w:sz w:val="28"/>
          <w:szCs w:val="28"/>
        </w:rPr>
        <w:t xml:space="preserve">муниципального образования Тазовский район </w:t>
      </w:r>
      <w:r w:rsidRPr="003B1DBD">
        <w:rPr>
          <w:rFonts w:ascii="PT Astra Serif" w:hAnsi="PT Astra Serif"/>
          <w:color w:val="auto"/>
          <w:sz w:val="28"/>
          <w:szCs w:val="28"/>
        </w:rPr>
        <w:t xml:space="preserve">на цели, не связанные с финансовым обеспечением выполнения </w:t>
      </w:r>
      <w:r w:rsidR="00B977A4"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Доходы Учреждения, полученные от осуществления приносящей доходы деятельности, в случаях, предусмотренных настоящим Уставом,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приобретенное за счет этих доходов имущество.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Иные источники, не запрещенные законодательством Российской Федерации.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Денежные средства, имущество и иные объекты, переданные Учреждению юридическими и физическими лицами в форме дара, пожертвования и завещания, являются </w:t>
      </w:r>
      <w:r w:rsidR="00D30ACE" w:rsidRPr="003B1DBD">
        <w:rPr>
          <w:rFonts w:ascii="PT Astra Serif" w:hAnsi="PT Astra Serif"/>
          <w:color w:val="auto"/>
          <w:sz w:val="28"/>
          <w:szCs w:val="28"/>
        </w:rPr>
        <w:t>муниципальной</w:t>
      </w:r>
      <w:r w:rsidRPr="003B1DBD">
        <w:rPr>
          <w:rFonts w:ascii="PT Astra Serif" w:hAnsi="PT Astra Serif"/>
          <w:color w:val="auto"/>
          <w:sz w:val="28"/>
          <w:szCs w:val="28"/>
        </w:rPr>
        <w:t xml:space="preserve"> собственнос</w:t>
      </w:r>
      <w:r w:rsidR="00D30ACE" w:rsidRPr="003B1DBD">
        <w:rPr>
          <w:rFonts w:ascii="PT Astra Serif" w:hAnsi="PT Astra Serif"/>
          <w:color w:val="auto"/>
          <w:sz w:val="28"/>
          <w:szCs w:val="28"/>
        </w:rPr>
        <w:t xml:space="preserve">тью </w:t>
      </w:r>
      <w:r w:rsidR="00E860FC" w:rsidRPr="003B1DBD">
        <w:rPr>
          <w:rFonts w:ascii="PT Astra Serif" w:hAnsi="PT Astra Serif"/>
          <w:color w:val="auto"/>
          <w:sz w:val="28"/>
          <w:szCs w:val="28"/>
        </w:rPr>
        <w:t xml:space="preserve">            </w:t>
      </w:r>
      <w:r w:rsidR="00D30ACE" w:rsidRPr="003B1DBD">
        <w:rPr>
          <w:rFonts w:ascii="PT Astra Serif" w:hAnsi="PT Astra Serif"/>
          <w:color w:val="auto"/>
          <w:sz w:val="28"/>
          <w:szCs w:val="28"/>
        </w:rPr>
        <w:t>и закрепляются Учреждению</w:t>
      </w:r>
      <w:r w:rsidRPr="003B1DBD">
        <w:rPr>
          <w:rFonts w:ascii="PT Astra Serif" w:hAnsi="PT Astra Serif"/>
          <w:color w:val="auto"/>
          <w:sz w:val="28"/>
          <w:szCs w:val="28"/>
        </w:rPr>
        <w:t xml:space="preserve"> на праве оперативного управления.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w:t>
      </w:r>
      <w:r w:rsidR="00387199" w:rsidRPr="003B1DBD">
        <w:rPr>
          <w:rFonts w:ascii="PT Astra Serif" w:hAnsi="PT Astra Serif"/>
          <w:color w:val="auto"/>
          <w:sz w:val="28"/>
          <w:szCs w:val="28"/>
        </w:rPr>
        <w:t>муниципального образования Тазовский район</w:t>
      </w:r>
      <w:r w:rsidRPr="003B1DBD">
        <w:rPr>
          <w:rFonts w:ascii="PT Astra Serif" w:hAnsi="PT Astra Serif"/>
          <w:color w:val="auto"/>
          <w:sz w:val="28"/>
          <w:szCs w:val="28"/>
        </w:rPr>
        <w:t xml:space="preserve">, правовыми актами </w:t>
      </w:r>
      <w:r w:rsidR="00D30ACE" w:rsidRPr="003B1DBD">
        <w:rPr>
          <w:rFonts w:ascii="PT Astra Serif" w:hAnsi="PT Astra Serif"/>
          <w:color w:val="auto"/>
          <w:sz w:val="28"/>
          <w:szCs w:val="28"/>
        </w:rPr>
        <w:t>органов</w:t>
      </w:r>
      <w:r w:rsidR="00B977A4" w:rsidRPr="003B1DBD">
        <w:rPr>
          <w:rFonts w:ascii="PT Astra Serif" w:hAnsi="PT Astra Serif"/>
          <w:color w:val="auto"/>
          <w:sz w:val="28"/>
          <w:szCs w:val="28"/>
        </w:rPr>
        <w:t xml:space="preserve"> управления </w:t>
      </w:r>
      <w:r w:rsidR="00387199" w:rsidRPr="003B1DBD">
        <w:rPr>
          <w:rFonts w:ascii="PT Astra Serif" w:hAnsi="PT Astra Serif"/>
          <w:color w:val="auto"/>
          <w:sz w:val="28"/>
          <w:szCs w:val="28"/>
        </w:rPr>
        <w:t>муниципального образования Тазовский район</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и Учредителя, настоящим Уставом, следующее: </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Совершение Учреждением крупных сделок и сделок, в </w:t>
      </w:r>
      <w:r w:rsidRPr="009D5AC3">
        <w:rPr>
          <w:rFonts w:ascii="PT Astra Serif" w:hAnsi="PT Astra Serif"/>
          <w:color w:val="auto"/>
          <w:spacing w:val="-20"/>
          <w:sz w:val="28"/>
          <w:szCs w:val="28"/>
        </w:rPr>
        <w:t>совершении</w:t>
      </w:r>
      <w:r w:rsidRPr="003B1DBD">
        <w:rPr>
          <w:rFonts w:ascii="PT Astra Serif" w:hAnsi="PT Astra Serif"/>
          <w:color w:val="auto"/>
          <w:sz w:val="28"/>
          <w:szCs w:val="28"/>
        </w:rPr>
        <w:t xml:space="preserve"> которых имеется заинтересованность. </w:t>
      </w:r>
    </w:p>
    <w:p w:rsidR="000A62AC" w:rsidRPr="003B1DBD" w:rsidRDefault="000A62AC" w:rsidP="003B1DBD">
      <w:pPr>
        <w:pStyle w:val="Default"/>
        <w:tabs>
          <w:tab w:val="left" w:pos="1276"/>
        </w:tabs>
        <w:ind w:firstLine="709"/>
        <w:jc w:val="both"/>
        <w:rPr>
          <w:rFonts w:ascii="PT Astra Serif" w:hAnsi="PT Astra Serif"/>
          <w:sz w:val="28"/>
          <w:szCs w:val="28"/>
        </w:rPr>
      </w:pPr>
      <w:proofErr w:type="gramStart"/>
      <w:r w:rsidRPr="003B1DBD">
        <w:rPr>
          <w:rFonts w:ascii="PT Astra Serif" w:hAnsi="PT Astra Serif"/>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с передачей такого имущества в пользование или залог при условии, что цена такой </w:t>
      </w:r>
      <w:r w:rsidR="009D5AC3">
        <w:rPr>
          <w:rFonts w:ascii="PT Astra Serif" w:hAnsi="PT Astra Serif"/>
          <w:sz w:val="28"/>
          <w:szCs w:val="28"/>
        </w:rPr>
        <w:t xml:space="preserve">                             </w:t>
      </w:r>
      <w:r w:rsidRPr="003B1DBD">
        <w:rPr>
          <w:rFonts w:ascii="PT Astra Serif" w:hAnsi="PT Astra Serif"/>
          <w:sz w:val="28"/>
          <w:szCs w:val="28"/>
        </w:rPr>
        <w:t xml:space="preserve">сделки либо стоимость отчуждаемого или передаваемого имущества превышает 10 процентов балансовой стоимости активов Учреждения, определяемой </w:t>
      </w:r>
      <w:r w:rsidR="00B26B0A" w:rsidRPr="003B1DBD">
        <w:rPr>
          <w:rFonts w:ascii="PT Astra Serif" w:hAnsi="PT Astra Serif"/>
          <w:sz w:val="28"/>
          <w:szCs w:val="28"/>
        </w:rPr>
        <w:t xml:space="preserve">           </w:t>
      </w:r>
      <w:r w:rsidRPr="003B1DBD">
        <w:rPr>
          <w:rFonts w:ascii="PT Astra Serif" w:hAnsi="PT Astra Serif"/>
          <w:sz w:val="28"/>
          <w:szCs w:val="28"/>
        </w:rPr>
        <w:t>по данным его бухгалтерской</w:t>
      </w:r>
      <w:proofErr w:type="gramEnd"/>
      <w:r w:rsidRPr="003B1DBD">
        <w:rPr>
          <w:rFonts w:ascii="PT Astra Serif" w:hAnsi="PT Astra Serif"/>
          <w:sz w:val="28"/>
          <w:szCs w:val="28"/>
        </w:rPr>
        <w:t xml:space="preserve"> </w:t>
      </w:r>
      <w:proofErr w:type="gramStart"/>
      <w:r w:rsidRPr="003B1DBD">
        <w:rPr>
          <w:rFonts w:ascii="PT Astra Serif" w:hAnsi="PT Astra Serif"/>
          <w:sz w:val="28"/>
          <w:szCs w:val="28"/>
        </w:rPr>
        <w:t xml:space="preserve">отчетности на последнюю отчетную дату, если Уставом Учреждения  не предусмотрен меньший размер крупной сделки,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w:t>
      </w:r>
      <w:r w:rsidR="001C017C" w:rsidRPr="003B1DBD">
        <w:rPr>
          <w:rFonts w:ascii="PT Astra Serif" w:hAnsi="PT Astra Serif"/>
          <w:sz w:val="28"/>
          <w:szCs w:val="28"/>
        </w:rPr>
        <w:t>спорта</w:t>
      </w:r>
      <w:r w:rsidRPr="003B1DBD">
        <w:rPr>
          <w:rFonts w:ascii="PT Astra Serif" w:hAnsi="PT Astra Serif"/>
          <w:sz w:val="28"/>
          <w:szCs w:val="28"/>
        </w:rPr>
        <w:t>, являющегося муниципальной собственностью, о заключении муниципальными организациями</w:t>
      </w:r>
      <w:r w:rsidR="001C017C" w:rsidRPr="003B1DBD">
        <w:rPr>
          <w:rFonts w:ascii="PT Astra Serif" w:hAnsi="PT Astra Serif"/>
          <w:sz w:val="28"/>
          <w:szCs w:val="28"/>
        </w:rPr>
        <w:t xml:space="preserve"> спорта</w:t>
      </w:r>
      <w:r w:rsidRPr="003B1DBD">
        <w:rPr>
          <w:rFonts w:ascii="PT Astra Serif" w:hAnsi="PT Astra Serif"/>
          <w:sz w:val="28"/>
          <w:szCs w:val="28"/>
        </w:rPr>
        <w:t xml:space="preserve">, образующими социальную инфраструктуру, договора аренды закрепленных </w:t>
      </w:r>
      <w:r w:rsidR="00B26B0A" w:rsidRPr="003B1DBD">
        <w:rPr>
          <w:rFonts w:ascii="PT Astra Serif" w:hAnsi="PT Astra Serif"/>
          <w:sz w:val="28"/>
          <w:szCs w:val="28"/>
        </w:rPr>
        <w:t xml:space="preserve">    </w:t>
      </w:r>
      <w:r w:rsidR="001C017C" w:rsidRPr="003B1DBD">
        <w:rPr>
          <w:rFonts w:ascii="PT Astra Serif" w:hAnsi="PT Astra Serif"/>
          <w:sz w:val="28"/>
          <w:szCs w:val="28"/>
        </w:rPr>
        <w:t xml:space="preserve">за ними объектов собственности, </w:t>
      </w:r>
      <w:r w:rsidRPr="003B1DBD">
        <w:rPr>
          <w:rFonts w:ascii="PT Astra Serif" w:hAnsi="PT Astra Serif"/>
          <w:sz w:val="28"/>
          <w:szCs w:val="28"/>
        </w:rPr>
        <w:t>а также о реорганизации или ликвидации муниципальных</w:t>
      </w:r>
      <w:proofErr w:type="gramEnd"/>
      <w:r w:rsidRPr="003B1DBD">
        <w:rPr>
          <w:rFonts w:ascii="PT Astra Serif" w:hAnsi="PT Astra Serif"/>
          <w:sz w:val="28"/>
          <w:szCs w:val="28"/>
        </w:rPr>
        <w:t xml:space="preserve"> </w:t>
      </w:r>
      <w:r w:rsidR="001C017C" w:rsidRPr="003B1DBD">
        <w:rPr>
          <w:rFonts w:ascii="PT Astra Serif" w:hAnsi="PT Astra Serif"/>
          <w:sz w:val="28"/>
          <w:szCs w:val="28"/>
        </w:rPr>
        <w:t xml:space="preserve">спортивных </w:t>
      </w:r>
      <w:r w:rsidRPr="003B1DBD">
        <w:rPr>
          <w:rFonts w:ascii="PT Astra Serif" w:hAnsi="PT Astra Serif"/>
          <w:sz w:val="28"/>
          <w:szCs w:val="28"/>
        </w:rPr>
        <w:t>организаций Тазовского района, образующих социальную инфраструктуру (далее – комиссия).</w:t>
      </w:r>
    </w:p>
    <w:p w:rsidR="000A62AC" w:rsidRPr="003B1DBD" w:rsidRDefault="000A62AC" w:rsidP="003B1DBD">
      <w:pPr>
        <w:pStyle w:val="Default"/>
        <w:tabs>
          <w:tab w:val="left" w:pos="1276"/>
        </w:tabs>
        <w:ind w:firstLine="709"/>
        <w:jc w:val="both"/>
        <w:rPr>
          <w:rFonts w:ascii="PT Astra Serif" w:hAnsi="PT Astra Serif"/>
          <w:sz w:val="28"/>
          <w:szCs w:val="28"/>
        </w:rPr>
      </w:pPr>
      <w:r w:rsidRPr="003B1DBD">
        <w:rPr>
          <w:rFonts w:ascii="PT Astra Serif" w:hAnsi="PT Astra Serif"/>
          <w:sz w:val="28"/>
          <w:szCs w:val="28"/>
        </w:rPr>
        <w:t xml:space="preserve">Крупная сделка, совершенная с нарушением требований абзаца </w:t>
      </w:r>
      <w:r w:rsidR="009D5AC3">
        <w:rPr>
          <w:rFonts w:ascii="PT Astra Serif" w:hAnsi="PT Astra Serif"/>
          <w:sz w:val="28"/>
          <w:szCs w:val="28"/>
        </w:rPr>
        <w:t xml:space="preserve">                          </w:t>
      </w:r>
      <w:r w:rsidRPr="003B1DBD">
        <w:rPr>
          <w:rFonts w:ascii="PT Astra Serif" w:hAnsi="PT Astra Serif"/>
          <w:sz w:val="28"/>
          <w:szCs w:val="28"/>
        </w:rPr>
        <w:t>первого пункта 4.</w:t>
      </w:r>
      <w:r w:rsidR="006C601D" w:rsidRPr="003B1DBD">
        <w:rPr>
          <w:rFonts w:ascii="PT Astra Serif" w:hAnsi="PT Astra Serif"/>
          <w:sz w:val="28"/>
          <w:szCs w:val="28"/>
        </w:rPr>
        <w:t>8.1</w:t>
      </w:r>
      <w:r w:rsidRPr="003B1DBD">
        <w:rPr>
          <w:rFonts w:ascii="PT Astra Serif" w:hAnsi="PT Astra Serif"/>
          <w:sz w:val="28"/>
          <w:szCs w:val="28"/>
        </w:rPr>
        <w:t xml:space="preserve"> настоящего раздела, может быть признана </w:t>
      </w:r>
      <w:r w:rsidR="009D5AC3">
        <w:rPr>
          <w:rFonts w:ascii="PT Astra Serif" w:hAnsi="PT Astra Serif"/>
          <w:sz w:val="28"/>
          <w:szCs w:val="28"/>
        </w:rPr>
        <w:t>недействительной</w:t>
      </w:r>
      <w:r w:rsidR="00B26B0A" w:rsidRPr="003B1DBD">
        <w:rPr>
          <w:rFonts w:ascii="PT Astra Serif" w:hAnsi="PT Astra Serif"/>
          <w:sz w:val="28"/>
          <w:szCs w:val="28"/>
        </w:rPr>
        <w:t xml:space="preserve"> </w:t>
      </w:r>
      <w:r w:rsidRPr="003B1DBD">
        <w:rPr>
          <w:rFonts w:ascii="PT Astra Serif" w:hAnsi="PT Astra Serif"/>
          <w:sz w:val="28"/>
          <w:szCs w:val="28"/>
        </w:rPr>
        <w:t>по иску Учреждения или его Учредителя, если будет</w:t>
      </w:r>
      <w:r w:rsidR="006C601D" w:rsidRPr="003B1DBD">
        <w:rPr>
          <w:rFonts w:ascii="PT Astra Serif" w:hAnsi="PT Astra Serif"/>
          <w:sz w:val="28"/>
          <w:szCs w:val="28"/>
        </w:rPr>
        <w:t xml:space="preserve"> </w:t>
      </w:r>
      <w:r w:rsidR="006C601D" w:rsidRPr="003B1DBD">
        <w:rPr>
          <w:rFonts w:ascii="PT Astra Serif" w:hAnsi="PT Astra Serif"/>
          <w:sz w:val="28"/>
          <w:szCs w:val="28"/>
        </w:rPr>
        <w:lastRenderedPageBreak/>
        <w:t xml:space="preserve">доказано, что другая сторона </w:t>
      </w:r>
      <w:r w:rsidRPr="003B1DBD">
        <w:rPr>
          <w:rFonts w:ascii="PT Astra Serif" w:hAnsi="PT Astra Serif"/>
          <w:sz w:val="28"/>
          <w:szCs w:val="28"/>
        </w:rPr>
        <w:t xml:space="preserve">в сделке знала или должна была знать </w:t>
      </w:r>
      <w:r w:rsidR="009D5AC3">
        <w:rPr>
          <w:rFonts w:ascii="PT Astra Serif" w:hAnsi="PT Astra Serif"/>
          <w:sz w:val="28"/>
          <w:szCs w:val="28"/>
        </w:rPr>
        <w:t xml:space="preserve">                            </w:t>
      </w:r>
      <w:r w:rsidRPr="003B1DBD">
        <w:rPr>
          <w:rFonts w:ascii="PT Astra Serif" w:hAnsi="PT Astra Serif"/>
          <w:sz w:val="28"/>
          <w:szCs w:val="28"/>
        </w:rPr>
        <w:t>об отсутствии предварительного согласия Учредителя Учреждения.</w:t>
      </w:r>
    </w:p>
    <w:p w:rsidR="000A62AC" w:rsidRPr="003B1DBD" w:rsidRDefault="000A62AC" w:rsidP="003B1DBD">
      <w:pPr>
        <w:pStyle w:val="Default"/>
        <w:tabs>
          <w:tab w:val="left" w:pos="1276"/>
        </w:tabs>
        <w:ind w:firstLine="709"/>
        <w:jc w:val="both"/>
        <w:rPr>
          <w:rFonts w:ascii="PT Astra Serif" w:hAnsi="PT Astra Serif"/>
          <w:sz w:val="28"/>
          <w:szCs w:val="28"/>
        </w:rPr>
      </w:pPr>
      <w:r w:rsidRPr="003B1DBD">
        <w:rPr>
          <w:rFonts w:ascii="PT Astra Serif" w:hAnsi="PT Astra Serif"/>
          <w:sz w:val="28"/>
          <w:szCs w:val="28"/>
        </w:rPr>
        <w:t xml:space="preserve">Директор Учреждением несет перед Учреждением ответственность </w:t>
      </w:r>
      <w:r w:rsidR="00E860FC" w:rsidRPr="003B1DBD">
        <w:rPr>
          <w:rFonts w:ascii="PT Astra Serif" w:hAnsi="PT Astra Serif"/>
          <w:sz w:val="28"/>
          <w:szCs w:val="28"/>
        </w:rPr>
        <w:t xml:space="preserve">         </w:t>
      </w:r>
      <w:r w:rsidRPr="003B1DBD">
        <w:rPr>
          <w:rFonts w:ascii="PT Astra Serif" w:hAnsi="PT Astra Serif"/>
          <w:sz w:val="28"/>
          <w:szCs w:val="28"/>
        </w:rPr>
        <w:t>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 xml:space="preserve">Внесение Учреждением денежных средств (если иное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не установлено условиями их предоставления) и иного имущества,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или передачу им такого имущества иным образом в качестве их учредителя </w:t>
      </w:r>
      <w:r w:rsidR="009D5AC3">
        <w:rPr>
          <w:rFonts w:ascii="PT Astra Serif" w:hAnsi="PT Astra Serif"/>
          <w:color w:val="auto"/>
          <w:sz w:val="28"/>
          <w:szCs w:val="28"/>
        </w:rPr>
        <w:t xml:space="preserve">                           </w:t>
      </w:r>
      <w:r w:rsidRPr="003B1DBD">
        <w:rPr>
          <w:rFonts w:ascii="PT Astra Serif" w:hAnsi="PT Astra Serif"/>
          <w:color w:val="auto"/>
          <w:sz w:val="28"/>
          <w:szCs w:val="28"/>
        </w:rPr>
        <w:t xml:space="preserve">или участника. </w:t>
      </w:r>
      <w:proofErr w:type="gramEnd"/>
    </w:p>
    <w:p w:rsidR="00AE40E7" w:rsidRPr="003B1DBD" w:rsidRDefault="00AE40E7" w:rsidP="009D5AC3">
      <w:pPr>
        <w:pStyle w:val="Default"/>
        <w:numPr>
          <w:ilvl w:val="2"/>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не вправе размещать денежные средства на депозитах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кредитных организациях, а также совершать сделки с ценными бумагами, если иное не предусмотрено федеральными законами. </w:t>
      </w:r>
    </w:p>
    <w:p w:rsidR="00AE40E7" w:rsidRPr="003B1DBD" w:rsidRDefault="00AE40E7" w:rsidP="009D5AC3">
      <w:pPr>
        <w:pStyle w:val="Default"/>
        <w:numPr>
          <w:ilvl w:val="1"/>
          <w:numId w:val="10"/>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Информация об использовании закрепленного за Учреждением </w:t>
      </w:r>
      <w:r w:rsidR="007700C4"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имущества </w:t>
      </w:r>
      <w:r w:rsidR="00611B1D" w:rsidRPr="003B1DBD">
        <w:rPr>
          <w:rFonts w:ascii="PT Astra Serif" w:hAnsi="PT Astra Serif"/>
          <w:color w:val="auto"/>
          <w:sz w:val="28"/>
          <w:szCs w:val="28"/>
        </w:rPr>
        <w:t>включается</w:t>
      </w:r>
      <w:r w:rsidRPr="003B1DBD">
        <w:rPr>
          <w:rFonts w:ascii="PT Astra Serif" w:hAnsi="PT Astra Serif"/>
          <w:color w:val="auto"/>
          <w:sz w:val="28"/>
          <w:szCs w:val="28"/>
        </w:rPr>
        <w:t xml:space="preserve"> в ежегодны</w:t>
      </w:r>
      <w:r w:rsidR="00F21FC8" w:rsidRPr="003B1DBD">
        <w:rPr>
          <w:rFonts w:ascii="PT Astra Serif" w:hAnsi="PT Astra Serif"/>
          <w:color w:val="auto"/>
          <w:sz w:val="28"/>
          <w:szCs w:val="28"/>
        </w:rPr>
        <w:t>й</w:t>
      </w:r>
      <w:r w:rsidRPr="003B1DBD">
        <w:rPr>
          <w:rFonts w:ascii="PT Astra Serif" w:hAnsi="PT Astra Serif"/>
          <w:color w:val="auto"/>
          <w:sz w:val="28"/>
          <w:szCs w:val="28"/>
        </w:rPr>
        <w:t xml:space="preserve"> отчет Учреждения. </w:t>
      </w:r>
    </w:p>
    <w:p w:rsidR="00F21FC8" w:rsidRPr="003B1DBD" w:rsidRDefault="00F21FC8" w:rsidP="009D5AC3">
      <w:pPr>
        <w:pStyle w:val="a9"/>
        <w:numPr>
          <w:ilvl w:val="1"/>
          <w:numId w:val="10"/>
        </w:numPr>
        <w:tabs>
          <w:tab w:val="left" w:pos="1418"/>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proofErr w:type="gramStart"/>
      <w:r w:rsidRPr="003B1DBD">
        <w:rPr>
          <w:rFonts w:ascii="PT Astra Serif" w:eastAsia="Times New Roman" w:hAnsi="PT Astra Serif" w:cs="Times New Roman"/>
          <w:sz w:val="28"/>
          <w:szCs w:val="28"/>
          <w:lang w:eastAsia="ar-SA"/>
        </w:rPr>
        <w:t xml:space="preserve">Учреждение отвечает по своим обязательствам за всё находящееся    у него на праве оперативного управления имущество, в том числе приобретенное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w:t>
      </w:r>
      <w:r w:rsidR="009D5AC3">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его имущества, а также недвижимого имущества независимо от того, по каким основаниям оно</w:t>
      </w:r>
      <w:proofErr w:type="gramEnd"/>
      <w:r w:rsidRPr="003B1DBD">
        <w:rPr>
          <w:rFonts w:ascii="PT Astra Serif" w:eastAsia="Times New Roman" w:hAnsi="PT Astra Serif" w:cs="Times New Roman"/>
          <w:sz w:val="28"/>
          <w:szCs w:val="28"/>
          <w:lang w:eastAsia="ar-SA"/>
        </w:rPr>
        <w:t xml:space="preserve"> поступило  в оперативное управление Учреждения и за </w:t>
      </w:r>
      <w:proofErr w:type="gramStart"/>
      <w:r w:rsidRPr="003B1DBD">
        <w:rPr>
          <w:rFonts w:ascii="PT Astra Serif" w:eastAsia="Times New Roman" w:hAnsi="PT Astra Serif" w:cs="Times New Roman"/>
          <w:sz w:val="28"/>
          <w:szCs w:val="28"/>
          <w:lang w:eastAsia="ar-SA"/>
        </w:rPr>
        <w:t>счет</w:t>
      </w:r>
      <w:proofErr w:type="gramEnd"/>
      <w:r w:rsidRPr="003B1DBD">
        <w:rPr>
          <w:rFonts w:ascii="PT Astra Serif" w:eastAsia="Times New Roman" w:hAnsi="PT Astra Serif" w:cs="Times New Roman"/>
          <w:sz w:val="28"/>
          <w:szCs w:val="28"/>
          <w:lang w:eastAsia="ar-SA"/>
        </w:rPr>
        <w:t xml:space="preserve"> каких средств оно приобретено.</w:t>
      </w:r>
    </w:p>
    <w:p w:rsidR="00F21FC8" w:rsidRPr="003B1DBD" w:rsidRDefault="00F21FC8" w:rsidP="003B1DBD">
      <w:pPr>
        <w:pStyle w:val="Default"/>
        <w:tabs>
          <w:tab w:val="left" w:pos="1276"/>
        </w:tabs>
        <w:ind w:firstLine="709"/>
        <w:jc w:val="both"/>
        <w:rPr>
          <w:rFonts w:ascii="PT Astra Serif" w:hAnsi="PT Astra Serif"/>
          <w:color w:val="auto"/>
          <w:sz w:val="28"/>
          <w:szCs w:val="28"/>
        </w:rPr>
      </w:pPr>
      <w:r w:rsidRPr="003B1DBD">
        <w:rPr>
          <w:rFonts w:ascii="PT Astra Serif" w:eastAsia="Times New Roman" w:hAnsi="PT Astra Serif"/>
          <w:color w:val="auto"/>
          <w:sz w:val="28"/>
          <w:szCs w:val="28"/>
          <w:lang w:eastAsia="ar-SA"/>
        </w:rPr>
        <w:t xml:space="preserve">По обязательствам Учреждения, связанным с причинением вреда гражданам, при недостаточности имущества Учреждения, на которое </w:t>
      </w:r>
      <w:r w:rsidR="00E860FC" w:rsidRPr="003B1DBD">
        <w:rPr>
          <w:rFonts w:ascii="PT Astra Serif" w:eastAsia="Times New Roman" w:hAnsi="PT Astra Serif"/>
          <w:color w:val="auto"/>
          <w:sz w:val="28"/>
          <w:szCs w:val="28"/>
          <w:lang w:eastAsia="ar-SA"/>
        </w:rPr>
        <w:t xml:space="preserve">                </w:t>
      </w:r>
      <w:r w:rsidRPr="003B1DBD">
        <w:rPr>
          <w:rFonts w:ascii="PT Astra Serif" w:eastAsia="Times New Roman" w:hAnsi="PT Astra Serif"/>
          <w:color w:val="auto"/>
          <w:sz w:val="28"/>
          <w:szCs w:val="28"/>
          <w:lang w:eastAsia="ar-SA"/>
        </w:rPr>
        <w:t>в соответствии с абзацем первым пункта 4.11. настоящего раздела может быть обращено взыскание, субсидиарную ответственность несет собственник имущества Учреждения</w:t>
      </w:r>
    </w:p>
    <w:p w:rsidR="00AE40E7" w:rsidRPr="003B1DBD" w:rsidRDefault="00AE40E7" w:rsidP="009D5AC3">
      <w:pPr>
        <w:pStyle w:val="Default"/>
        <w:numPr>
          <w:ilvl w:val="1"/>
          <w:numId w:val="10"/>
        </w:numPr>
        <w:tabs>
          <w:tab w:val="left" w:pos="1418"/>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Контроль за</w:t>
      </w:r>
      <w:proofErr w:type="gramEnd"/>
      <w:r w:rsidRPr="003B1DBD">
        <w:rPr>
          <w:rFonts w:ascii="PT Astra Serif" w:hAnsi="PT Astra Serif"/>
          <w:color w:val="auto"/>
          <w:sz w:val="28"/>
          <w:szCs w:val="28"/>
        </w:rPr>
        <w:t xml:space="preserve"> эффективностью использования и сохранностью </w:t>
      </w:r>
      <w:r w:rsidR="00F21FC8"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имущества, закрепленного за Учреждением на праве оперативного управления, осуществляют </w:t>
      </w:r>
      <w:r w:rsidR="00F3136E" w:rsidRPr="003B1DBD">
        <w:rPr>
          <w:rFonts w:ascii="PT Astra Serif" w:hAnsi="PT Astra Serif"/>
          <w:color w:val="auto"/>
          <w:sz w:val="28"/>
          <w:szCs w:val="28"/>
        </w:rPr>
        <w:t xml:space="preserve">уполномоченный орган </w:t>
      </w:r>
      <w:r w:rsidR="00F21FC8" w:rsidRPr="003B1DBD">
        <w:rPr>
          <w:rFonts w:ascii="PT Astra Serif" w:hAnsi="PT Astra Serif"/>
          <w:color w:val="auto"/>
          <w:sz w:val="28"/>
          <w:szCs w:val="28"/>
        </w:rPr>
        <w:t>Учредителя</w:t>
      </w:r>
      <w:r w:rsidR="00F3136E" w:rsidRPr="003B1DBD">
        <w:rPr>
          <w:rFonts w:ascii="PT Astra Serif" w:hAnsi="PT Astra Serif"/>
          <w:color w:val="auto"/>
          <w:sz w:val="28"/>
          <w:szCs w:val="28"/>
        </w:rPr>
        <w:t>.</w:t>
      </w:r>
    </w:p>
    <w:p w:rsidR="00657D54" w:rsidRPr="003B1DBD" w:rsidRDefault="00657D54" w:rsidP="003B1DBD">
      <w:pPr>
        <w:pStyle w:val="Default"/>
        <w:tabs>
          <w:tab w:val="left" w:pos="1276"/>
        </w:tabs>
        <w:ind w:firstLine="709"/>
        <w:jc w:val="both"/>
        <w:rPr>
          <w:rFonts w:ascii="PT Astra Serif" w:hAnsi="PT Astra Serif"/>
          <w:color w:val="auto"/>
          <w:sz w:val="28"/>
          <w:szCs w:val="28"/>
        </w:rPr>
      </w:pPr>
    </w:p>
    <w:p w:rsidR="00762567" w:rsidRPr="003B1DBD" w:rsidRDefault="00762567" w:rsidP="009D5AC3">
      <w:pPr>
        <w:pStyle w:val="a9"/>
        <w:numPr>
          <w:ilvl w:val="0"/>
          <w:numId w:val="10"/>
        </w:numPr>
        <w:shd w:val="clear" w:color="auto" w:fill="FFFFFF"/>
        <w:tabs>
          <w:tab w:val="left" w:pos="0"/>
          <w:tab w:val="left" w:pos="567"/>
        </w:tabs>
        <w:spacing w:after="0" w:line="240" w:lineRule="auto"/>
        <w:ind w:left="0" w:firstLine="0"/>
        <w:jc w:val="center"/>
        <w:rPr>
          <w:rFonts w:ascii="PT Astra Serif" w:eastAsia="Times New Roman" w:hAnsi="PT Astra Serif" w:cs="Times New Roman"/>
          <w:b/>
          <w:bCs/>
          <w:sz w:val="28"/>
          <w:szCs w:val="28"/>
          <w:lang w:eastAsia="ar-SA"/>
        </w:rPr>
      </w:pPr>
      <w:r w:rsidRPr="003B1DBD">
        <w:rPr>
          <w:rFonts w:ascii="PT Astra Serif" w:eastAsia="Times New Roman" w:hAnsi="PT Astra Serif" w:cs="Times New Roman"/>
          <w:b/>
          <w:bCs/>
          <w:sz w:val="28"/>
          <w:szCs w:val="28"/>
          <w:lang w:eastAsia="ar-SA"/>
        </w:rPr>
        <w:lastRenderedPageBreak/>
        <w:t>СТРУКТУРА И КОМПЕТЕНЦИЯ ОРГАНОВ УПРАВЛЕНИЯ</w:t>
      </w:r>
    </w:p>
    <w:p w:rsidR="00762567" w:rsidRPr="003B1DBD" w:rsidRDefault="00762567" w:rsidP="009D5AC3">
      <w:pPr>
        <w:shd w:val="clear" w:color="auto" w:fill="FFFFFF"/>
        <w:tabs>
          <w:tab w:val="left" w:pos="0"/>
        </w:tabs>
        <w:suppressAutoHyphens/>
        <w:spacing w:after="0" w:line="240" w:lineRule="auto"/>
        <w:jc w:val="center"/>
        <w:rPr>
          <w:rFonts w:ascii="PT Astra Serif" w:eastAsia="Times New Roman" w:hAnsi="PT Astra Serif" w:cs="Times New Roman"/>
          <w:sz w:val="28"/>
          <w:szCs w:val="28"/>
          <w:lang w:eastAsia="ar-SA"/>
        </w:rPr>
      </w:pPr>
    </w:p>
    <w:p w:rsidR="00762567" w:rsidRPr="003B1DBD" w:rsidRDefault="00762567" w:rsidP="003B1DBD">
      <w:pPr>
        <w:pStyle w:val="a9"/>
        <w:widowControl w:val="0"/>
        <w:numPr>
          <w:ilvl w:val="1"/>
          <w:numId w:val="2"/>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Управление Учреждением осуществляется в соответствии </w:t>
      </w:r>
      <w:r w:rsidR="00E860FC" w:rsidRPr="003B1DBD">
        <w:rPr>
          <w:rFonts w:ascii="PT Astra Serif" w:eastAsia="Times New Roman" w:hAnsi="PT Astra Serif" w:cs="Times New Roman"/>
          <w:sz w:val="28"/>
          <w:szCs w:val="28"/>
          <w:lang w:eastAsia="ar-SA"/>
        </w:rPr>
        <w:t xml:space="preserve">             </w:t>
      </w:r>
      <w:r w:rsidR="009D5AC3">
        <w:rPr>
          <w:rFonts w:ascii="PT Astra Serif" w:eastAsia="Times New Roman" w:hAnsi="PT Astra Serif" w:cs="Times New Roman"/>
          <w:sz w:val="28"/>
          <w:szCs w:val="28"/>
          <w:lang w:eastAsia="ar-SA"/>
        </w:rPr>
        <w:t xml:space="preserve">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с законодательством Российской Федерации на основе сочетания принципов единоначалия и коллегиальности.</w:t>
      </w:r>
    </w:p>
    <w:p w:rsidR="00762567" w:rsidRPr="003B1DBD" w:rsidRDefault="00762567" w:rsidP="003B1DBD">
      <w:pPr>
        <w:pStyle w:val="a9"/>
        <w:widowControl w:val="0"/>
        <w:numPr>
          <w:ilvl w:val="1"/>
          <w:numId w:val="2"/>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Единоличным органом управления Учреждением является </w:t>
      </w:r>
      <w:r w:rsidR="009D5AC3">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 xml:space="preserve">директор, назначаемый и освобождаемый начальником Управления </w:t>
      </w:r>
      <w:r w:rsidR="00B26B0A" w:rsidRPr="003B1DBD">
        <w:rPr>
          <w:rFonts w:ascii="PT Astra Serif" w:eastAsia="Times New Roman" w:hAnsi="PT Astra Serif" w:cs="Times New Roman"/>
          <w:sz w:val="28"/>
          <w:szCs w:val="28"/>
          <w:lang w:eastAsia="ar-SA"/>
        </w:rPr>
        <w:t xml:space="preserve">              </w:t>
      </w:r>
      <w:r w:rsidR="009D5AC3">
        <w:rPr>
          <w:rFonts w:ascii="PT Astra Serif" w:eastAsia="Times New Roman" w:hAnsi="PT Astra Serif" w:cs="Times New Roman"/>
          <w:sz w:val="28"/>
          <w:szCs w:val="28"/>
          <w:lang w:eastAsia="ar-SA"/>
        </w:rPr>
        <w:t xml:space="preserve">                                </w:t>
      </w:r>
      <w:r w:rsidR="00B26B0A"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 xml:space="preserve">по согласованию с Главой муниципального образования Тазовский район,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с оформлением соответствующего приказа Управления на условиях срочного трудового договора, заключённого на срок не более 5 лет.</w:t>
      </w:r>
    </w:p>
    <w:p w:rsidR="002811EF" w:rsidRPr="003B1DBD" w:rsidRDefault="002811EF" w:rsidP="003B1DBD">
      <w:pPr>
        <w:pStyle w:val="Default"/>
        <w:numPr>
          <w:ilvl w:val="1"/>
          <w:numId w:val="2"/>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Заместители руко</w:t>
      </w:r>
      <w:r w:rsidR="009D5AC3">
        <w:rPr>
          <w:rFonts w:ascii="PT Astra Serif" w:hAnsi="PT Astra Serif"/>
          <w:color w:val="auto"/>
          <w:sz w:val="28"/>
          <w:szCs w:val="28"/>
        </w:rPr>
        <w:t>водителя Учреждения назначаются</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w:t>
      </w:r>
      <w:r w:rsidRPr="009D5AC3">
        <w:rPr>
          <w:rFonts w:ascii="PT Astra Serif" w:hAnsi="PT Astra Serif"/>
          <w:color w:val="auto"/>
          <w:spacing w:val="-20"/>
          <w:sz w:val="28"/>
          <w:szCs w:val="28"/>
        </w:rPr>
        <w:t>освобождаютс</w:t>
      </w:r>
      <w:r w:rsidRPr="003B1DBD">
        <w:rPr>
          <w:rFonts w:ascii="PT Astra Serif" w:hAnsi="PT Astra Serif"/>
          <w:color w:val="auto"/>
          <w:sz w:val="28"/>
          <w:szCs w:val="28"/>
        </w:rPr>
        <w:t xml:space="preserve">я от должности </w:t>
      </w:r>
      <w:r w:rsidRPr="003B1DBD">
        <w:rPr>
          <w:rFonts w:ascii="PT Astra Serif" w:eastAsia="Times New Roman" w:hAnsi="PT Astra Serif"/>
          <w:sz w:val="28"/>
          <w:szCs w:val="28"/>
          <w:lang w:eastAsia="ar-SA"/>
        </w:rPr>
        <w:t xml:space="preserve">по согласованию с Главой муниципального образования Тазовский район, с оформлением соответствующего приказа Управления </w:t>
      </w:r>
      <w:r w:rsidR="009D5AC3">
        <w:rPr>
          <w:rFonts w:ascii="PT Astra Serif" w:eastAsia="Times New Roman" w:hAnsi="PT Astra Serif"/>
          <w:sz w:val="28"/>
          <w:szCs w:val="28"/>
          <w:lang w:eastAsia="ar-SA"/>
        </w:rPr>
        <w:t xml:space="preserve">                     </w:t>
      </w:r>
      <w:r w:rsidRPr="003B1DBD">
        <w:rPr>
          <w:rFonts w:ascii="PT Astra Serif" w:eastAsia="Times New Roman" w:hAnsi="PT Astra Serif"/>
          <w:sz w:val="28"/>
          <w:szCs w:val="28"/>
          <w:lang w:eastAsia="ar-SA"/>
        </w:rPr>
        <w:t>на условиях срочного трудового договора, заключённого на срок не более 5 лет</w:t>
      </w:r>
      <w:r w:rsidRPr="003B1DBD">
        <w:rPr>
          <w:rFonts w:ascii="PT Astra Serif" w:hAnsi="PT Astra Serif"/>
          <w:color w:val="auto"/>
          <w:sz w:val="28"/>
          <w:szCs w:val="28"/>
        </w:rPr>
        <w:t xml:space="preserve">. </w:t>
      </w:r>
    </w:p>
    <w:p w:rsidR="00762567" w:rsidRPr="003B1DBD" w:rsidRDefault="00762567" w:rsidP="003B1DBD">
      <w:pPr>
        <w:numPr>
          <w:ilvl w:val="1"/>
          <w:numId w:val="2"/>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Полномочия Учредителя:</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принимает решение о создании, реорганизации, изменении типа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и ликвидации Учреждения;</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утверждает Устав Учреждения, а также вносимые в него изменения;</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устанавливает порядок определения платы для физических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 xml:space="preserve">и юридических лиц за оказание услуг (выполнение работ), относящихся  </w:t>
      </w:r>
      <w:r w:rsidR="00E860FC" w:rsidRPr="003B1DBD">
        <w:rPr>
          <w:rFonts w:ascii="PT Astra Serif" w:eastAsia="Times New Roman" w:hAnsi="PT Astra Serif" w:cs="Times New Roman"/>
          <w:sz w:val="28"/>
          <w:szCs w:val="28"/>
          <w:lang w:eastAsia="ar-SA"/>
        </w:rPr>
        <w:t xml:space="preserve">         </w:t>
      </w:r>
      <w:r w:rsidR="009D5AC3">
        <w:rPr>
          <w:rFonts w:ascii="PT Astra Serif" w:eastAsia="Times New Roman" w:hAnsi="PT Astra Serif" w:cs="Times New Roman"/>
          <w:sz w:val="28"/>
          <w:szCs w:val="28"/>
          <w:lang w:eastAsia="ar-SA"/>
        </w:rPr>
        <w:t xml:space="preserve">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к основным видам деятельности Учреждения, оказываемых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принимает решения об одобрении сделок с участием Учреждения,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в совершении которых имеется заинтересованность, определяемая в соответствии с критериями, установленными действующим законодательством;</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предварительно согласовывает совершение Учреждением крупных сделок, соответствующих критериям, установленным действующим законодательством;</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законодательством Российской Федерации;</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дает согласие на внесение денежных средств (если иное </w:t>
      </w:r>
      <w:r w:rsidR="009D5AC3">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 xml:space="preserve">не установлено условиями их предоставления) и иного имущества, </w:t>
      </w:r>
      <w:r w:rsidR="009D5AC3">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за исключением особо ценного движимого имущества, а также недвижимого имущества, в уставной (складочный) капитал или иную передачу имущества другим юридическим лицам в качестве их Учредителя или участника;</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определяет порядок составления и утверждения плана финансово-хозяйственной деятельности Учреждения в соответствии с требованиями, установленными законодательством Российской Федерации;</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определяет предельно допустимое значение просроченной кредиторской задолженности Учреждения, превышение которого влечет </w:t>
      </w:r>
      <w:r w:rsidRPr="003B1DBD">
        <w:rPr>
          <w:rFonts w:ascii="PT Astra Serif" w:eastAsia="Times New Roman" w:hAnsi="PT Astra Serif" w:cs="Times New Roman"/>
          <w:sz w:val="28"/>
          <w:szCs w:val="28"/>
          <w:lang w:eastAsia="ar-SA"/>
        </w:rPr>
        <w:lastRenderedPageBreak/>
        <w:t>расторжение трудового договора с директором Учрежд</w:t>
      </w:r>
      <w:r w:rsidR="009D5AC3">
        <w:rPr>
          <w:rFonts w:ascii="PT Astra Serif" w:eastAsia="Times New Roman" w:hAnsi="PT Astra Serif" w:cs="Times New Roman"/>
          <w:sz w:val="28"/>
          <w:szCs w:val="28"/>
          <w:lang w:eastAsia="ar-SA"/>
        </w:rPr>
        <w:t>ения по инициативе работодателя</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в соответствии с Трудовым кодексом Российской Федерации;</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принимает решение об отнесении имущества к категории особо ценного движимого имущества с одновременным принятием решения </w:t>
      </w:r>
      <w:r w:rsidR="009D5AC3">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о закреплении указанного имущества за Учреждением или о выделении средств на его приобретение;</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дает согласие на распоряжение Учреждением особо ценным движимым имуществом, закрепленным за ним Учредителем или приобретенным Учреждением за счет средств, выделенных ему Учредителем </w:t>
      </w:r>
      <w:r w:rsidR="009D5AC3">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 xml:space="preserve">на приобретение такого имущества, а также недвижимым имуществом, </w:t>
      </w:r>
      <w:r w:rsidR="009D5AC3">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в том числе передачу его в аренду;</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закрепляет имущество за Учреждением на праве оперативного управления, прекращает право оперативного управления посредством изъятия имущества у Учреждения;</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осуществляет </w:t>
      </w:r>
      <w:proofErr w:type="gramStart"/>
      <w:r w:rsidRPr="003B1DBD">
        <w:rPr>
          <w:rFonts w:ascii="PT Astra Serif" w:eastAsia="Times New Roman" w:hAnsi="PT Astra Serif" w:cs="Times New Roman"/>
          <w:sz w:val="28"/>
          <w:szCs w:val="28"/>
          <w:lang w:eastAsia="ar-SA"/>
        </w:rPr>
        <w:t>контроль за</w:t>
      </w:r>
      <w:proofErr w:type="gramEnd"/>
      <w:r w:rsidRPr="003B1DBD">
        <w:rPr>
          <w:rFonts w:ascii="PT Astra Serif" w:eastAsia="Times New Roman" w:hAnsi="PT Astra Serif" w:cs="Times New Roman"/>
          <w:sz w:val="28"/>
          <w:szCs w:val="28"/>
          <w:lang w:eastAsia="ar-SA"/>
        </w:rPr>
        <w:t xml:space="preserve"> деятельностью Учреждения в пределах своей компетенции;</w:t>
      </w:r>
    </w:p>
    <w:p w:rsidR="00762567" w:rsidRPr="003B1DBD" w:rsidRDefault="00762567" w:rsidP="009D5AC3">
      <w:pPr>
        <w:pStyle w:val="a9"/>
        <w:numPr>
          <w:ilvl w:val="0"/>
          <w:numId w:val="22"/>
        </w:numPr>
        <w:tabs>
          <w:tab w:val="left" w:pos="1134"/>
        </w:tab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осуществляет иные функции и полномочия Учредителя, установленные законодательством Российской Федерации.</w:t>
      </w:r>
    </w:p>
    <w:p w:rsidR="00762567" w:rsidRPr="003B1DBD" w:rsidRDefault="00762567" w:rsidP="003B1DBD">
      <w:pPr>
        <w:pStyle w:val="a9"/>
        <w:numPr>
          <w:ilvl w:val="1"/>
          <w:numId w:val="2"/>
        </w:numPr>
        <w:tabs>
          <w:tab w:val="left" w:pos="1276"/>
        </w:tabs>
        <w:autoSpaceDE w:val="0"/>
        <w:autoSpaceDN w:val="0"/>
        <w:adjustRightInd w:val="0"/>
        <w:spacing w:after="0" w:line="240" w:lineRule="auto"/>
        <w:ind w:left="0" w:firstLine="709"/>
        <w:jc w:val="both"/>
        <w:rPr>
          <w:rFonts w:ascii="PT Astra Serif" w:eastAsia="Times New Roman" w:hAnsi="PT Astra Serif" w:cs="Tahoma"/>
          <w:color w:val="000000"/>
          <w:sz w:val="28"/>
          <w:szCs w:val="28"/>
          <w:lang w:eastAsia="ar-SA"/>
        </w:rPr>
      </w:pPr>
      <w:r w:rsidRPr="003B1DBD">
        <w:rPr>
          <w:rFonts w:ascii="PT Astra Serif" w:eastAsia="Times New Roman" w:hAnsi="PT Astra Serif" w:cs="Times New Roman"/>
          <w:sz w:val="28"/>
          <w:szCs w:val="28"/>
          <w:lang w:eastAsia="ar-SA"/>
        </w:rPr>
        <w:t xml:space="preserve">В Учреждении формируются коллегиальные органы управления,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 xml:space="preserve">к которым относятся: </w:t>
      </w:r>
      <w:r w:rsidRPr="003B1DBD">
        <w:rPr>
          <w:rFonts w:ascii="PT Astra Serif" w:eastAsia="Times New Roman" w:hAnsi="PT Astra Serif" w:cs="Times New Roman"/>
          <w:color w:val="000000"/>
          <w:sz w:val="28"/>
          <w:szCs w:val="28"/>
          <w:lang w:eastAsia="ar-SA"/>
        </w:rPr>
        <w:t xml:space="preserve"> </w:t>
      </w:r>
      <w:r w:rsidR="00FD10B3" w:rsidRPr="003B1DBD">
        <w:rPr>
          <w:rFonts w:ascii="PT Astra Serif" w:eastAsia="Times New Roman" w:hAnsi="PT Astra Serif" w:cs="Times New Roman"/>
          <w:color w:val="000000"/>
          <w:sz w:val="28"/>
          <w:szCs w:val="28"/>
          <w:lang w:eastAsia="ar-SA"/>
        </w:rPr>
        <w:t>Тренерский совет</w:t>
      </w:r>
      <w:r w:rsidR="00DD22E8" w:rsidRPr="003B1DBD">
        <w:rPr>
          <w:rFonts w:ascii="PT Astra Serif" w:eastAsia="Times New Roman" w:hAnsi="PT Astra Serif" w:cs="Times New Roman"/>
          <w:color w:val="000000"/>
          <w:sz w:val="28"/>
          <w:szCs w:val="28"/>
          <w:lang w:eastAsia="ar-SA"/>
        </w:rPr>
        <w:t>, Попечительский совет</w:t>
      </w:r>
      <w:r w:rsidRPr="003B1DBD">
        <w:rPr>
          <w:rFonts w:ascii="PT Astra Serif" w:eastAsia="Times New Roman" w:hAnsi="PT Astra Serif" w:cs="Times New Roman"/>
          <w:color w:val="000000"/>
          <w:sz w:val="28"/>
          <w:szCs w:val="28"/>
          <w:lang w:eastAsia="ar-SA"/>
        </w:rPr>
        <w:t>.</w:t>
      </w:r>
    </w:p>
    <w:p w:rsidR="00DD22E8" w:rsidRPr="003B1DBD" w:rsidRDefault="00FD10B3" w:rsidP="003B1DBD">
      <w:pPr>
        <w:pStyle w:val="Default"/>
        <w:numPr>
          <w:ilvl w:val="1"/>
          <w:numId w:val="2"/>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Тренерский совет</w:t>
      </w:r>
      <w:r w:rsidR="00DD22E8" w:rsidRPr="003B1DBD">
        <w:rPr>
          <w:rFonts w:ascii="PT Astra Serif" w:hAnsi="PT Astra Serif"/>
          <w:color w:val="auto"/>
          <w:sz w:val="28"/>
          <w:szCs w:val="28"/>
        </w:rPr>
        <w:t xml:space="preserve">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 </w:t>
      </w:r>
    </w:p>
    <w:p w:rsidR="00DD22E8" w:rsidRPr="003B1DBD" w:rsidRDefault="00FD10B3" w:rsidP="009D5AC3">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Тренерский совет</w:t>
      </w:r>
      <w:r w:rsidR="00DD22E8" w:rsidRPr="003B1DBD">
        <w:rPr>
          <w:rFonts w:ascii="PT Astra Serif" w:hAnsi="PT Astra Serif"/>
          <w:color w:val="auto"/>
          <w:sz w:val="28"/>
          <w:szCs w:val="28"/>
        </w:rPr>
        <w:t xml:space="preserve"> создается на неопределенный срок и действует </w:t>
      </w:r>
      <w:r w:rsidR="00B26B0A" w:rsidRPr="003B1DBD">
        <w:rPr>
          <w:rFonts w:ascii="PT Astra Serif" w:hAnsi="PT Astra Serif"/>
          <w:color w:val="auto"/>
          <w:sz w:val="28"/>
          <w:szCs w:val="28"/>
        </w:rPr>
        <w:t xml:space="preserve">   </w:t>
      </w:r>
      <w:r w:rsidR="00DD22E8" w:rsidRPr="003B1DBD">
        <w:rPr>
          <w:rFonts w:ascii="PT Astra Serif" w:hAnsi="PT Astra Serif"/>
          <w:color w:val="auto"/>
          <w:sz w:val="28"/>
          <w:szCs w:val="28"/>
        </w:rPr>
        <w:t xml:space="preserve">на основании положения о </w:t>
      </w:r>
      <w:r w:rsidRPr="003B1DBD">
        <w:rPr>
          <w:rFonts w:ascii="PT Astra Serif" w:hAnsi="PT Astra Serif"/>
          <w:color w:val="auto"/>
          <w:sz w:val="28"/>
          <w:szCs w:val="28"/>
        </w:rPr>
        <w:t>Тренерском</w:t>
      </w:r>
      <w:r w:rsidR="00DD22E8" w:rsidRPr="003B1DBD">
        <w:rPr>
          <w:rFonts w:ascii="PT Astra Serif" w:hAnsi="PT Astra Serif"/>
          <w:color w:val="auto"/>
          <w:sz w:val="28"/>
          <w:szCs w:val="28"/>
        </w:rPr>
        <w:t xml:space="preserve"> совете. </w:t>
      </w:r>
    </w:p>
    <w:p w:rsidR="00DD22E8" w:rsidRPr="003B1DBD" w:rsidRDefault="00FD10B3" w:rsidP="009D5AC3">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Положение о Тренерском</w:t>
      </w:r>
      <w:r w:rsidR="00DD22E8" w:rsidRPr="003B1DBD">
        <w:rPr>
          <w:rFonts w:ascii="PT Astra Serif" w:hAnsi="PT Astra Serif"/>
          <w:color w:val="auto"/>
          <w:sz w:val="28"/>
          <w:szCs w:val="28"/>
        </w:rPr>
        <w:t xml:space="preserve"> совете принимается общим собранием работников Учреждения и утверждается директором Учреждения. </w:t>
      </w:r>
    </w:p>
    <w:p w:rsidR="00DD22E8" w:rsidRPr="003B1DBD" w:rsidRDefault="00DD22E8" w:rsidP="009D5AC3">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Членами </w:t>
      </w:r>
      <w:r w:rsidR="00FD10B3" w:rsidRPr="003B1DBD">
        <w:rPr>
          <w:rFonts w:ascii="PT Astra Serif" w:hAnsi="PT Astra Serif"/>
          <w:color w:val="auto"/>
          <w:sz w:val="28"/>
          <w:szCs w:val="28"/>
        </w:rPr>
        <w:t>Тренерского</w:t>
      </w:r>
      <w:r w:rsidRPr="003B1DBD">
        <w:rPr>
          <w:rFonts w:ascii="PT Astra Serif" w:hAnsi="PT Astra Serif"/>
          <w:color w:val="auto"/>
          <w:sz w:val="28"/>
          <w:szCs w:val="28"/>
        </w:rPr>
        <w:t xml:space="preserve"> совета являются тренеры Учреждения, </w:t>
      </w:r>
      <w:r w:rsidR="00E860FC" w:rsidRPr="003B1DBD">
        <w:rPr>
          <w:rFonts w:ascii="PT Astra Serif" w:hAnsi="PT Astra Serif"/>
          <w:color w:val="auto"/>
          <w:sz w:val="28"/>
          <w:szCs w:val="28"/>
        </w:rPr>
        <w:t xml:space="preserve">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а также иные работники Учреждения, чья деятельность непосредственно связана с организацией и проведением процесса спортивной подготовки. </w:t>
      </w:r>
    </w:p>
    <w:p w:rsidR="00DD22E8" w:rsidRPr="003B1DBD" w:rsidRDefault="00FD10B3" w:rsidP="009D5AC3">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Тренерский совет</w:t>
      </w:r>
      <w:r w:rsidR="00DD22E8" w:rsidRPr="003B1DBD">
        <w:rPr>
          <w:rFonts w:ascii="PT Astra Serif" w:hAnsi="PT Astra Serif"/>
          <w:color w:val="auto"/>
          <w:sz w:val="28"/>
          <w:szCs w:val="28"/>
        </w:rPr>
        <w:t xml:space="preserve"> возглавляет заместитель директора Учреждения. </w:t>
      </w:r>
    </w:p>
    <w:p w:rsidR="00DD22E8" w:rsidRPr="003B1DBD" w:rsidRDefault="00FD10B3" w:rsidP="009D5AC3">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Тренерский совет</w:t>
      </w:r>
      <w:r w:rsidR="00DD22E8" w:rsidRPr="003B1DBD">
        <w:rPr>
          <w:rFonts w:ascii="PT Astra Serif" w:hAnsi="PT Astra Serif"/>
          <w:color w:val="auto"/>
          <w:sz w:val="28"/>
          <w:szCs w:val="28"/>
        </w:rPr>
        <w:t xml:space="preserve">: </w:t>
      </w:r>
    </w:p>
    <w:p w:rsidR="00DD22E8" w:rsidRPr="003B1DBD" w:rsidRDefault="00DD22E8" w:rsidP="009D5AC3">
      <w:pPr>
        <w:pStyle w:val="Default"/>
        <w:numPr>
          <w:ilvl w:val="0"/>
          <w:numId w:val="25"/>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разрабатывает программы спортивной подготовки по видам спорта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этапам подготовки; </w:t>
      </w:r>
    </w:p>
    <w:p w:rsidR="00DD22E8" w:rsidRPr="003B1DBD" w:rsidRDefault="00DD22E8" w:rsidP="009D5AC3">
      <w:pPr>
        <w:pStyle w:val="Default"/>
        <w:numPr>
          <w:ilvl w:val="0"/>
          <w:numId w:val="25"/>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организует работу по повышению квалификации тренеров, распространению передового спортивного опыта; </w:t>
      </w:r>
    </w:p>
    <w:p w:rsidR="00DD22E8" w:rsidRPr="003B1DBD" w:rsidRDefault="00DD22E8" w:rsidP="009D5AC3">
      <w:pPr>
        <w:pStyle w:val="Default"/>
        <w:numPr>
          <w:ilvl w:val="0"/>
          <w:numId w:val="25"/>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рассматривает вопросы перевода лиц, проходящих спортивную подготовку, на следующий этап спортивной подготовки; </w:t>
      </w:r>
    </w:p>
    <w:p w:rsidR="00DD22E8" w:rsidRPr="003B1DBD" w:rsidRDefault="00DD22E8" w:rsidP="009D5AC3">
      <w:pPr>
        <w:pStyle w:val="Default"/>
        <w:numPr>
          <w:ilvl w:val="0"/>
          <w:numId w:val="25"/>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рассматривает комплекс вопросов организации спортивной подготовки; </w:t>
      </w:r>
    </w:p>
    <w:p w:rsidR="00DD22E8" w:rsidRPr="003B1DBD" w:rsidRDefault="00DD22E8" w:rsidP="009D5AC3">
      <w:pPr>
        <w:pStyle w:val="Default"/>
        <w:numPr>
          <w:ilvl w:val="0"/>
          <w:numId w:val="25"/>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рассматривает вопросы отчисления лиц, проходящих спортивную подготовку, из Учреждения; </w:t>
      </w:r>
    </w:p>
    <w:p w:rsidR="00DD22E8" w:rsidRPr="003B1DBD" w:rsidRDefault="00DD22E8" w:rsidP="009D5AC3">
      <w:pPr>
        <w:pStyle w:val="Default"/>
        <w:numPr>
          <w:ilvl w:val="0"/>
          <w:numId w:val="25"/>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решает иные вопросы, определенные положением о </w:t>
      </w:r>
      <w:r w:rsidR="00FD10B3" w:rsidRPr="003B1DBD">
        <w:rPr>
          <w:rFonts w:ascii="PT Astra Serif" w:hAnsi="PT Astra Serif"/>
          <w:color w:val="auto"/>
          <w:sz w:val="28"/>
          <w:szCs w:val="28"/>
        </w:rPr>
        <w:t>Тренерском</w:t>
      </w:r>
      <w:r w:rsidRPr="003B1DBD">
        <w:rPr>
          <w:rFonts w:ascii="PT Astra Serif" w:hAnsi="PT Astra Serif"/>
          <w:color w:val="auto"/>
          <w:sz w:val="28"/>
          <w:szCs w:val="28"/>
        </w:rPr>
        <w:t xml:space="preserve"> совете. </w:t>
      </w:r>
    </w:p>
    <w:p w:rsidR="00DD22E8" w:rsidRPr="003B1DBD" w:rsidRDefault="00FD10B3" w:rsidP="00977E1B">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lastRenderedPageBreak/>
        <w:t>Тренерский совет</w:t>
      </w:r>
      <w:r w:rsidR="00DD22E8" w:rsidRPr="003B1DBD">
        <w:rPr>
          <w:rFonts w:ascii="PT Astra Serif" w:hAnsi="PT Astra Serif"/>
          <w:color w:val="auto"/>
          <w:sz w:val="28"/>
          <w:szCs w:val="28"/>
        </w:rPr>
        <w:t xml:space="preserve"> в полном составе собирается не реже одного раза в квартал. Для рассмотрения текущих вопросов могут созываться </w:t>
      </w:r>
      <w:r w:rsidRPr="003B1DBD">
        <w:rPr>
          <w:rFonts w:ascii="PT Astra Serif" w:hAnsi="PT Astra Serif"/>
          <w:color w:val="auto"/>
          <w:sz w:val="28"/>
          <w:szCs w:val="28"/>
        </w:rPr>
        <w:t>Тренерские советы</w:t>
      </w:r>
      <w:r w:rsidR="00DD22E8" w:rsidRPr="003B1DBD">
        <w:rPr>
          <w:rFonts w:ascii="PT Astra Serif" w:hAnsi="PT Astra Serif"/>
          <w:color w:val="auto"/>
          <w:sz w:val="28"/>
          <w:szCs w:val="28"/>
        </w:rPr>
        <w:t xml:space="preserve"> по видам спорта. </w:t>
      </w:r>
    </w:p>
    <w:p w:rsidR="00DD22E8" w:rsidRPr="003B1DBD" w:rsidRDefault="00DD22E8" w:rsidP="00977E1B">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Решения </w:t>
      </w:r>
      <w:r w:rsidR="00FD10B3" w:rsidRPr="003B1DBD">
        <w:rPr>
          <w:rFonts w:ascii="PT Astra Serif" w:hAnsi="PT Astra Serif"/>
          <w:color w:val="auto"/>
          <w:sz w:val="28"/>
          <w:szCs w:val="28"/>
        </w:rPr>
        <w:t>Тренерского</w:t>
      </w:r>
      <w:r w:rsidRPr="003B1DBD">
        <w:rPr>
          <w:rFonts w:ascii="PT Astra Serif" w:hAnsi="PT Astra Serif"/>
          <w:color w:val="auto"/>
          <w:sz w:val="28"/>
          <w:szCs w:val="28"/>
        </w:rPr>
        <w:t xml:space="preserve"> совета по вопросам, входящим в его компетенцию, правомочны, если на заседании присутствуют не менее половины его членов. Решения принимаются простым большинством голосов</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 и оформляются в форме протоколов. При равенстве голосов голос председателя </w:t>
      </w:r>
      <w:r w:rsidR="00FD10B3" w:rsidRPr="003B1DBD">
        <w:rPr>
          <w:rFonts w:ascii="PT Astra Serif" w:hAnsi="PT Astra Serif"/>
          <w:color w:val="auto"/>
          <w:sz w:val="28"/>
          <w:szCs w:val="28"/>
        </w:rPr>
        <w:t>Тренерского</w:t>
      </w:r>
      <w:r w:rsidRPr="003B1DBD">
        <w:rPr>
          <w:rFonts w:ascii="PT Astra Serif" w:hAnsi="PT Astra Serif"/>
          <w:color w:val="auto"/>
          <w:sz w:val="28"/>
          <w:szCs w:val="28"/>
        </w:rPr>
        <w:t xml:space="preserve"> совета является решающим. </w:t>
      </w:r>
    </w:p>
    <w:p w:rsidR="00DD22E8" w:rsidRPr="003B1DBD" w:rsidRDefault="00DD22E8" w:rsidP="00977E1B">
      <w:pPr>
        <w:pStyle w:val="Default"/>
        <w:numPr>
          <w:ilvl w:val="1"/>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Попечительский совет является постоянно действующим органом самоуправления Учреждения, который создается в целях содействия привлечению внебюджетных сре</w:t>
      </w:r>
      <w:proofErr w:type="gramStart"/>
      <w:r w:rsidRPr="003B1DBD">
        <w:rPr>
          <w:rFonts w:ascii="PT Astra Serif" w:hAnsi="PT Astra Serif"/>
          <w:color w:val="auto"/>
          <w:sz w:val="28"/>
          <w:szCs w:val="28"/>
        </w:rPr>
        <w:t>дств дл</w:t>
      </w:r>
      <w:proofErr w:type="gramEnd"/>
      <w:r w:rsidRPr="003B1DBD">
        <w:rPr>
          <w:rFonts w:ascii="PT Astra Serif" w:hAnsi="PT Astra Serif"/>
          <w:color w:val="auto"/>
          <w:sz w:val="28"/>
          <w:szCs w:val="28"/>
        </w:rPr>
        <w:t xml:space="preserve">я обеспечения деятельности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развития Учреждения. </w:t>
      </w:r>
    </w:p>
    <w:p w:rsidR="00DD22E8" w:rsidRPr="003B1DBD" w:rsidRDefault="00DD22E8" w:rsidP="00977E1B">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Попечительский совет создается в составе семи человек. Состав Попечительского совета формируется из представителей Учредителя, представителей общественности, в том числе лиц, имеющих заслуги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и достижения в области физической культуры и спорта. </w:t>
      </w:r>
    </w:p>
    <w:p w:rsidR="00DD22E8" w:rsidRPr="003B1DBD" w:rsidRDefault="00DD22E8" w:rsidP="00977E1B">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В состав Попечительского совета могут входить представители иных муниципальных органов, работники Учреждения. </w:t>
      </w:r>
    </w:p>
    <w:p w:rsidR="00DD22E8" w:rsidRPr="003B1DBD" w:rsidRDefault="00DD22E8" w:rsidP="00977E1B">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Персональный состав Попечительского совета согласовывается Учредителем и утверждается решением общего собрания работников Учреждения отдельно по каждому из кандидатов. Решение принимается простым большинством голосов от общего числа голосов работников Учреждения, присутствующих на общем собрании. </w:t>
      </w:r>
    </w:p>
    <w:p w:rsidR="00DD22E8" w:rsidRPr="003B1DBD" w:rsidRDefault="00DD22E8" w:rsidP="00977E1B">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Директор Учреждения и его заместители не могут быть членами Попечительского совета. Директор Учреждения участвует в заседаниях Попечительского совета с правом совещательного голоса. </w:t>
      </w:r>
    </w:p>
    <w:p w:rsidR="00DD22E8" w:rsidRPr="003B1DBD" w:rsidRDefault="00DD22E8" w:rsidP="00977E1B">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Членами Попечительского совета не могут быть лица, имеющие неснятую или непогашенную судимость. </w:t>
      </w:r>
    </w:p>
    <w:p w:rsidR="00DD22E8" w:rsidRPr="003B1DBD" w:rsidRDefault="00DD22E8" w:rsidP="00977E1B">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не вправе выплачивать членам Попечительского совета вознаграждение за выполнение ими своих обязанностей. </w:t>
      </w:r>
    </w:p>
    <w:p w:rsidR="00DD22E8" w:rsidRPr="003B1DBD" w:rsidRDefault="00DD22E8" w:rsidP="00977E1B">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Члены Попечительского совета могут пользоваться услугами Учреждения только на равных условиях с другими гражданами. </w:t>
      </w:r>
    </w:p>
    <w:p w:rsidR="00DD22E8" w:rsidRPr="003B1DBD" w:rsidRDefault="00DD22E8" w:rsidP="00977E1B">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Полномочия члена Попечительского совета могут быть прекращены досрочно: </w:t>
      </w:r>
    </w:p>
    <w:p w:rsidR="00DD22E8" w:rsidRPr="003B1DBD" w:rsidRDefault="00DD22E8" w:rsidP="009D5AC3">
      <w:pPr>
        <w:pStyle w:val="Default"/>
        <w:numPr>
          <w:ilvl w:val="0"/>
          <w:numId w:val="27"/>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 просьбе члена Попечительского совета; </w:t>
      </w:r>
    </w:p>
    <w:p w:rsidR="00DD22E8" w:rsidRPr="003B1DBD" w:rsidRDefault="00DD22E8" w:rsidP="009D5AC3">
      <w:pPr>
        <w:pStyle w:val="Default"/>
        <w:numPr>
          <w:ilvl w:val="0"/>
          <w:numId w:val="27"/>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в случае невозможности исполнения членом Попечительского совета своих обязанностей по состоянию здоровья; </w:t>
      </w:r>
    </w:p>
    <w:p w:rsidR="00DD22E8" w:rsidRPr="003B1DBD" w:rsidRDefault="00DD22E8" w:rsidP="009D5AC3">
      <w:pPr>
        <w:pStyle w:val="Default"/>
        <w:numPr>
          <w:ilvl w:val="0"/>
          <w:numId w:val="27"/>
        </w:numPr>
        <w:tabs>
          <w:tab w:val="left" w:pos="1134"/>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в случае привлечения члена Попечительского совета к уголовной ответственности. </w:t>
      </w:r>
    </w:p>
    <w:p w:rsidR="00DD22E8" w:rsidRPr="003B1DBD" w:rsidRDefault="00DD22E8"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Вакантные места, образовавшиеся в Попечительском совете в связи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со смертью или досрочным прекращением полномочий его членов, замещаются на оставшийся срок полномочий Попечительского совета. </w:t>
      </w:r>
    </w:p>
    <w:p w:rsidR="00DD22E8" w:rsidRPr="003B1DBD" w:rsidRDefault="00DD22E8" w:rsidP="009D5AC3">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Председатель Попечительского совета избирается на срок полномочий Попечительского совета</w:t>
      </w:r>
      <w:r w:rsidR="006C601D" w:rsidRPr="003B1DBD">
        <w:rPr>
          <w:rFonts w:ascii="PT Astra Serif" w:hAnsi="PT Astra Serif"/>
          <w:color w:val="auto"/>
          <w:sz w:val="28"/>
          <w:szCs w:val="28"/>
        </w:rPr>
        <w:t xml:space="preserve"> членами Попечительского совета</w:t>
      </w:r>
      <w:r w:rsidR="00B26B0A" w:rsidRPr="003B1DBD">
        <w:rPr>
          <w:rFonts w:ascii="PT Astra Serif" w:hAnsi="PT Astra Serif"/>
          <w:color w:val="auto"/>
          <w:sz w:val="28"/>
          <w:szCs w:val="28"/>
        </w:rPr>
        <w:t xml:space="preserve"> </w:t>
      </w:r>
      <w:r w:rsidR="00977E1B">
        <w:rPr>
          <w:rFonts w:ascii="PT Astra Serif" w:hAnsi="PT Astra Serif"/>
          <w:color w:val="auto"/>
          <w:sz w:val="28"/>
          <w:szCs w:val="28"/>
        </w:rPr>
        <w:t xml:space="preserve">                              </w:t>
      </w:r>
      <w:r w:rsidRPr="003B1DBD">
        <w:rPr>
          <w:rFonts w:ascii="PT Astra Serif" w:hAnsi="PT Astra Serif"/>
          <w:color w:val="auto"/>
          <w:sz w:val="28"/>
          <w:szCs w:val="28"/>
        </w:rPr>
        <w:lastRenderedPageBreak/>
        <w:t xml:space="preserve">из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их числа простым большинством голосов от общего числа голосов членов Попечительского совета. </w:t>
      </w:r>
    </w:p>
    <w:p w:rsidR="00DD22E8" w:rsidRPr="003B1DBD" w:rsidRDefault="00DD22E8" w:rsidP="009D5AC3">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Представитель работников Учреждения не может быть избран председателем Попечительского совета. </w:t>
      </w:r>
    </w:p>
    <w:p w:rsidR="00DD22E8" w:rsidRPr="003B1DBD" w:rsidRDefault="00DD22E8" w:rsidP="009D5AC3">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Попечительский совет в любое время вправе переизбрать своего председателя. </w:t>
      </w:r>
    </w:p>
    <w:p w:rsidR="00DD22E8" w:rsidRPr="003B1DBD" w:rsidRDefault="00DD22E8" w:rsidP="009D5AC3">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Председатель Попечительского совета организует работу Попечительского совета, созывает его заседания, председательствует на них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организует ведение протокола. </w:t>
      </w:r>
    </w:p>
    <w:p w:rsidR="00DD22E8" w:rsidRPr="003B1DBD" w:rsidRDefault="00DD22E8" w:rsidP="009D5AC3">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В отсутствие председателя Попечительского совета его функции осуществляет старший по возрасту член Попечительского совета,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за исключением представителя работников Учреждения. </w:t>
      </w:r>
    </w:p>
    <w:p w:rsidR="00DD22E8" w:rsidRPr="003B1DBD" w:rsidRDefault="00DD22E8" w:rsidP="009D5AC3">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Попечительский совет действует на основании положения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о Попечительском совете, которое утверждается общим собранием членов Попечительского совета Учреждения. </w:t>
      </w:r>
    </w:p>
    <w:p w:rsidR="00DD22E8" w:rsidRPr="003B1DBD" w:rsidRDefault="00DD22E8" w:rsidP="009D5AC3">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Попечительский совет: </w:t>
      </w:r>
    </w:p>
    <w:p w:rsidR="00DD22E8" w:rsidRPr="003B1DBD" w:rsidRDefault="00DD22E8" w:rsidP="009D5AC3">
      <w:pPr>
        <w:pStyle w:val="Default"/>
        <w:numPr>
          <w:ilvl w:val="0"/>
          <w:numId w:val="28"/>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содействует привлечению внебюджетных сре</w:t>
      </w:r>
      <w:proofErr w:type="gramStart"/>
      <w:r w:rsidRPr="003B1DBD">
        <w:rPr>
          <w:rFonts w:ascii="PT Astra Serif" w:hAnsi="PT Astra Serif"/>
          <w:color w:val="auto"/>
          <w:sz w:val="28"/>
          <w:szCs w:val="28"/>
        </w:rPr>
        <w:t>дств дл</w:t>
      </w:r>
      <w:proofErr w:type="gramEnd"/>
      <w:r w:rsidRPr="003B1DBD">
        <w:rPr>
          <w:rFonts w:ascii="PT Astra Serif" w:hAnsi="PT Astra Serif"/>
          <w:color w:val="auto"/>
          <w:sz w:val="28"/>
          <w:szCs w:val="28"/>
        </w:rPr>
        <w:t xml:space="preserve">я обеспечения деятельности и развития Учреждения; </w:t>
      </w:r>
    </w:p>
    <w:p w:rsidR="00DD22E8" w:rsidRPr="003B1DBD" w:rsidRDefault="00DD22E8" w:rsidP="009D5AC3">
      <w:pPr>
        <w:pStyle w:val="Default"/>
        <w:numPr>
          <w:ilvl w:val="0"/>
          <w:numId w:val="28"/>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содействует улучшению условий труда работников Учреждения; </w:t>
      </w:r>
    </w:p>
    <w:p w:rsidR="00DD22E8" w:rsidRPr="003B1DBD" w:rsidRDefault="00DD22E8" w:rsidP="009D5AC3">
      <w:pPr>
        <w:pStyle w:val="Default"/>
        <w:numPr>
          <w:ilvl w:val="0"/>
          <w:numId w:val="28"/>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содействует организации спортивной подготовки; </w:t>
      </w:r>
    </w:p>
    <w:p w:rsidR="00DD22E8" w:rsidRPr="003B1DBD" w:rsidRDefault="00DD22E8" w:rsidP="009D5AC3">
      <w:pPr>
        <w:pStyle w:val="Default"/>
        <w:numPr>
          <w:ilvl w:val="0"/>
          <w:numId w:val="28"/>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содействует улучшению материально - технической базы Учреждения, благоустройству его помещений и территории; </w:t>
      </w:r>
    </w:p>
    <w:p w:rsidR="00DD22E8" w:rsidRPr="003B1DBD" w:rsidRDefault="00DD22E8" w:rsidP="009D5AC3">
      <w:pPr>
        <w:pStyle w:val="Default"/>
        <w:numPr>
          <w:ilvl w:val="0"/>
          <w:numId w:val="28"/>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решает иные вопросы, отнесенные к компетенции Попечительского совета положением о Попечительском совете. </w:t>
      </w:r>
    </w:p>
    <w:p w:rsidR="00DD22E8" w:rsidRPr="003B1DBD" w:rsidRDefault="00DD22E8" w:rsidP="00977E1B">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Попечительский совет не вправе вмешиваться в деятельность Учреждения за пределами предоставленных ему полномочий. </w:t>
      </w:r>
    </w:p>
    <w:p w:rsidR="00DD22E8" w:rsidRPr="003B1DBD" w:rsidRDefault="00DD22E8" w:rsidP="00977E1B">
      <w:pPr>
        <w:pStyle w:val="Default"/>
        <w:tabs>
          <w:tab w:val="left" w:pos="1560"/>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Решения Попечительского совета по вопросам вне его компетенции носят рекомендательный и консультативный характер. </w:t>
      </w:r>
    </w:p>
    <w:p w:rsidR="00DD22E8" w:rsidRPr="003B1DBD" w:rsidRDefault="00DD22E8" w:rsidP="00977E1B">
      <w:pPr>
        <w:pStyle w:val="Default"/>
        <w:numPr>
          <w:ilvl w:val="2"/>
          <w:numId w:val="2"/>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Попечительский совет в полном составе собирается не реже одного раза в полугодие. </w:t>
      </w:r>
    </w:p>
    <w:p w:rsidR="00DD22E8" w:rsidRPr="003B1DBD" w:rsidRDefault="00DD22E8"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Решения Попечительского совета по вопросам, входящим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в его компетенцию, правомочны, если на заседании присутствуют не менее половины его членов. </w:t>
      </w:r>
    </w:p>
    <w:p w:rsidR="00DD22E8" w:rsidRPr="003B1DBD" w:rsidRDefault="00DD22E8"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Решения принимаются простым большинством голосов и оформляются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форме протоколов. При равенстве голосов, голос председателя Попечительского совета является решающим. </w:t>
      </w:r>
    </w:p>
    <w:p w:rsidR="00DD22E8" w:rsidRPr="003B1DBD" w:rsidRDefault="00DD22E8" w:rsidP="003B1DBD">
      <w:pPr>
        <w:pStyle w:val="Default"/>
        <w:numPr>
          <w:ilvl w:val="1"/>
          <w:numId w:val="2"/>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Помимо органов управления, указанных в пункте </w:t>
      </w:r>
      <w:r w:rsidR="00436FBA" w:rsidRPr="003B1DBD">
        <w:rPr>
          <w:rFonts w:ascii="PT Astra Serif" w:hAnsi="PT Astra Serif"/>
          <w:color w:val="auto"/>
          <w:sz w:val="28"/>
          <w:szCs w:val="28"/>
        </w:rPr>
        <w:t>5</w:t>
      </w:r>
      <w:r w:rsidRPr="003B1DBD">
        <w:rPr>
          <w:rFonts w:ascii="PT Astra Serif" w:hAnsi="PT Astra Serif"/>
          <w:color w:val="auto"/>
          <w:sz w:val="28"/>
          <w:szCs w:val="28"/>
        </w:rPr>
        <w:t>.</w:t>
      </w:r>
      <w:r w:rsidR="00436FBA" w:rsidRPr="003B1DBD">
        <w:rPr>
          <w:rFonts w:ascii="PT Astra Serif" w:hAnsi="PT Astra Serif"/>
          <w:color w:val="auto"/>
          <w:sz w:val="28"/>
          <w:szCs w:val="28"/>
        </w:rPr>
        <w:t>4</w:t>
      </w:r>
      <w:r w:rsidRPr="003B1DBD">
        <w:rPr>
          <w:rFonts w:ascii="PT Astra Serif" w:hAnsi="PT Astra Serif"/>
          <w:color w:val="auto"/>
          <w:sz w:val="28"/>
          <w:szCs w:val="28"/>
        </w:rPr>
        <w:t xml:space="preserve"> настоящего Устава, в учреждении может быть создан Родительский комитет. </w:t>
      </w:r>
    </w:p>
    <w:p w:rsidR="00DD22E8" w:rsidRPr="003B1DBD" w:rsidRDefault="00DD22E8"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Положение о Родительском комитете принимается общим собранием членов Родительского комитета Учреждения и утверждается директором Учреждения. </w:t>
      </w:r>
    </w:p>
    <w:p w:rsidR="00436FBA" w:rsidRPr="003B1DBD" w:rsidRDefault="00436FBA" w:rsidP="003B1DBD">
      <w:pPr>
        <w:pStyle w:val="Default"/>
        <w:numPr>
          <w:ilvl w:val="1"/>
          <w:numId w:val="2"/>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Непосредственное управление Учреждением осуществляет директор.</w:t>
      </w:r>
    </w:p>
    <w:p w:rsidR="00436FBA" w:rsidRPr="003B1DBD" w:rsidRDefault="00436FBA" w:rsidP="00977E1B">
      <w:pPr>
        <w:pStyle w:val="Default"/>
        <w:numPr>
          <w:ilvl w:val="1"/>
          <w:numId w:val="2"/>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Директор может работать по совместительству только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с письменного разрешения начальника Управления. </w:t>
      </w:r>
    </w:p>
    <w:p w:rsidR="00436FBA" w:rsidRPr="003B1DBD" w:rsidRDefault="00436FBA" w:rsidP="00977E1B">
      <w:pPr>
        <w:pStyle w:val="Default"/>
        <w:tabs>
          <w:tab w:val="left" w:pos="1418"/>
        </w:tabs>
        <w:ind w:firstLine="709"/>
        <w:jc w:val="both"/>
        <w:rPr>
          <w:rFonts w:ascii="PT Astra Serif" w:hAnsi="PT Astra Serif"/>
          <w:color w:val="auto"/>
          <w:sz w:val="28"/>
          <w:szCs w:val="28"/>
        </w:rPr>
      </w:pPr>
      <w:r w:rsidRPr="003B1DBD">
        <w:rPr>
          <w:rFonts w:ascii="PT Astra Serif" w:hAnsi="PT Astra Serif"/>
          <w:color w:val="auto"/>
          <w:sz w:val="28"/>
          <w:szCs w:val="28"/>
        </w:rPr>
        <w:lastRenderedPageBreak/>
        <w:t xml:space="preserve">Директор не может входить в состав органов, осуществляющих функции надзора и контроля в Учреждении. </w:t>
      </w:r>
    </w:p>
    <w:p w:rsidR="00436FBA" w:rsidRPr="003B1DBD" w:rsidRDefault="00436FBA" w:rsidP="00977E1B">
      <w:pPr>
        <w:pStyle w:val="Default"/>
        <w:numPr>
          <w:ilvl w:val="1"/>
          <w:numId w:val="2"/>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К компетенции Директора относятся вопросы осуществления руководства деятельностью Учреждения, за исключением вопросов, отнесенных федеральными законами, законодательством муниципального образования Тазовский район, или настоящим Уставом к компетенции Учредителя, иных органов Учреждения. </w:t>
      </w:r>
    </w:p>
    <w:p w:rsidR="00436FBA" w:rsidRPr="003B1DBD" w:rsidRDefault="00436FBA" w:rsidP="00977E1B">
      <w:pPr>
        <w:pStyle w:val="Default"/>
        <w:numPr>
          <w:ilvl w:val="1"/>
          <w:numId w:val="2"/>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Директор имеет право передать часть своих полномочий заместителям. </w:t>
      </w:r>
    </w:p>
    <w:p w:rsidR="00436FBA" w:rsidRPr="003B1DBD" w:rsidRDefault="00436FBA" w:rsidP="00977E1B">
      <w:pPr>
        <w:pStyle w:val="Default"/>
        <w:numPr>
          <w:ilvl w:val="1"/>
          <w:numId w:val="2"/>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Директор организует выполнение решений Управления </w:t>
      </w:r>
      <w:r w:rsidR="00B26B0A"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по вопросам деятельности Учреждения. </w:t>
      </w:r>
    </w:p>
    <w:p w:rsidR="00436FBA" w:rsidRPr="003B1DBD" w:rsidRDefault="00436FBA" w:rsidP="00977E1B">
      <w:pPr>
        <w:pStyle w:val="Default"/>
        <w:numPr>
          <w:ilvl w:val="1"/>
          <w:numId w:val="2"/>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Директор без доверенности действует от имени Учреждения, в том числе: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и штатное расписание Учреждения, утверждает должностные инструкции работников Учреждения и положения о структурных (обособленных) подразделениях Учреждения. </w:t>
      </w:r>
    </w:p>
    <w:p w:rsidR="00436FBA" w:rsidRPr="003B1DBD" w:rsidRDefault="00761C9C"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Составляет</w:t>
      </w:r>
      <w:r w:rsidR="00436FBA" w:rsidRPr="003B1DBD">
        <w:rPr>
          <w:rFonts w:ascii="PT Astra Serif" w:hAnsi="PT Astra Serif"/>
          <w:color w:val="auto"/>
          <w:sz w:val="28"/>
          <w:szCs w:val="28"/>
        </w:rPr>
        <w:t xml:space="preserve"> план финансово-хозяйственной деятельности Учреждения, </w:t>
      </w:r>
      <w:r w:rsidRPr="00977E1B">
        <w:rPr>
          <w:rFonts w:ascii="PT Astra Serif" w:hAnsi="PT Astra Serif"/>
          <w:color w:val="auto"/>
          <w:spacing w:val="-20"/>
          <w:sz w:val="28"/>
          <w:szCs w:val="28"/>
        </w:rPr>
        <w:t>утверждает</w:t>
      </w:r>
      <w:r w:rsidR="00436FBA" w:rsidRPr="00977E1B">
        <w:rPr>
          <w:rFonts w:ascii="PT Astra Serif" w:hAnsi="PT Astra Serif"/>
          <w:color w:val="auto"/>
          <w:spacing w:val="-20"/>
          <w:sz w:val="28"/>
          <w:szCs w:val="28"/>
        </w:rPr>
        <w:t xml:space="preserve"> годовую и бухгалтерскую</w:t>
      </w:r>
      <w:r w:rsidR="00436FBA" w:rsidRPr="003B1DBD">
        <w:rPr>
          <w:rFonts w:ascii="PT Astra Serif" w:hAnsi="PT Astra Serif"/>
          <w:color w:val="auto"/>
          <w:sz w:val="28"/>
          <w:szCs w:val="28"/>
        </w:rPr>
        <w:t xml:space="preserve"> отчетность, регламентирующие деятельность Учреждения внутренние документы, обеспечивает открытие лицевых счетов в финансовых органах муниципального образования Тазовский район, обеспечивает своевременную уплату налогов и сборов в порядке </w:t>
      </w:r>
      <w:r w:rsidR="00977E1B">
        <w:rPr>
          <w:rFonts w:ascii="PT Astra Serif" w:hAnsi="PT Astra Serif"/>
          <w:color w:val="auto"/>
          <w:sz w:val="28"/>
          <w:szCs w:val="28"/>
        </w:rPr>
        <w:t xml:space="preserve">                           </w:t>
      </w:r>
      <w:r w:rsidR="00436FBA" w:rsidRPr="003B1DBD">
        <w:rPr>
          <w:rFonts w:ascii="PT Astra Serif" w:hAnsi="PT Astra Serif"/>
          <w:color w:val="auto"/>
          <w:sz w:val="28"/>
          <w:szCs w:val="28"/>
        </w:rPr>
        <w:t xml:space="preserve">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Подписывает локальные акты Учреждения, выдает доверенности на право представительства от имени Учреж</w:t>
      </w:r>
      <w:r w:rsidR="00977E1B">
        <w:rPr>
          <w:rFonts w:ascii="PT Astra Serif" w:hAnsi="PT Astra Serif"/>
          <w:color w:val="auto"/>
          <w:sz w:val="28"/>
          <w:szCs w:val="28"/>
        </w:rPr>
        <w:t>дения, издает приказы</w:t>
      </w:r>
      <w:r w:rsidR="00E860FC" w:rsidRPr="003B1DBD">
        <w:rPr>
          <w:rFonts w:ascii="PT Astra Serif" w:hAnsi="PT Astra Serif"/>
          <w:color w:val="auto"/>
          <w:sz w:val="28"/>
          <w:szCs w:val="28"/>
        </w:rPr>
        <w:t xml:space="preserve">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и распоряжения, дает поручения и указания, обязательные для исполнения всеми работниками Учреждения.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В соответствии с законодательством Российской Федерации 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их защиты.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Планирует и организует работу Учреждения.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Организует работу по подготовке Учреждения к </w:t>
      </w:r>
      <w:r w:rsidRPr="00977E1B">
        <w:rPr>
          <w:rFonts w:ascii="PT Astra Serif" w:hAnsi="PT Astra Serif"/>
          <w:color w:val="auto"/>
          <w:spacing w:val="-20"/>
          <w:sz w:val="28"/>
          <w:szCs w:val="28"/>
        </w:rPr>
        <w:t>лицензированию,</w:t>
      </w:r>
      <w:r w:rsidRPr="003B1DBD">
        <w:rPr>
          <w:rFonts w:ascii="PT Astra Serif" w:hAnsi="PT Astra Serif"/>
          <w:color w:val="auto"/>
          <w:sz w:val="28"/>
          <w:szCs w:val="28"/>
        </w:rPr>
        <w:t xml:space="preserve"> по проведению выборов в органы самоуправления Учреждения.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Осуществляет иные полномочия в соответствии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с законодательством Российской Федерации. </w:t>
      </w:r>
    </w:p>
    <w:p w:rsidR="00436FBA" w:rsidRPr="003B1DBD" w:rsidRDefault="00436FBA" w:rsidP="00977E1B">
      <w:pPr>
        <w:pStyle w:val="Default"/>
        <w:numPr>
          <w:ilvl w:val="1"/>
          <w:numId w:val="2"/>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Директор обязан: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lastRenderedPageBreak/>
        <w:t xml:space="preserve">Обеспечивать выполнение муниципального задания в полном объеме.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постоянную работу по повышению качества предоставляемых Учреждением услуг (выполняемых работ).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составление и выполнение в полном объеме плана финансово-хозяйственной деятельности Учреждения.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 xml:space="preserve">Обеспечивать целевое и рациональное использование средств Учреждения, в том числе субсидий, предоставляемых Учреждению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из бюджета муниципального образования Тазовский район на финансовое обеспечение выполнения муниципального задания; субсидий, предоставляемых Учреждению из бюджета муниципального образования Тазовский район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 </w:t>
      </w:r>
      <w:proofErr w:type="gramEnd"/>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Обеспечивать исполнение Учреждением договорных о</w:t>
      </w:r>
      <w:r w:rsidRPr="00977E1B">
        <w:rPr>
          <w:rFonts w:ascii="PT Astra Serif" w:hAnsi="PT Astra Serif"/>
          <w:color w:val="auto"/>
          <w:spacing w:val="-20"/>
          <w:sz w:val="28"/>
          <w:szCs w:val="28"/>
        </w:rPr>
        <w:t>бязательств</w:t>
      </w:r>
      <w:r w:rsidRPr="003B1DBD">
        <w:rPr>
          <w:rFonts w:ascii="PT Astra Serif" w:hAnsi="PT Astra Serif"/>
          <w:color w:val="auto"/>
          <w:sz w:val="28"/>
          <w:szCs w:val="28"/>
        </w:rPr>
        <w:t xml:space="preserve">.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Не допускать возникновения просроченной кредиторской задолженности Учреждения.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сохранность, рациональное использование имущества, закрепленного за Учреждением на праве оперативного управления. </w:t>
      </w:r>
    </w:p>
    <w:p w:rsidR="00436FBA" w:rsidRPr="003B1DBD" w:rsidRDefault="00436FBA" w:rsidP="00977E1B">
      <w:pPr>
        <w:pStyle w:val="Default"/>
        <w:numPr>
          <w:ilvl w:val="2"/>
          <w:numId w:val="2"/>
        </w:numPr>
        <w:tabs>
          <w:tab w:val="left" w:pos="1701"/>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своевременную выплату заработной платы работникам Учреждения, принимать необходимые меры по повышению размера заработной платы работникам Учреждения.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Согласовывать с Учредителем в случаях и в порядке, установленном федеральными законами и законами Ямало-Ненецкого автономного округа, нормативными правовыми актами органов управления муниципального образования Тазовский район, правовыми актами Учредителя, настоящим Уставом, распоряжение недвижимым имуществом</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w:t>
      </w:r>
      <w:proofErr w:type="gramEnd"/>
      <w:r w:rsidRPr="003B1DBD">
        <w:rPr>
          <w:rFonts w:ascii="PT Astra Serif" w:hAnsi="PT Astra Serif"/>
          <w:color w:val="auto"/>
          <w:sz w:val="28"/>
          <w:szCs w:val="28"/>
        </w:rPr>
        <w:t xml:space="preserve"> муниципального имущества, закрепленного за Учреждением на праве оперативного управления, а также осуществлять его списание.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r w:rsidRPr="003B1DBD">
        <w:rPr>
          <w:rFonts w:ascii="PT Astra Serif" w:hAnsi="PT Astra Serif"/>
          <w:color w:val="auto"/>
          <w:sz w:val="28"/>
          <w:szCs w:val="28"/>
        </w:rPr>
        <w:t>Согласовывать с Учредителем в случаях и в порядке, установленном федеральными законами, законами ЯНАО, правовыми актами органов управления</w:t>
      </w:r>
      <w:r w:rsidRPr="003B1DBD">
        <w:rPr>
          <w:rFonts w:ascii="PT Astra Serif" w:hAnsi="PT Astra Serif"/>
          <w:sz w:val="28"/>
          <w:szCs w:val="28"/>
        </w:rPr>
        <w:t xml:space="preserve"> </w:t>
      </w:r>
      <w:r w:rsidRPr="003B1DBD">
        <w:rPr>
          <w:rFonts w:ascii="PT Astra Serif" w:hAnsi="PT Astra Serif"/>
          <w:color w:val="auto"/>
          <w:sz w:val="28"/>
          <w:szCs w:val="28"/>
        </w:rPr>
        <w:t xml:space="preserve">муниципального образования Тазовский район, Уставом, создание и ликвидацию филиалов, открытие и закрытие представительств Учреждения.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раскрытие информации об Учреждении, его деятельности и закрепленном за ним имуществе в соответствии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с требованиями законодательства Российской Федерации.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r w:rsidRPr="003B1DBD">
        <w:rPr>
          <w:rFonts w:ascii="PT Astra Serif" w:hAnsi="PT Astra Serif"/>
          <w:color w:val="auto"/>
          <w:sz w:val="28"/>
          <w:szCs w:val="28"/>
        </w:rPr>
        <w:lastRenderedPageBreak/>
        <w:t xml:space="preserve">Обеспечивать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соблюдение в Учреждении Правил внутреннего трудового распорядка.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знание и соблюдение работниками Учреждения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и лицами, проходящими спортивную подготовку, требований охраны труда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и техники безопасности; требований законодательства Российской Федерации по защите жизни и здоровья работников и лиц, проходящих спортивную подготовку, Учреждения.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Проходить аттестацию в порядке, установленном федеральными законами, нормативными правовыми актами ЯНАО и Учредителем.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Обеспечивать наличие мобилизационных мощностей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и выполнение требований по гражданской обороне. </w:t>
      </w:r>
    </w:p>
    <w:p w:rsidR="00436FBA" w:rsidRPr="003B1DBD" w:rsidRDefault="00436FBA" w:rsidP="00977E1B">
      <w:pPr>
        <w:pStyle w:val="Default"/>
        <w:numPr>
          <w:ilvl w:val="2"/>
          <w:numId w:val="2"/>
        </w:numPr>
        <w:tabs>
          <w:tab w:val="left" w:pos="1843"/>
        </w:tabs>
        <w:ind w:left="0" w:firstLine="709"/>
        <w:jc w:val="both"/>
        <w:rPr>
          <w:rFonts w:ascii="PT Astra Serif" w:hAnsi="PT Astra Serif"/>
          <w:color w:val="auto"/>
          <w:sz w:val="28"/>
          <w:szCs w:val="28"/>
        </w:rPr>
      </w:pPr>
      <w:r w:rsidRPr="003B1DBD">
        <w:rPr>
          <w:rFonts w:ascii="PT Astra Serif" w:hAnsi="PT Astra Serif"/>
          <w:color w:val="auto"/>
          <w:sz w:val="28"/>
          <w:szCs w:val="28"/>
        </w:rPr>
        <w:t>Выполнять иные обязанности, установленные федеральными законами, законами и иными нормативными правовыми актами</w:t>
      </w:r>
      <w:r w:rsidRPr="003B1DBD">
        <w:rPr>
          <w:rFonts w:ascii="PT Astra Serif" w:hAnsi="PT Astra Serif"/>
          <w:sz w:val="28"/>
          <w:szCs w:val="28"/>
        </w:rPr>
        <w:t xml:space="preserve"> </w:t>
      </w:r>
      <w:r w:rsidRPr="003B1DBD">
        <w:rPr>
          <w:rFonts w:ascii="PT Astra Serif" w:hAnsi="PT Astra Serif"/>
          <w:color w:val="auto"/>
          <w:sz w:val="28"/>
          <w:szCs w:val="28"/>
        </w:rPr>
        <w:t xml:space="preserve">муниципального образования Тазовский район, Уставом Учреждения, решениями Учредителя. </w:t>
      </w:r>
    </w:p>
    <w:p w:rsidR="00892008" w:rsidRPr="003B1DBD" w:rsidRDefault="00436FBA" w:rsidP="00977E1B">
      <w:pPr>
        <w:pStyle w:val="Default"/>
        <w:numPr>
          <w:ilvl w:val="1"/>
          <w:numId w:val="2"/>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Директор </w:t>
      </w:r>
      <w:r w:rsidR="00892008" w:rsidRPr="003B1DBD">
        <w:rPr>
          <w:rFonts w:ascii="PT Astra Serif" w:hAnsi="PT Astra Serif"/>
          <w:color w:val="auto"/>
          <w:sz w:val="28"/>
          <w:szCs w:val="28"/>
        </w:rPr>
        <w:t xml:space="preserve">Учреждения </w:t>
      </w:r>
      <w:r w:rsidRPr="003B1DBD">
        <w:rPr>
          <w:rFonts w:ascii="PT Astra Serif" w:hAnsi="PT Astra Serif"/>
          <w:color w:val="auto"/>
          <w:sz w:val="28"/>
          <w:szCs w:val="28"/>
        </w:rPr>
        <w:t xml:space="preserve">несет ответственность </w:t>
      </w:r>
      <w:proofErr w:type="gramStart"/>
      <w:r w:rsidRPr="003B1DBD">
        <w:rPr>
          <w:rFonts w:ascii="PT Astra Serif" w:hAnsi="PT Astra Serif"/>
          <w:color w:val="auto"/>
          <w:sz w:val="28"/>
          <w:szCs w:val="28"/>
        </w:rPr>
        <w:t>за</w:t>
      </w:r>
      <w:proofErr w:type="gramEnd"/>
      <w:r w:rsidR="00892008" w:rsidRPr="003B1DBD">
        <w:rPr>
          <w:rFonts w:ascii="PT Astra Serif" w:hAnsi="PT Astra Serif"/>
          <w:color w:val="auto"/>
          <w:sz w:val="28"/>
          <w:szCs w:val="28"/>
        </w:rPr>
        <w:t>:</w:t>
      </w:r>
    </w:p>
    <w:p w:rsidR="00892008" w:rsidRPr="003B1DBD" w:rsidRDefault="00892008" w:rsidP="00977E1B">
      <w:pPr>
        <w:pStyle w:val="Default"/>
        <w:numPr>
          <w:ilvl w:val="0"/>
          <w:numId w:val="32"/>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невыполнение прав и обязанностей, отнесенных к его компетенции;</w:t>
      </w:r>
    </w:p>
    <w:p w:rsidR="00892008" w:rsidRPr="003B1DBD" w:rsidRDefault="00436FBA" w:rsidP="00977E1B">
      <w:pPr>
        <w:pStyle w:val="Default"/>
        <w:numPr>
          <w:ilvl w:val="0"/>
          <w:numId w:val="32"/>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жизнь и здоровье лиц, проходящих спортивную подготовку,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и работников Учреждения во время процесса спортивной подготовки</w:t>
      </w:r>
      <w:r w:rsidR="00892008" w:rsidRPr="003B1DBD">
        <w:rPr>
          <w:rFonts w:ascii="PT Astra Serif" w:hAnsi="PT Astra Serif"/>
          <w:color w:val="auto"/>
          <w:sz w:val="28"/>
          <w:szCs w:val="28"/>
        </w:rPr>
        <w:t>;</w:t>
      </w:r>
    </w:p>
    <w:p w:rsidR="00892008" w:rsidRPr="003B1DBD" w:rsidRDefault="00892008" w:rsidP="00977E1B">
      <w:pPr>
        <w:pStyle w:val="Default"/>
        <w:numPr>
          <w:ilvl w:val="0"/>
          <w:numId w:val="32"/>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нецелевое использование бюджетных средств;</w:t>
      </w:r>
    </w:p>
    <w:p w:rsidR="00436FBA" w:rsidRPr="003B1DBD" w:rsidRDefault="00892008" w:rsidP="00977E1B">
      <w:pPr>
        <w:pStyle w:val="Default"/>
        <w:numPr>
          <w:ilvl w:val="0"/>
          <w:numId w:val="32"/>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другие нарушения бюджетного законодательства Российской Федерации.</w:t>
      </w:r>
      <w:r w:rsidR="00436FBA" w:rsidRPr="003B1DBD">
        <w:rPr>
          <w:rFonts w:ascii="PT Astra Serif" w:hAnsi="PT Astra Serif"/>
          <w:color w:val="auto"/>
          <w:sz w:val="28"/>
          <w:szCs w:val="28"/>
        </w:rPr>
        <w:t xml:space="preserve"> </w:t>
      </w:r>
    </w:p>
    <w:p w:rsidR="00892008" w:rsidRPr="003B1DBD" w:rsidRDefault="00892008" w:rsidP="00977E1B">
      <w:pPr>
        <w:pStyle w:val="Default"/>
        <w:numPr>
          <w:ilvl w:val="1"/>
          <w:numId w:val="2"/>
        </w:numPr>
        <w:tabs>
          <w:tab w:val="left" w:pos="1418"/>
        </w:tabs>
        <w:ind w:left="0" w:firstLine="709"/>
        <w:jc w:val="both"/>
        <w:rPr>
          <w:rFonts w:ascii="PT Astra Serif" w:eastAsia="Times New Roman" w:hAnsi="PT Astra Serif"/>
          <w:sz w:val="28"/>
          <w:szCs w:val="28"/>
          <w:lang w:eastAsia="ar-SA"/>
        </w:rPr>
      </w:pPr>
      <w:r w:rsidRPr="003B1DBD">
        <w:rPr>
          <w:rFonts w:ascii="PT Astra Serif" w:hAnsi="PT Astra Serif"/>
          <w:color w:val="auto"/>
          <w:sz w:val="28"/>
          <w:szCs w:val="28"/>
        </w:rPr>
        <w:t>В период временного отсутствия директора Учреждения его обязанности исполняет один из заместителей на основании приказа Управления.</w:t>
      </w:r>
      <w:r w:rsidRPr="003B1DBD">
        <w:rPr>
          <w:rFonts w:ascii="PT Astra Serif" w:hAnsi="PT Astra Serif"/>
          <w:sz w:val="28"/>
          <w:szCs w:val="28"/>
        </w:rPr>
        <w:t xml:space="preserve"> </w:t>
      </w:r>
    </w:p>
    <w:p w:rsidR="00657D54" w:rsidRPr="003B1DBD" w:rsidRDefault="00657D54" w:rsidP="00977E1B">
      <w:pPr>
        <w:pStyle w:val="Default"/>
        <w:tabs>
          <w:tab w:val="left" w:pos="0"/>
        </w:tabs>
        <w:jc w:val="center"/>
        <w:rPr>
          <w:rFonts w:ascii="PT Astra Serif" w:hAnsi="PT Astra Serif"/>
          <w:b/>
          <w:bCs/>
          <w:color w:val="auto"/>
          <w:sz w:val="28"/>
          <w:szCs w:val="28"/>
        </w:rPr>
      </w:pPr>
    </w:p>
    <w:p w:rsidR="00AE40E7" w:rsidRPr="003B1DBD" w:rsidRDefault="00AE40E7" w:rsidP="00977E1B">
      <w:pPr>
        <w:pStyle w:val="Default"/>
        <w:numPr>
          <w:ilvl w:val="0"/>
          <w:numId w:val="10"/>
        </w:numPr>
        <w:tabs>
          <w:tab w:val="left" w:pos="0"/>
        </w:tabs>
        <w:ind w:left="0" w:firstLine="0"/>
        <w:jc w:val="center"/>
        <w:rPr>
          <w:rFonts w:ascii="PT Astra Serif" w:hAnsi="PT Astra Serif"/>
          <w:color w:val="auto"/>
          <w:sz w:val="28"/>
          <w:szCs w:val="28"/>
        </w:rPr>
      </w:pPr>
      <w:r w:rsidRPr="003B1DBD">
        <w:rPr>
          <w:rFonts w:ascii="PT Astra Serif" w:hAnsi="PT Astra Serif"/>
          <w:b/>
          <w:bCs/>
          <w:color w:val="auto"/>
          <w:sz w:val="28"/>
          <w:szCs w:val="28"/>
        </w:rPr>
        <w:t>ПРАВИЛА ПРИЕМА В УЧРЕЖДЕНИЕ ДЛЯ ПРОХОЖДЕНИЯ СПОРТИВНОЙ ПОДГОТОВКИ</w:t>
      </w:r>
    </w:p>
    <w:p w:rsidR="006E41AD" w:rsidRPr="003B1DBD" w:rsidRDefault="006E41AD" w:rsidP="00977E1B">
      <w:pPr>
        <w:pStyle w:val="Default"/>
        <w:tabs>
          <w:tab w:val="left" w:pos="0"/>
        </w:tabs>
        <w:jc w:val="center"/>
        <w:rPr>
          <w:rFonts w:ascii="PT Astra Serif" w:hAnsi="PT Astra Serif"/>
          <w:color w:val="auto"/>
          <w:sz w:val="28"/>
          <w:szCs w:val="28"/>
        </w:rPr>
      </w:pP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Прием в Учреждение осуществляется в соответствии с показателями утвержденного У</w:t>
      </w:r>
      <w:r w:rsidR="006E41AD" w:rsidRPr="003B1DBD">
        <w:rPr>
          <w:rFonts w:ascii="PT Astra Serif" w:hAnsi="PT Astra Serif"/>
          <w:color w:val="auto"/>
          <w:sz w:val="28"/>
          <w:szCs w:val="28"/>
        </w:rPr>
        <w:t>правлением</w:t>
      </w:r>
      <w:r w:rsidRPr="003B1DBD">
        <w:rPr>
          <w:rFonts w:ascii="PT Astra Serif" w:hAnsi="PT Astra Serif"/>
          <w:color w:val="auto"/>
          <w:sz w:val="28"/>
          <w:szCs w:val="28"/>
        </w:rPr>
        <w:t xml:space="preserve"> </w:t>
      </w:r>
      <w:r w:rsidR="004D0DCA"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w:t>
      </w:r>
    </w:p>
    <w:p w:rsidR="00AE40E7" w:rsidRPr="003B1DBD" w:rsidRDefault="00AE40E7"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Учреждение вправе осуществлять прием лиц </w:t>
      </w:r>
      <w:proofErr w:type="gramStart"/>
      <w:r w:rsidRPr="003B1DBD">
        <w:rPr>
          <w:rFonts w:ascii="PT Astra Serif" w:hAnsi="PT Astra Serif"/>
          <w:color w:val="auto"/>
          <w:sz w:val="28"/>
          <w:szCs w:val="28"/>
        </w:rPr>
        <w:t xml:space="preserve">для прохождения спортивной подготовки сверх утвержденного </w:t>
      </w:r>
      <w:r w:rsidR="004D0DCA" w:rsidRPr="003B1DBD">
        <w:rPr>
          <w:rFonts w:ascii="PT Astra Serif" w:hAnsi="PT Astra Serif"/>
          <w:color w:val="auto"/>
          <w:sz w:val="28"/>
          <w:szCs w:val="28"/>
        </w:rPr>
        <w:t>муниципального</w:t>
      </w:r>
      <w:r w:rsidRPr="003B1DBD">
        <w:rPr>
          <w:rFonts w:ascii="PT Astra Serif" w:hAnsi="PT Astra Serif"/>
          <w:color w:val="auto"/>
          <w:sz w:val="28"/>
          <w:szCs w:val="28"/>
        </w:rPr>
        <w:t xml:space="preserve"> задания </w:t>
      </w:r>
      <w:r w:rsidR="00977E1B">
        <w:rPr>
          <w:rFonts w:ascii="PT Astra Serif" w:hAnsi="PT Astra Serif"/>
          <w:color w:val="auto"/>
          <w:sz w:val="28"/>
          <w:szCs w:val="28"/>
        </w:rPr>
        <w:t xml:space="preserve">                        </w:t>
      </w:r>
      <w:r w:rsidRPr="003B1DBD">
        <w:rPr>
          <w:rFonts w:ascii="PT Astra Serif" w:hAnsi="PT Astra Serif"/>
          <w:color w:val="auto"/>
          <w:sz w:val="28"/>
          <w:szCs w:val="28"/>
        </w:rPr>
        <w:t>для прохождения спортивной подготовки на платной основе на основании</w:t>
      </w:r>
      <w:proofErr w:type="gramEnd"/>
      <w:r w:rsidRPr="003B1DBD">
        <w:rPr>
          <w:rFonts w:ascii="PT Astra Serif" w:hAnsi="PT Astra Serif"/>
          <w:color w:val="auto"/>
          <w:sz w:val="28"/>
          <w:szCs w:val="28"/>
        </w:rPr>
        <w:t xml:space="preserve"> договоров, заключаемых Учреждением с заказчиками таких услуг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в соответствии с требованиями законодательства Российской Федерации.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устанавливается </w:t>
      </w:r>
      <w:r w:rsidR="00E860FC" w:rsidRPr="003B1DBD">
        <w:rPr>
          <w:rFonts w:ascii="PT Astra Serif" w:hAnsi="PT Astra Serif"/>
          <w:color w:val="auto"/>
          <w:sz w:val="28"/>
          <w:szCs w:val="28"/>
        </w:rPr>
        <w:t xml:space="preserve">        </w:t>
      </w:r>
      <w:r w:rsidR="00977E1B">
        <w:rPr>
          <w:rFonts w:ascii="PT Astra Serif" w:hAnsi="PT Astra Serif"/>
          <w:color w:val="auto"/>
          <w:sz w:val="28"/>
          <w:szCs w:val="28"/>
        </w:rPr>
        <w:t xml:space="preserve">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программах спортивной подготовки по видам спорта.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lastRenderedPageBreak/>
        <w:t xml:space="preserve">С информацией о требованиях к минимальному возрасту </w:t>
      </w:r>
      <w:r w:rsidR="00977E1B">
        <w:rPr>
          <w:rFonts w:ascii="PT Astra Serif" w:hAnsi="PT Astra Serif"/>
          <w:color w:val="auto"/>
          <w:sz w:val="28"/>
          <w:szCs w:val="28"/>
        </w:rPr>
        <w:t xml:space="preserve">                             </w:t>
      </w:r>
      <w:r w:rsidRPr="003B1DBD">
        <w:rPr>
          <w:rFonts w:ascii="PT Astra Serif" w:hAnsi="PT Astra Serif"/>
          <w:color w:val="auto"/>
          <w:sz w:val="28"/>
          <w:szCs w:val="28"/>
        </w:rPr>
        <w:t>для зачисления в Учреждение</w:t>
      </w:r>
      <w:proofErr w:type="gramEnd"/>
      <w:r w:rsidRPr="003B1DBD">
        <w:rPr>
          <w:rFonts w:ascii="PT Astra Serif" w:hAnsi="PT Astra Serif"/>
          <w:color w:val="auto"/>
          <w:sz w:val="28"/>
          <w:szCs w:val="28"/>
        </w:rPr>
        <w:t xml:space="preserve">, о порядке зачисления в Учреждение на этап начальной подготовки первого года подготовки можно ознакомиться: </w:t>
      </w:r>
    </w:p>
    <w:p w:rsidR="00AE40E7" w:rsidRPr="003B1DBD" w:rsidRDefault="00AE40E7" w:rsidP="00977E1B">
      <w:pPr>
        <w:pStyle w:val="Default"/>
        <w:numPr>
          <w:ilvl w:val="0"/>
          <w:numId w:val="35"/>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непосредственно в Учреждении; </w:t>
      </w:r>
    </w:p>
    <w:p w:rsidR="00AE40E7" w:rsidRPr="003B1DBD" w:rsidRDefault="00AE40E7" w:rsidP="00977E1B">
      <w:pPr>
        <w:pStyle w:val="Default"/>
        <w:numPr>
          <w:ilvl w:val="0"/>
          <w:numId w:val="35"/>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на официальном сайте Учреждения в информационно-телекоммуникационной сети «Интернет»;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Подача заявлений на этап начальной подготовки первого года подготовки может быть произведена </w:t>
      </w:r>
      <w:r w:rsidR="00181D71" w:rsidRPr="003B1DBD">
        <w:rPr>
          <w:rFonts w:ascii="PT Astra Serif" w:hAnsi="PT Astra Serif"/>
          <w:color w:val="auto"/>
          <w:sz w:val="28"/>
          <w:szCs w:val="28"/>
        </w:rPr>
        <w:t xml:space="preserve">на официальном сайте Учреждения </w:t>
      </w:r>
      <w:r w:rsidR="00E860FC" w:rsidRPr="003B1DBD">
        <w:rPr>
          <w:rFonts w:ascii="PT Astra Serif" w:hAnsi="PT Astra Serif"/>
          <w:color w:val="auto"/>
          <w:sz w:val="28"/>
          <w:szCs w:val="28"/>
        </w:rPr>
        <w:t xml:space="preserve">        </w:t>
      </w:r>
      <w:r w:rsidR="00977E1B">
        <w:rPr>
          <w:rFonts w:ascii="PT Astra Serif" w:hAnsi="PT Astra Serif"/>
          <w:color w:val="auto"/>
          <w:sz w:val="28"/>
          <w:szCs w:val="28"/>
        </w:rPr>
        <w:t xml:space="preserve">                 </w:t>
      </w:r>
      <w:r w:rsidR="00E860FC" w:rsidRPr="003B1DBD">
        <w:rPr>
          <w:rFonts w:ascii="PT Astra Serif" w:hAnsi="PT Astra Serif"/>
          <w:color w:val="auto"/>
          <w:sz w:val="28"/>
          <w:szCs w:val="28"/>
        </w:rPr>
        <w:t xml:space="preserve"> </w:t>
      </w:r>
      <w:r w:rsidR="00181D71" w:rsidRPr="003B1DBD">
        <w:rPr>
          <w:rFonts w:ascii="PT Astra Serif" w:hAnsi="PT Astra Serif"/>
          <w:color w:val="auto"/>
          <w:sz w:val="28"/>
          <w:szCs w:val="28"/>
        </w:rPr>
        <w:t xml:space="preserve">в информационно-телекоммуникационной сети «Интернет» </w:t>
      </w:r>
      <w:r w:rsidRPr="003B1DBD">
        <w:rPr>
          <w:rFonts w:ascii="PT Astra Serif" w:hAnsi="PT Astra Serif"/>
          <w:color w:val="auto"/>
          <w:sz w:val="28"/>
          <w:szCs w:val="28"/>
        </w:rPr>
        <w:t>путем заполнения электронного заявления, а также непосредственно в Учреждении</w:t>
      </w:r>
      <w:r w:rsidRPr="003B1DBD">
        <w:rPr>
          <w:rFonts w:ascii="PT Astra Serif" w:hAnsi="PT Astra Serif"/>
          <w:i/>
          <w:iCs/>
          <w:color w:val="auto"/>
          <w:sz w:val="28"/>
          <w:szCs w:val="28"/>
        </w:rPr>
        <w:t xml:space="preserve">.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Прием заявлений через </w:t>
      </w:r>
      <w:r w:rsidR="00181D71" w:rsidRPr="003B1DBD">
        <w:rPr>
          <w:rFonts w:ascii="PT Astra Serif" w:hAnsi="PT Astra Serif"/>
          <w:color w:val="auto"/>
          <w:sz w:val="28"/>
          <w:szCs w:val="28"/>
        </w:rPr>
        <w:t>официальный сайт осуществляется</w:t>
      </w:r>
      <w:r w:rsidRPr="003B1DBD">
        <w:rPr>
          <w:rFonts w:ascii="PT Astra Serif" w:hAnsi="PT Astra Serif"/>
          <w:color w:val="auto"/>
          <w:sz w:val="28"/>
          <w:szCs w:val="28"/>
        </w:rPr>
        <w:t xml:space="preserve"> круглосуточно. Подача заявлений через </w:t>
      </w:r>
      <w:r w:rsidR="00181D71" w:rsidRPr="003B1DBD">
        <w:rPr>
          <w:rFonts w:ascii="PT Astra Serif" w:hAnsi="PT Astra Serif"/>
          <w:color w:val="auto"/>
          <w:sz w:val="28"/>
          <w:szCs w:val="28"/>
        </w:rPr>
        <w:t>официальный сайт</w:t>
      </w:r>
      <w:r w:rsidRPr="003B1DBD">
        <w:rPr>
          <w:rFonts w:ascii="PT Astra Serif" w:hAnsi="PT Astra Serif"/>
          <w:color w:val="auto"/>
          <w:sz w:val="28"/>
          <w:szCs w:val="28"/>
        </w:rPr>
        <w:t xml:space="preserve"> доступна только зарегистрированным на </w:t>
      </w:r>
      <w:r w:rsidR="00181D71" w:rsidRPr="003B1DBD">
        <w:rPr>
          <w:rFonts w:ascii="PT Astra Serif" w:hAnsi="PT Astra Serif"/>
          <w:color w:val="auto"/>
          <w:sz w:val="28"/>
          <w:szCs w:val="28"/>
        </w:rPr>
        <w:t>сайте</w:t>
      </w:r>
      <w:r w:rsidRPr="003B1DBD">
        <w:rPr>
          <w:rFonts w:ascii="PT Astra Serif" w:hAnsi="PT Astra Serif"/>
          <w:color w:val="auto"/>
          <w:sz w:val="28"/>
          <w:szCs w:val="28"/>
        </w:rPr>
        <w:t xml:space="preserve"> пользователям.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Прием заявлений непосредственно в Учреждении осуществляется </w:t>
      </w:r>
      <w:r w:rsidR="00E860FC" w:rsidRPr="003B1DBD">
        <w:rPr>
          <w:rFonts w:ascii="PT Astra Serif" w:hAnsi="PT Astra Serif"/>
          <w:color w:val="auto"/>
          <w:sz w:val="28"/>
          <w:szCs w:val="28"/>
        </w:rPr>
        <w:t xml:space="preserve">     </w:t>
      </w:r>
      <w:r w:rsidRPr="003B1DBD">
        <w:rPr>
          <w:rFonts w:ascii="PT Astra Serif" w:hAnsi="PT Astra Serif"/>
          <w:color w:val="auto"/>
          <w:sz w:val="28"/>
          <w:szCs w:val="28"/>
        </w:rPr>
        <w:t xml:space="preserve">в соответствии с графиком работы Учреждения.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Очередность рассмотрения заявления и документов, необходимых для приема в Учреждение, осуществляется в порядке их поступления.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Подача заявлений на этап начальной подготовки второго и третьего годов подготовки, тренировочный этап (этап спортивной специализации),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этап совершенствования спортивного мастерства, этап высшего спортивного мастерства осуществляется непосредственно в Учреждении. </w:t>
      </w:r>
    </w:p>
    <w:p w:rsidR="00AE40E7" w:rsidRPr="003B1DBD" w:rsidRDefault="00AE40E7" w:rsidP="003B1DBD">
      <w:pPr>
        <w:pStyle w:val="Default"/>
        <w:numPr>
          <w:ilvl w:val="1"/>
          <w:numId w:val="10"/>
        </w:numPr>
        <w:tabs>
          <w:tab w:val="left" w:pos="1276"/>
        </w:tabs>
        <w:ind w:left="0" w:firstLine="709"/>
        <w:jc w:val="both"/>
        <w:rPr>
          <w:rFonts w:ascii="PT Astra Serif" w:hAnsi="PT Astra Serif"/>
          <w:color w:val="auto"/>
          <w:sz w:val="28"/>
          <w:szCs w:val="28"/>
        </w:rPr>
      </w:pPr>
      <w:proofErr w:type="gramStart"/>
      <w:r w:rsidRPr="003B1DBD">
        <w:rPr>
          <w:rFonts w:ascii="PT Astra Serif" w:hAnsi="PT Astra Serif"/>
          <w:color w:val="auto"/>
          <w:sz w:val="28"/>
          <w:szCs w:val="28"/>
        </w:rPr>
        <w:t xml:space="preserve">В Учреждение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 </w:t>
      </w:r>
      <w:proofErr w:type="gramEnd"/>
    </w:p>
    <w:p w:rsidR="00AE40E7" w:rsidRPr="003B1DBD" w:rsidRDefault="00AE40E7" w:rsidP="003B1DBD">
      <w:pPr>
        <w:pStyle w:val="Default"/>
        <w:tabs>
          <w:tab w:val="left" w:pos="1276"/>
        </w:tabs>
        <w:ind w:firstLine="709"/>
        <w:jc w:val="both"/>
        <w:rPr>
          <w:rFonts w:ascii="PT Astra Serif" w:hAnsi="PT Astra Serif"/>
          <w:color w:val="auto"/>
          <w:sz w:val="28"/>
          <w:szCs w:val="28"/>
        </w:rPr>
      </w:pPr>
      <w:r w:rsidRPr="003B1DBD">
        <w:rPr>
          <w:rFonts w:ascii="PT Astra Serif" w:hAnsi="PT Astra Serif"/>
          <w:color w:val="auto"/>
          <w:sz w:val="28"/>
          <w:szCs w:val="28"/>
        </w:rPr>
        <w:t xml:space="preserve">Положения об отборе не применяются к лицам при зачислении </w:t>
      </w:r>
      <w:r w:rsidR="00E860FC" w:rsidRPr="003B1DBD">
        <w:rPr>
          <w:rFonts w:ascii="PT Astra Serif" w:hAnsi="PT Astra Serif"/>
          <w:color w:val="auto"/>
          <w:sz w:val="28"/>
          <w:szCs w:val="28"/>
        </w:rPr>
        <w:t xml:space="preserve">               </w:t>
      </w:r>
      <w:r w:rsidR="00977E1B">
        <w:rPr>
          <w:rFonts w:ascii="PT Astra Serif" w:hAnsi="PT Astra Serif"/>
          <w:color w:val="auto"/>
          <w:sz w:val="28"/>
          <w:szCs w:val="28"/>
        </w:rPr>
        <w:t xml:space="preserve">                        </w:t>
      </w:r>
      <w:r w:rsidRPr="003B1DBD">
        <w:rPr>
          <w:rFonts w:ascii="PT Astra Serif" w:hAnsi="PT Astra Serif"/>
          <w:color w:val="auto"/>
          <w:sz w:val="28"/>
          <w:szCs w:val="28"/>
        </w:rPr>
        <w:t xml:space="preserve">в отделения по адаптивным видам спорта. </w:t>
      </w:r>
    </w:p>
    <w:p w:rsidR="00AE40E7" w:rsidRPr="003B1DBD" w:rsidRDefault="00AE40E7" w:rsidP="00977E1B">
      <w:pPr>
        <w:pStyle w:val="Default"/>
        <w:numPr>
          <w:ilvl w:val="1"/>
          <w:numId w:val="10"/>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Зачисление в Учреждение производится по результатам отбора приказом Учреждения на основании заключенного договора о прохождении спортивной подготовки в порядке очередности поступления заявлений. </w:t>
      </w:r>
    </w:p>
    <w:p w:rsidR="00AE40E7" w:rsidRPr="003B1DBD" w:rsidRDefault="00AE40E7" w:rsidP="00977E1B">
      <w:pPr>
        <w:pStyle w:val="Default"/>
        <w:numPr>
          <w:ilvl w:val="1"/>
          <w:numId w:val="10"/>
        </w:numPr>
        <w:tabs>
          <w:tab w:val="left" w:pos="1418"/>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Основаниями для отказа в приеме в Учреждение являются: </w:t>
      </w:r>
    </w:p>
    <w:p w:rsidR="00AE40E7" w:rsidRPr="003B1DBD" w:rsidRDefault="00AE40E7" w:rsidP="00977E1B">
      <w:pPr>
        <w:pStyle w:val="Default"/>
        <w:numPr>
          <w:ilvl w:val="0"/>
          <w:numId w:val="38"/>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отсутствие мест в Учреждении; </w:t>
      </w:r>
    </w:p>
    <w:p w:rsidR="00AE40E7" w:rsidRPr="003B1DBD" w:rsidRDefault="00AE40E7" w:rsidP="00977E1B">
      <w:pPr>
        <w:pStyle w:val="Default"/>
        <w:numPr>
          <w:ilvl w:val="0"/>
          <w:numId w:val="38"/>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наличие у претендента медицинских противопоказаний для занятий выбранным видом спорта; </w:t>
      </w:r>
    </w:p>
    <w:p w:rsidR="00AE40E7" w:rsidRPr="003B1DBD" w:rsidRDefault="00AE40E7" w:rsidP="00977E1B">
      <w:pPr>
        <w:pStyle w:val="Default"/>
        <w:numPr>
          <w:ilvl w:val="0"/>
          <w:numId w:val="38"/>
        </w:numPr>
        <w:tabs>
          <w:tab w:val="left" w:pos="1134"/>
          <w:tab w:val="left" w:pos="1276"/>
        </w:tabs>
        <w:ind w:left="0" w:firstLine="709"/>
        <w:jc w:val="both"/>
        <w:rPr>
          <w:rFonts w:ascii="PT Astra Serif" w:hAnsi="PT Astra Serif"/>
          <w:color w:val="auto"/>
          <w:sz w:val="28"/>
          <w:szCs w:val="28"/>
        </w:rPr>
      </w:pPr>
      <w:r w:rsidRPr="003B1DBD">
        <w:rPr>
          <w:rFonts w:ascii="PT Astra Serif" w:hAnsi="PT Astra Serif"/>
          <w:color w:val="auto"/>
          <w:sz w:val="28"/>
          <w:szCs w:val="28"/>
        </w:rPr>
        <w:t xml:space="preserve">отрицательные результаты отбора. </w:t>
      </w:r>
    </w:p>
    <w:p w:rsidR="00AE40E7" w:rsidRPr="003B1DBD" w:rsidRDefault="00AE40E7" w:rsidP="00977E1B">
      <w:pPr>
        <w:pStyle w:val="Default"/>
        <w:numPr>
          <w:ilvl w:val="1"/>
          <w:numId w:val="10"/>
        </w:numPr>
        <w:tabs>
          <w:tab w:val="left" w:pos="1560"/>
        </w:tabs>
        <w:ind w:left="0" w:firstLine="709"/>
        <w:jc w:val="both"/>
        <w:rPr>
          <w:rFonts w:ascii="PT Astra Serif" w:hAnsi="PT Astra Serif"/>
          <w:color w:val="auto"/>
          <w:sz w:val="28"/>
          <w:szCs w:val="28"/>
        </w:rPr>
      </w:pPr>
      <w:r w:rsidRPr="003B1DBD">
        <w:rPr>
          <w:rFonts w:ascii="PT Astra Serif" w:hAnsi="PT Astra Serif"/>
          <w:color w:val="auto"/>
          <w:sz w:val="28"/>
          <w:szCs w:val="28"/>
        </w:rPr>
        <w:t>Порядок приема лиц в Учреждение устанавливается У</w:t>
      </w:r>
      <w:r w:rsidR="0016487C" w:rsidRPr="003B1DBD">
        <w:rPr>
          <w:rFonts w:ascii="PT Astra Serif" w:hAnsi="PT Astra Serif"/>
          <w:color w:val="auto"/>
          <w:sz w:val="28"/>
          <w:szCs w:val="28"/>
        </w:rPr>
        <w:t>правлением</w:t>
      </w:r>
      <w:r w:rsidRPr="003B1DBD">
        <w:rPr>
          <w:rFonts w:ascii="PT Astra Serif" w:hAnsi="PT Astra Serif"/>
          <w:color w:val="auto"/>
          <w:sz w:val="28"/>
          <w:szCs w:val="28"/>
        </w:rPr>
        <w:t xml:space="preserve">. </w:t>
      </w:r>
    </w:p>
    <w:p w:rsidR="00977E1B" w:rsidRPr="003B1DBD" w:rsidRDefault="00977E1B" w:rsidP="00977E1B">
      <w:pPr>
        <w:tabs>
          <w:tab w:val="left" w:pos="-142"/>
          <w:tab w:val="left" w:pos="0"/>
        </w:tabs>
        <w:autoSpaceDE w:val="0"/>
        <w:autoSpaceDN w:val="0"/>
        <w:adjustRightInd w:val="0"/>
        <w:spacing w:after="0" w:line="240" w:lineRule="auto"/>
        <w:outlineLvl w:val="0"/>
        <w:rPr>
          <w:rFonts w:ascii="PT Astra Serif" w:eastAsia="Times New Roman" w:hAnsi="PT Astra Serif" w:cs="Times New Roman"/>
          <w:b/>
          <w:sz w:val="28"/>
          <w:szCs w:val="28"/>
          <w:lang w:eastAsia="ar-SA"/>
        </w:rPr>
      </w:pPr>
    </w:p>
    <w:p w:rsidR="0016487C" w:rsidRPr="003B1DBD" w:rsidRDefault="0016487C" w:rsidP="00977E1B">
      <w:pPr>
        <w:pStyle w:val="a9"/>
        <w:numPr>
          <w:ilvl w:val="0"/>
          <w:numId w:val="10"/>
        </w:numPr>
        <w:tabs>
          <w:tab w:val="left" w:pos="-142"/>
          <w:tab w:val="left" w:pos="0"/>
        </w:tabs>
        <w:autoSpaceDE w:val="0"/>
        <w:autoSpaceDN w:val="0"/>
        <w:adjustRightInd w:val="0"/>
        <w:spacing w:after="0" w:line="240" w:lineRule="auto"/>
        <w:ind w:left="0" w:firstLine="0"/>
        <w:jc w:val="center"/>
        <w:outlineLvl w:val="0"/>
        <w:rPr>
          <w:rFonts w:ascii="PT Astra Serif" w:eastAsia="Times New Roman" w:hAnsi="PT Astra Serif" w:cs="Times New Roman"/>
          <w:b/>
          <w:sz w:val="28"/>
          <w:szCs w:val="28"/>
          <w:lang w:eastAsia="ar-SA"/>
        </w:rPr>
      </w:pPr>
      <w:r w:rsidRPr="003B1DBD">
        <w:rPr>
          <w:rFonts w:ascii="PT Astra Serif" w:eastAsia="Times New Roman" w:hAnsi="PT Astra Serif" w:cs="Times New Roman"/>
          <w:b/>
          <w:sz w:val="28"/>
          <w:szCs w:val="28"/>
          <w:lang w:eastAsia="ar-SA"/>
        </w:rPr>
        <w:t>Реорганизация и ликвидация Учреждения</w:t>
      </w:r>
    </w:p>
    <w:p w:rsidR="0001797C" w:rsidRPr="003B1DBD" w:rsidRDefault="0001797C" w:rsidP="00977E1B">
      <w:pPr>
        <w:tabs>
          <w:tab w:val="left" w:pos="-142"/>
          <w:tab w:val="left" w:pos="0"/>
        </w:tabs>
        <w:suppressAutoHyphens/>
        <w:autoSpaceDE w:val="0"/>
        <w:spacing w:after="0" w:line="240" w:lineRule="auto"/>
        <w:jc w:val="center"/>
        <w:rPr>
          <w:rFonts w:ascii="PT Astra Serif" w:eastAsia="Times New Roman" w:hAnsi="PT Astra Serif" w:cs="Times New Roman"/>
          <w:sz w:val="28"/>
          <w:szCs w:val="28"/>
          <w:lang w:eastAsia="ar-SA"/>
        </w:rPr>
      </w:pPr>
    </w:p>
    <w:p w:rsidR="0016487C" w:rsidRPr="003B1DBD" w:rsidRDefault="0016487C" w:rsidP="003B1DBD">
      <w:pPr>
        <w:pStyle w:val="a9"/>
        <w:numPr>
          <w:ilvl w:val="1"/>
          <w:numId w:val="10"/>
        </w:numPr>
        <w:tabs>
          <w:tab w:val="left" w:pos="1276"/>
        </w:tabs>
        <w:suppressAutoHyphens/>
        <w:autoSpaceDE w:val="0"/>
        <w:spacing w:after="0" w:line="240" w:lineRule="auto"/>
        <w:ind w:left="0" w:firstLine="709"/>
        <w:jc w:val="both"/>
        <w:rPr>
          <w:rFonts w:ascii="PT Astra Serif" w:eastAsia="Times New Roman" w:hAnsi="PT Astra Serif" w:cs="Times New Roman"/>
          <w:bCs/>
          <w:sz w:val="28"/>
          <w:szCs w:val="28"/>
          <w:lang w:eastAsia="ar-SA"/>
        </w:rPr>
      </w:pPr>
      <w:r w:rsidRPr="003B1DBD">
        <w:rPr>
          <w:rFonts w:ascii="PT Astra Serif" w:eastAsia="Times New Roman" w:hAnsi="PT Astra Serif" w:cs="Times New Roman"/>
          <w:sz w:val="28"/>
          <w:szCs w:val="28"/>
          <w:lang w:eastAsia="ar-SA"/>
        </w:rPr>
        <w:t xml:space="preserve">Учреждение </w:t>
      </w:r>
      <w:r w:rsidRPr="003B1DBD">
        <w:rPr>
          <w:rFonts w:ascii="PT Astra Serif" w:eastAsia="Times New Roman" w:hAnsi="PT Astra Serif" w:cs="Times New Roman"/>
          <w:bCs/>
          <w:sz w:val="28"/>
          <w:szCs w:val="28"/>
          <w:lang w:eastAsia="ar-SA"/>
        </w:rPr>
        <w:t xml:space="preserve">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16487C" w:rsidRPr="003B1DBD" w:rsidRDefault="0016487C" w:rsidP="003B1DBD">
      <w:pPr>
        <w:tabs>
          <w:tab w:val="left" w:pos="709"/>
          <w:tab w:val="left" w:pos="1276"/>
        </w:tabs>
        <w:suppressAutoHyphens/>
        <w:autoSpaceDE w:val="0"/>
        <w:spacing w:after="0" w:line="240" w:lineRule="auto"/>
        <w:ind w:firstLine="709"/>
        <w:jc w:val="both"/>
        <w:rPr>
          <w:rFonts w:ascii="PT Astra Serif" w:eastAsia="Times New Roman" w:hAnsi="PT Astra Serif" w:cs="Times New Roman"/>
          <w:bCs/>
          <w:sz w:val="28"/>
          <w:szCs w:val="28"/>
          <w:lang w:eastAsia="ar-SA"/>
        </w:rPr>
      </w:pPr>
      <w:r w:rsidRPr="003B1DBD">
        <w:rPr>
          <w:rFonts w:ascii="PT Astra Serif" w:eastAsia="Times New Roman" w:hAnsi="PT Astra Serif" w:cs="Times New Roman"/>
          <w:bCs/>
          <w:sz w:val="28"/>
          <w:szCs w:val="28"/>
          <w:lang w:eastAsia="ar-SA"/>
        </w:rPr>
        <w:lastRenderedPageBreak/>
        <w:t xml:space="preserve">Принятие органом местного самоуправления решения о реорганизации или ликвидации </w:t>
      </w:r>
      <w:r w:rsidRPr="003B1DBD">
        <w:rPr>
          <w:rFonts w:ascii="PT Astra Serif" w:eastAsia="Times New Roman" w:hAnsi="PT Astra Serif" w:cs="Times New Roman"/>
          <w:sz w:val="28"/>
          <w:szCs w:val="28"/>
          <w:lang w:eastAsia="ar-SA"/>
        </w:rPr>
        <w:t>Учреждения</w:t>
      </w:r>
      <w:r w:rsidRPr="003B1DBD">
        <w:rPr>
          <w:rFonts w:ascii="PT Astra Serif" w:eastAsia="Times New Roman" w:hAnsi="PT Astra Serif" w:cs="Times New Roman"/>
          <w:bCs/>
          <w:sz w:val="28"/>
          <w:szCs w:val="28"/>
          <w:lang w:eastAsia="ar-SA"/>
        </w:rPr>
        <w:t xml:space="preserve"> допускается на основании положительного заключения комиссии.</w:t>
      </w:r>
    </w:p>
    <w:p w:rsidR="0016487C" w:rsidRPr="003B1DBD" w:rsidRDefault="0016487C" w:rsidP="003B1DBD">
      <w:pPr>
        <w:pStyle w:val="a9"/>
        <w:numPr>
          <w:ilvl w:val="1"/>
          <w:numId w:val="10"/>
        </w:numPr>
        <w:tabs>
          <w:tab w:val="left" w:pos="1276"/>
        </w:tabs>
        <w:suppressAutoHyphens/>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Ликвидация Учреждения может осуществляться:</w:t>
      </w:r>
    </w:p>
    <w:p w:rsidR="0016487C" w:rsidRPr="003B1DBD" w:rsidRDefault="0016487C" w:rsidP="00977E1B">
      <w:pPr>
        <w:pStyle w:val="a9"/>
        <w:numPr>
          <w:ilvl w:val="0"/>
          <w:numId w:val="41"/>
        </w:numPr>
        <w:tabs>
          <w:tab w:val="left" w:pos="1134"/>
          <w:tab w:val="left" w:pos="1276"/>
        </w:tabs>
        <w:suppressAutoHyphens/>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по решению Учредителя;</w:t>
      </w:r>
    </w:p>
    <w:p w:rsidR="0016487C" w:rsidRPr="003B1DBD" w:rsidRDefault="0016487C" w:rsidP="00977E1B">
      <w:pPr>
        <w:pStyle w:val="a9"/>
        <w:numPr>
          <w:ilvl w:val="0"/>
          <w:numId w:val="41"/>
        </w:numPr>
        <w:tabs>
          <w:tab w:val="left" w:pos="1134"/>
          <w:tab w:val="left" w:pos="1276"/>
        </w:tabs>
        <w:suppressAutoHyphens/>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по решению суда в случаях, предусмотренных Гражданским кодексом Российской Федерации.</w:t>
      </w:r>
    </w:p>
    <w:p w:rsidR="0016487C" w:rsidRPr="003B1DBD" w:rsidRDefault="0016487C" w:rsidP="003B1DBD">
      <w:pPr>
        <w:tabs>
          <w:tab w:val="left" w:pos="1276"/>
        </w:tabs>
        <w:suppressAutoHyphens/>
        <w:autoSpaceDE w:val="0"/>
        <w:spacing w:after="0" w:line="240" w:lineRule="auto"/>
        <w:ind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При ликвидации Учреждения ее имущество после удовлетворения требований кредиторов направляется на цели развития </w:t>
      </w:r>
      <w:r w:rsidR="00BF4753" w:rsidRPr="003B1DBD">
        <w:rPr>
          <w:rFonts w:ascii="PT Astra Serif" w:eastAsia="Times New Roman" w:hAnsi="PT Astra Serif" w:cs="Times New Roman"/>
          <w:sz w:val="28"/>
          <w:szCs w:val="28"/>
          <w:lang w:eastAsia="ar-SA"/>
        </w:rPr>
        <w:t>спорта</w:t>
      </w:r>
      <w:r w:rsidRPr="003B1DBD">
        <w:rPr>
          <w:rFonts w:ascii="PT Astra Serif" w:eastAsia="Times New Roman" w:hAnsi="PT Astra Serif" w:cs="Times New Roman"/>
          <w:sz w:val="28"/>
          <w:szCs w:val="28"/>
          <w:lang w:eastAsia="ar-SA"/>
        </w:rPr>
        <w:t xml:space="preserve"> </w:t>
      </w:r>
      <w:r w:rsidR="00E860FC" w:rsidRPr="003B1DBD">
        <w:rPr>
          <w:rFonts w:ascii="PT Astra Serif" w:eastAsia="Times New Roman" w:hAnsi="PT Astra Serif" w:cs="Times New Roman"/>
          <w:sz w:val="28"/>
          <w:szCs w:val="28"/>
          <w:lang w:eastAsia="ar-SA"/>
        </w:rPr>
        <w:t xml:space="preserve"> </w:t>
      </w:r>
      <w:r w:rsidR="00BF4753" w:rsidRPr="003B1DBD">
        <w:rPr>
          <w:rFonts w:ascii="PT Astra Serif" w:eastAsia="Times New Roman" w:hAnsi="PT Astra Serif" w:cs="Times New Roman"/>
          <w:sz w:val="28"/>
          <w:szCs w:val="28"/>
          <w:lang w:eastAsia="ar-SA"/>
        </w:rPr>
        <w:t xml:space="preserve">в </w:t>
      </w:r>
      <w:r w:rsidRPr="003B1DBD">
        <w:rPr>
          <w:rFonts w:ascii="PT Astra Serif" w:eastAsia="Times New Roman" w:hAnsi="PT Astra Serif" w:cs="Times New Roman"/>
          <w:sz w:val="28"/>
          <w:szCs w:val="28"/>
          <w:lang w:eastAsia="ar-SA"/>
        </w:rPr>
        <w:t xml:space="preserve">соответствии </w:t>
      </w:r>
      <w:r w:rsidR="00977E1B">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с настоящим Уставом.</w:t>
      </w:r>
    </w:p>
    <w:p w:rsidR="0016487C" w:rsidRPr="003B1DBD" w:rsidRDefault="0016487C" w:rsidP="003B1DBD">
      <w:pPr>
        <w:pStyle w:val="a9"/>
        <w:numPr>
          <w:ilvl w:val="1"/>
          <w:numId w:val="10"/>
        </w:numPr>
        <w:tabs>
          <w:tab w:val="left" w:pos="1276"/>
        </w:tabs>
        <w:suppressAutoHyphens/>
        <w:autoSpaceDE w:val="0"/>
        <w:spacing w:after="0" w:line="240" w:lineRule="auto"/>
        <w:ind w:left="0" w:firstLine="709"/>
        <w:jc w:val="both"/>
        <w:rPr>
          <w:rFonts w:ascii="PT Astra Serif" w:eastAsia="Times New Roman" w:hAnsi="PT Astra Serif" w:cs="Times New Roman"/>
          <w:sz w:val="28"/>
          <w:szCs w:val="28"/>
          <w:lang w:eastAsia="ar-SA"/>
        </w:rPr>
      </w:pPr>
      <w:proofErr w:type="gramStart"/>
      <w:r w:rsidRPr="003B1DBD">
        <w:rPr>
          <w:rFonts w:ascii="PT Astra Serif" w:eastAsia="Times New Roman" w:hAnsi="PT Astra Serif" w:cs="Times New Roman"/>
          <w:sz w:val="28"/>
          <w:szCs w:val="28"/>
          <w:lang w:eastAsia="ar-SA"/>
        </w:rPr>
        <w:t>Ликвидация Учреждения считается завершенной, а Учреждение - прекратившим своё существование после внесения об этом записи в Единый государственный реестр юридических лиц.</w:t>
      </w:r>
      <w:proofErr w:type="gramEnd"/>
    </w:p>
    <w:p w:rsidR="0016487C" w:rsidRPr="003B1DBD" w:rsidRDefault="0016487C" w:rsidP="003B1DBD">
      <w:pPr>
        <w:pStyle w:val="a9"/>
        <w:numPr>
          <w:ilvl w:val="1"/>
          <w:numId w:val="3"/>
        </w:numPr>
        <w:tabs>
          <w:tab w:val="left" w:pos="1276"/>
        </w:tabs>
        <w:suppressAutoHyphens/>
        <w:autoSpaceDE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При реорганизации и ликвидации Учреждения, увольняемым работникам гарантируется соблюдение их прав и интересов в соответствии </w:t>
      </w:r>
      <w:r w:rsidR="00977E1B">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с действующим законодательством Российской Федерации.</w:t>
      </w:r>
    </w:p>
    <w:p w:rsidR="0016487C" w:rsidRPr="003B1DBD" w:rsidRDefault="0016487C" w:rsidP="003B1DBD">
      <w:pPr>
        <w:numPr>
          <w:ilvl w:val="1"/>
          <w:numId w:val="3"/>
        </w:numPr>
        <w:tabs>
          <w:tab w:val="left" w:pos="1276"/>
        </w:tabs>
        <w:suppressAutoHyphens/>
        <w:autoSpaceDE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При прекращении деятельности Учреждения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осуществляется силами и за счет средств Учреждения </w:t>
      </w:r>
      <w:r w:rsidR="00977E1B">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в соответствии с требованиями архивных органов.</w:t>
      </w:r>
    </w:p>
    <w:p w:rsidR="0016487C" w:rsidRPr="003B1DBD" w:rsidRDefault="0016487C" w:rsidP="00977E1B">
      <w:pPr>
        <w:tabs>
          <w:tab w:val="num" w:pos="0"/>
        </w:tabs>
        <w:suppressAutoHyphens/>
        <w:spacing w:after="0" w:line="240" w:lineRule="auto"/>
        <w:jc w:val="center"/>
        <w:rPr>
          <w:rFonts w:ascii="PT Astra Serif" w:eastAsia="Times New Roman" w:hAnsi="PT Astra Serif" w:cs="Times New Roman"/>
          <w:sz w:val="28"/>
          <w:szCs w:val="28"/>
          <w:lang w:eastAsia="ar-SA"/>
        </w:rPr>
      </w:pPr>
    </w:p>
    <w:p w:rsidR="0016487C" w:rsidRPr="003B1DBD" w:rsidRDefault="0016487C" w:rsidP="00977E1B">
      <w:pPr>
        <w:pStyle w:val="a9"/>
        <w:numPr>
          <w:ilvl w:val="0"/>
          <w:numId w:val="10"/>
        </w:numPr>
        <w:tabs>
          <w:tab w:val="left" w:pos="0"/>
        </w:tabs>
        <w:spacing w:after="0" w:line="240" w:lineRule="auto"/>
        <w:ind w:left="0" w:firstLine="0"/>
        <w:jc w:val="center"/>
        <w:rPr>
          <w:rFonts w:ascii="PT Astra Serif" w:eastAsia="Times New Roman" w:hAnsi="PT Astra Serif" w:cs="Times New Roman"/>
          <w:b/>
          <w:sz w:val="28"/>
          <w:szCs w:val="28"/>
          <w:lang w:eastAsia="ar-SA"/>
        </w:rPr>
      </w:pPr>
      <w:r w:rsidRPr="003B1DBD">
        <w:rPr>
          <w:rFonts w:ascii="PT Astra Serif" w:eastAsia="Times New Roman" w:hAnsi="PT Astra Serif" w:cs="Times New Roman"/>
          <w:b/>
          <w:sz w:val="28"/>
          <w:szCs w:val="28"/>
          <w:lang w:eastAsia="ar-SA"/>
        </w:rPr>
        <w:t>Порядок принятия локальных нормативных актов</w:t>
      </w:r>
    </w:p>
    <w:p w:rsidR="0016487C" w:rsidRPr="003B1DBD" w:rsidRDefault="0016487C" w:rsidP="00977E1B">
      <w:pPr>
        <w:tabs>
          <w:tab w:val="num" w:pos="0"/>
          <w:tab w:val="left" w:pos="1418"/>
          <w:tab w:val="left" w:pos="1843"/>
        </w:tabs>
        <w:suppressAutoHyphens/>
        <w:spacing w:after="0" w:line="240" w:lineRule="auto"/>
        <w:jc w:val="center"/>
        <w:rPr>
          <w:rFonts w:ascii="PT Astra Serif" w:eastAsia="Times New Roman" w:hAnsi="PT Astra Serif" w:cs="Times New Roman"/>
          <w:sz w:val="28"/>
          <w:szCs w:val="28"/>
          <w:lang w:eastAsia="ar-SA"/>
        </w:rPr>
      </w:pP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с законодательством Российской Федерации в порядке, установленном настоящим Уставом.</w:t>
      </w: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Локальные нормативные акты не должны противоречить законодательству Российской Федерации, нормативным правовым актам автономного округа, муниципальным правовым актам, настоящему Уставу.</w:t>
      </w: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При принятии локальных нормативных актов, затрагивающих права обучающихся и работников Учреждения, учитывается мнение советов родителей, представительных органов обучающихся, а также в порядке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Нормы локальных нормативных актов, ухудшающие положение обучающихся или работников Учреждения по сравнению с установленным  трудовым законодательством положением либо принятые с нарушением установленного порядка, не применяются и подлежат отмене Учреждением.</w:t>
      </w: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В соответствии с настоящим Уставом локальные нормативные акты           по соответствующим направлениям деятельности принимаются (утверждаются) </w:t>
      </w:r>
      <w:r w:rsidRPr="003B1DBD">
        <w:rPr>
          <w:rFonts w:ascii="PT Astra Serif" w:eastAsia="Times New Roman" w:hAnsi="PT Astra Serif" w:cs="Times New Roman"/>
          <w:sz w:val="28"/>
          <w:szCs w:val="28"/>
          <w:lang w:eastAsia="ar-SA"/>
        </w:rPr>
        <w:lastRenderedPageBreak/>
        <w:t xml:space="preserve">директором Учреждением, либо коллегиальным органом управления, созданным в Учреждении, большинством голосов, присутствующих </w:t>
      </w:r>
      <w:r w:rsidR="00977E1B">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на заседании, при открытом голосовании и оформляется протоколом, который подписывается председателем и секретарем коллегиального органа управления.</w:t>
      </w: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Решение о разработке и принятии локальных нормативных актов принимает директор Учреждения или лицо его заменяющее.</w:t>
      </w:r>
    </w:p>
    <w:p w:rsidR="0016487C" w:rsidRPr="003B1DBD" w:rsidRDefault="0016487C" w:rsidP="003B1DBD">
      <w:pPr>
        <w:widowControl w:val="0"/>
        <w:tabs>
          <w:tab w:val="left" w:pos="1276"/>
        </w:tabs>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Работники Учреждения могут выступать с инициативой разработки                         и принятия локального нормативного акта, при выявлении в ходе работы неурегулированных вопросов.</w:t>
      </w:r>
    </w:p>
    <w:p w:rsidR="0016487C" w:rsidRPr="003B1DBD" w:rsidRDefault="0016487C" w:rsidP="003B1DBD">
      <w:pPr>
        <w:widowControl w:val="0"/>
        <w:tabs>
          <w:tab w:val="left" w:pos="1276"/>
        </w:tabs>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Директор Учреждения, заместитель директора, принявшие решение </w:t>
      </w:r>
      <w:r w:rsidR="00E860FC" w:rsidRPr="003B1DBD">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 xml:space="preserve">о разработке локального нормативного акта, вправе поручить подготовку </w:t>
      </w:r>
      <w:r w:rsidR="00977E1B">
        <w:rPr>
          <w:rFonts w:ascii="PT Astra Serif" w:eastAsia="Times New Roman" w:hAnsi="PT Astra Serif" w:cs="Times New Roman"/>
          <w:sz w:val="28"/>
          <w:szCs w:val="28"/>
          <w:lang w:eastAsia="ar-SA"/>
        </w:rPr>
        <w:t xml:space="preserve">                      </w:t>
      </w:r>
      <w:r w:rsidRPr="003B1DBD">
        <w:rPr>
          <w:rFonts w:ascii="PT Astra Serif" w:eastAsia="Times New Roman" w:hAnsi="PT Astra Serif" w:cs="Times New Roman"/>
          <w:sz w:val="28"/>
          <w:szCs w:val="28"/>
          <w:lang w:eastAsia="ar-SA"/>
        </w:rPr>
        <w:t>его проекта соответствующему должностному лицу, группе лиц, коллегиальному органу управления либо разработать проект самостоятельно.</w:t>
      </w: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Локальные нормативные акты действительны до изменения требований действующего законодательства, а равно иных условий, влекущих изменение, дополнение либо отмену закрепленных в них положений.</w:t>
      </w: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w:t>
      </w:r>
    </w:p>
    <w:p w:rsidR="0016487C" w:rsidRPr="003B1DBD" w:rsidRDefault="0016487C" w:rsidP="003B1DBD">
      <w:pPr>
        <w:widowControl w:val="0"/>
        <w:numPr>
          <w:ilvl w:val="1"/>
          <w:numId w:val="4"/>
        </w:numPr>
        <w:tabs>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Датой принятия локального нормативного акта считается дата его утверждения, нанесенная утверждающим его должностным лицом на грифе утверждения.</w:t>
      </w:r>
    </w:p>
    <w:p w:rsidR="0016487C" w:rsidRPr="003B1DBD" w:rsidRDefault="0016487C" w:rsidP="00977E1B">
      <w:pPr>
        <w:widowControl w:val="0"/>
        <w:numPr>
          <w:ilvl w:val="1"/>
          <w:numId w:val="4"/>
        </w:numPr>
        <w:tabs>
          <w:tab w:val="left" w:pos="1418"/>
          <w:tab w:val="left" w:pos="1560"/>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Локальные нормативные акты вступают в силу </w:t>
      </w:r>
      <w:proofErr w:type="gramStart"/>
      <w:r w:rsidRPr="003B1DBD">
        <w:rPr>
          <w:rFonts w:ascii="PT Astra Serif" w:eastAsia="Times New Roman" w:hAnsi="PT Astra Serif" w:cs="Times New Roman"/>
          <w:sz w:val="28"/>
          <w:szCs w:val="28"/>
          <w:lang w:eastAsia="ar-SA"/>
        </w:rPr>
        <w:t>с даты утверждения</w:t>
      </w:r>
      <w:proofErr w:type="gramEnd"/>
      <w:r w:rsidRPr="003B1DBD">
        <w:rPr>
          <w:rFonts w:ascii="PT Astra Serif" w:eastAsia="Times New Roman" w:hAnsi="PT Astra Serif" w:cs="Times New Roman"/>
          <w:sz w:val="28"/>
          <w:szCs w:val="28"/>
          <w:lang w:eastAsia="ar-SA"/>
        </w:rPr>
        <w:t>, если иное не указано в самом нормативном акте, приобретают обязательный характер для всех участников, на которых они распространяются.</w:t>
      </w:r>
    </w:p>
    <w:p w:rsidR="0016487C" w:rsidRPr="003B1DBD" w:rsidRDefault="0016487C" w:rsidP="00977E1B">
      <w:pPr>
        <w:widowControl w:val="0"/>
        <w:numPr>
          <w:ilvl w:val="1"/>
          <w:numId w:val="4"/>
        </w:numPr>
        <w:tabs>
          <w:tab w:val="left" w:pos="1418"/>
          <w:tab w:val="left" w:pos="1560"/>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Иные вопросы разработки и принятия локальных нормативных актов могут быть регламентированы соответствующим положением, принятым в Учреждении.</w:t>
      </w:r>
    </w:p>
    <w:p w:rsidR="0016487C" w:rsidRPr="003B1DBD" w:rsidRDefault="0016487C" w:rsidP="00977E1B">
      <w:pPr>
        <w:tabs>
          <w:tab w:val="left" w:pos="0"/>
        </w:tabs>
        <w:autoSpaceDE w:val="0"/>
        <w:autoSpaceDN w:val="0"/>
        <w:adjustRightInd w:val="0"/>
        <w:spacing w:after="0" w:line="240" w:lineRule="auto"/>
        <w:jc w:val="center"/>
        <w:outlineLvl w:val="0"/>
        <w:rPr>
          <w:rFonts w:ascii="PT Astra Serif" w:eastAsia="Times New Roman" w:hAnsi="PT Astra Serif" w:cs="Times New Roman"/>
          <w:b/>
          <w:sz w:val="28"/>
          <w:szCs w:val="28"/>
          <w:lang w:eastAsia="ar-SA"/>
        </w:rPr>
      </w:pPr>
    </w:p>
    <w:p w:rsidR="0016487C" w:rsidRPr="003B1DBD" w:rsidRDefault="0016487C" w:rsidP="00977E1B">
      <w:pPr>
        <w:pStyle w:val="a9"/>
        <w:numPr>
          <w:ilvl w:val="0"/>
          <w:numId w:val="10"/>
        </w:numPr>
        <w:tabs>
          <w:tab w:val="left" w:pos="0"/>
        </w:tabs>
        <w:autoSpaceDE w:val="0"/>
        <w:autoSpaceDN w:val="0"/>
        <w:adjustRightInd w:val="0"/>
        <w:spacing w:after="0" w:line="240" w:lineRule="auto"/>
        <w:ind w:left="0" w:firstLine="0"/>
        <w:jc w:val="center"/>
        <w:outlineLvl w:val="0"/>
        <w:rPr>
          <w:rFonts w:ascii="PT Astra Serif" w:eastAsia="Times New Roman" w:hAnsi="PT Astra Serif" w:cs="Times New Roman"/>
          <w:b/>
          <w:sz w:val="28"/>
          <w:szCs w:val="28"/>
          <w:lang w:eastAsia="ar-SA"/>
        </w:rPr>
      </w:pPr>
      <w:r w:rsidRPr="003B1DBD">
        <w:rPr>
          <w:rFonts w:ascii="PT Astra Serif" w:eastAsia="Times New Roman" w:hAnsi="PT Astra Serif" w:cs="Times New Roman"/>
          <w:b/>
          <w:sz w:val="28"/>
          <w:szCs w:val="28"/>
          <w:lang w:eastAsia="ar-SA"/>
        </w:rPr>
        <w:t>Порядок внесения изменений в Устав</w:t>
      </w:r>
    </w:p>
    <w:p w:rsidR="0016487C" w:rsidRPr="003B1DBD" w:rsidRDefault="0016487C" w:rsidP="00977E1B">
      <w:pPr>
        <w:tabs>
          <w:tab w:val="left" w:pos="0"/>
        </w:tabs>
        <w:suppressAutoHyphens/>
        <w:autoSpaceDE w:val="0"/>
        <w:autoSpaceDN w:val="0"/>
        <w:adjustRightInd w:val="0"/>
        <w:spacing w:after="0" w:line="240" w:lineRule="auto"/>
        <w:jc w:val="center"/>
        <w:rPr>
          <w:rFonts w:ascii="PT Astra Serif" w:eastAsia="Times New Roman" w:hAnsi="PT Astra Serif" w:cs="Times New Roman"/>
          <w:sz w:val="28"/>
          <w:szCs w:val="28"/>
          <w:lang w:eastAsia="ar-SA"/>
        </w:rPr>
      </w:pPr>
    </w:p>
    <w:p w:rsidR="0016487C" w:rsidRPr="003B1DBD" w:rsidRDefault="0016487C" w:rsidP="003B1DBD">
      <w:pPr>
        <w:numPr>
          <w:ilvl w:val="1"/>
          <w:numId w:val="5"/>
        </w:numPr>
        <w:tabs>
          <w:tab w:val="left" w:pos="0"/>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Изменения в настоящий Устав принимаются и утверждаются Учредителем.</w:t>
      </w:r>
    </w:p>
    <w:p w:rsidR="0016487C" w:rsidRPr="003B1DBD" w:rsidRDefault="0016487C" w:rsidP="003B1DBD">
      <w:pPr>
        <w:numPr>
          <w:ilvl w:val="1"/>
          <w:numId w:val="5"/>
        </w:numPr>
        <w:tabs>
          <w:tab w:val="left" w:pos="0"/>
          <w:tab w:val="left" w:pos="1276"/>
        </w:tabs>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ar-SA"/>
        </w:rPr>
      </w:pPr>
      <w:r w:rsidRPr="003B1DBD">
        <w:rPr>
          <w:rFonts w:ascii="PT Astra Serif" w:eastAsia="Times New Roman" w:hAnsi="PT Astra Serif" w:cs="Times New Roman"/>
          <w:sz w:val="28"/>
          <w:szCs w:val="28"/>
          <w:lang w:eastAsia="ar-SA"/>
        </w:rPr>
        <w:t xml:space="preserve">Изменения в настоящий Устав вступают в силу с момента </w:t>
      </w:r>
      <w:r w:rsidR="00977E1B">
        <w:rPr>
          <w:rFonts w:ascii="PT Astra Serif" w:eastAsia="Times New Roman" w:hAnsi="PT Astra Serif" w:cs="Times New Roman"/>
          <w:sz w:val="28"/>
          <w:szCs w:val="28"/>
          <w:lang w:eastAsia="ar-SA"/>
        </w:rPr>
        <w:t xml:space="preserve">                         </w:t>
      </w:r>
      <w:bookmarkStart w:id="0" w:name="_GoBack"/>
      <w:bookmarkEnd w:id="0"/>
      <w:r w:rsidRPr="003B1DBD">
        <w:rPr>
          <w:rFonts w:ascii="PT Astra Serif" w:eastAsia="Times New Roman" w:hAnsi="PT Astra Serif" w:cs="Times New Roman"/>
          <w:sz w:val="28"/>
          <w:szCs w:val="28"/>
          <w:lang w:eastAsia="ar-SA"/>
        </w:rPr>
        <w:t>их государственной регистрации в установленном законом порядке.</w:t>
      </w:r>
    </w:p>
    <w:p w:rsidR="00AE40E7" w:rsidRPr="003B1DBD" w:rsidRDefault="00AE40E7" w:rsidP="003B1DBD">
      <w:pPr>
        <w:pStyle w:val="Default"/>
        <w:tabs>
          <w:tab w:val="left" w:pos="1276"/>
        </w:tabs>
        <w:ind w:firstLine="709"/>
        <w:rPr>
          <w:rFonts w:ascii="PT Astra Serif" w:hAnsi="PT Astra Serif"/>
          <w:color w:val="auto"/>
          <w:sz w:val="28"/>
          <w:szCs w:val="28"/>
        </w:rPr>
      </w:pPr>
    </w:p>
    <w:sectPr w:rsidR="00AE40E7" w:rsidRPr="003B1DBD" w:rsidSect="003B1DB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9B" w:rsidRDefault="006E209B" w:rsidP="00207C84">
      <w:pPr>
        <w:spacing w:after="0" w:line="240" w:lineRule="auto"/>
      </w:pPr>
      <w:r>
        <w:separator/>
      </w:r>
    </w:p>
  </w:endnote>
  <w:endnote w:type="continuationSeparator" w:id="0">
    <w:p w:rsidR="006E209B" w:rsidRDefault="006E209B" w:rsidP="0020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9B" w:rsidRDefault="006E209B" w:rsidP="00207C84">
      <w:pPr>
        <w:spacing w:after="0" w:line="240" w:lineRule="auto"/>
      </w:pPr>
      <w:r>
        <w:separator/>
      </w:r>
    </w:p>
  </w:footnote>
  <w:footnote w:type="continuationSeparator" w:id="0">
    <w:p w:rsidR="006E209B" w:rsidRDefault="006E209B" w:rsidP="00207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3605"/>
      <w:docPartObj>
        <w:docPartGallery w:val="Page Numbers (Top of Page)"/>
        <w:docPartUnique/>
      </w:docPartObj>
    </w:sdtPr>
    <w:sdtEndPr>
      <w:rPr>
        <w:rFonts w:ascii="PT Astra Serif" w:hAnsi="PT Astra Serif"/>
        <w:sz w:val="24"/>
      </w:rPr>
    </w:sdtEndPr>
    <w:sdtContent>
      <w:p w:rsidR="00B410F3" w:rsidRPr="006C601D" w:rsidRDefault="00B410F3">
        <w:pPr>
          <w:pStyle w:val="a3"/>
          <w:jc w:val="center"/>
          <w:rPr>
            <w:rFonts w:ascii="PT Astra Serif" w:hAnsi="PT Astra Serif"/>
            <w:sz w:val="24"/>
          </w:rPr>
        </w:pPr>
        <w:r w:rsidRPr="006C601D">
          <w:rPr>
            <w:rFonts w:ascii="PT Astra Serif" w:hAnsi="PT Astra Serif"/>
            <w:sz w:val="24"/>
          </w:rPr>
          <w:fldChar w:fldCharType="begin"/>
        </w:r>
        <w:r w:rsidRPr="006C601D">
          <w:rPr>
            <w:rFonts w:ascii="PT Astra Serif" w:hAnsi="PT Astra Serif"/>
            <w:sz w:val="24"/>
          </w:rPr>
          <w:instrText>PAGE   \* MERGEFORMAT</w:instrText>
        </w:r>
        <w:r w:rsidRPr="006C601D">
          <w:rPr>
            <w:rFonts w:ascii="PT Astra Serif" w:hAnsi="PT Astra Serif"/>
            <w:sz w:val="24"/>
          </w:rPr>
          <w:fldChar w:fldCharType="separate"/>
        </w:r>
        <w:r w:rsidR="00977E1B">
          <w:rPr>
            <w:rFonts w:ascii="PT Astra Serif" w:hAnsi="PT Astra Serif"/>
            <w:noProof/>
            <w:sz w:val="24"/>
          </w:rPr>
          <w:t>20</w:t>
        </w:r>
        <w:r w:rsidRPr="006C601D">
          <w:rPr>
            <w:rFonts w:ascii="PT Astra Serif" w:hAnsi="PT Astra Serif"/>
            <w:sz w:val="24"/>
          </w:rPr>
          <w:fldChar w:fldCharType="end"/>
        </w:r>
      </w:p>
    </w:sdtContent>
  </w:sdt>
  <w:p w:rsidR="00B410F3" w:rsidRPr="006C601D" w:rsidRDefault="00B410F3" w:rsidP="00B410F3">
    <w:pPr>
      <w:pStyle w:val="a3"/>
      <w:jc w:val="center"/>
      <w:rPr>
        <w:rFonts w:ascii="PT Astra Serif" w:hAnsi="PT Astra Seri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7026C10"/>
    <w:lvl w:ilvl="0">
      <w:start w:val="7"/>
      <w:numFmt w:val="decimal"/>
      <w:lvlText w:val="%1."/>
      <w:lvlJc w:val="left"/>
      <w:pPr>
        <w:tabs>
          <w:tab w:val="num" w:pos="720"/>
        </w:tabs>
        <w:ind w:left="720" w:hanging="360"/>
      </w:pPr>
      <w:rPr>
        <w:sz w:val="28"/>
        <w:szCs w:val="28"/>
      </w:rPr>
    </w:lvl>
    <w:lvl w:ilvl="1">
      <w:start w:val="5"/>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236BB5"/>
    <w:multiLevelType w:val="multilevel"/>
    <w:tmpl w:val="ADE255F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3E3A88"/>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081113F3"/>
    <w:multiLevelType w:val="multilevel"/>
    <w:tmpl w:val="F4089AA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694358"/>
    <w:multiLevelType w:val="hybridMultilevel"/>
    <w:tmpl w:val="9EDE589E"/>
    <w:lvl w:ilvl="0" w:tplc="217AB7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6D7BBA"/>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0BAF69A1"/>
    <w:multiLevelType w:val="multilevel"/>
    <w:tmpl w:val="ADE255FA"/>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0CB6BAC"/>
    <w:multiLevelType w:val="hybridMultilevel"/>
    <w:tmpl w:val="0BAE70A6"/>
    <w:lvl w:ilvl="0" w:tplc="217AB7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BA77D9B"/>
    <w:multiLevelType w:val="hybridMultilevel"/>
    <w:tmpl w:val="EEFE37C8"/>
    <w:lvl w:ilvl="0" w:tplc="217AB7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DF27F23"/>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220962B6"/>
    <w:multiLevelType w:val="hybridMultilevel"/>
    <w:tmpl w:val="7E02A7F8"/>
    <w:lvl w:ilvl="0" w:tplc="217AB7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37877A2"/>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29B70D68"/>
    <w:multiLevelType w:val="multilevel"/>
    <w:tmpl w:val="AEBC1848"/>
    <w:lvl w:ilvl="0">
      <w:start w:val="5"/>
      <w:numFmt w:val="decimal"/>
      <w:lvlText w:val="%1."/>
      <w:lvlJc w:val="left"/>
      <w:pPr>
        <w:ind w:left="1003" w:hanging="435"/>
      </w:pPr>
      <w:rPr>
        <w:rFonts w:hint="default"/>
      </w:rPr>
    </w:lvl>
    <w:lvl w:ilvl="1">
      <w:start w:val="1"/>
      <w:numFmt w:val="decimal"/>
      <w:lvlText w:val="%1.%2."/>
      <w:lvlJc w:val="left"/>
      <w:pPr>
        <w:ind w:left="1288" w:hanging="720"/>
      </w:pPr>
      <w:rPr>
        <w:rFonts w:ascii="PT Astra Serif" w:hAnsi="PT Astra Serif"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9CC3D1F"/>
    <w:multiLevelType w:val="multilevel"/>
    <w:tmpl w:val="AEBC1848"/>
    <w:lvl w:ilvl="0">
      <w:start w:val="5"/>
      <w:numFmt w:val="decimal"/>
      <w:lvlText w:val="%1."/>
      <w:lvlJc w:val="left"/>
      <w:pPr>
        <w:ind w:left="1003" w:hanging="435"/>
      </w:pPr>
      <w:rPr>
        <w:rFonts w:hint="default"/>
      </w:rPr>
    </w:lvl>
    <w:lvl w:ilvl="1">
      <w:start w:val="1"/>
      <w:numFmt w:val="decimal"/>
      <w:lvlText w:val="%1.%2."/>
      <w:lvlJc w:val="left"/>
      <w:pPr>
        <w:ind w:left="1288" w:hanging="720"/>
      </w:pPr>
      <w:rPr>
        <w:rFonts w:ascii="PT Astra Serif" w:hAnsi="PT Astra Serif"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34E735C8"/>
    <w:multiLevelType w:val="hybridMultilevel"/>
    <w:tmpl w:val="16503BF8"/>
    <w:lvl w:ilvl="0" w:tplc="217AB7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4E91BBC"/>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3AC838C2"/>
    <w:multiLevelType w:val="multilevel"/>
    <w:tmpl w:val="AEBC1848"/>
    <w:lvl w:ilvl="0">
      <w:start w:val="5"/>
      <w:numFmt w:val="decimal"/>
      <w:lvlText w:val="%1."/>
      <w:lvlJc w:val="left"/>
      <w:pPr>
        <w:ind w:left="1003" w:hanging="435"/>
      </w:pPr>
      <w:rPr>
        <w:rFonts w:hint="default"/>
      </w:rPr>
    </w:lvl>
    <w:lvl w:ilvl="1">
      <w:start w:val="1"/>
      <w:numFmt w:val="decimal"/>
      <w:lvlText w:val="%1.%2."/>
      <w:lvlJc w:val="left"/>
      <w:pPr>
        <w:ind w:left="1288" w:hanging="720"/>
      </w:pPr>
      <w:rPr>
        <w:rFonts w:ascii="PT Astra Serif" w:hAnsi="PT Astra Serif"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nsid w:val="3E3714BE"/>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3EBD213F"/>
    <w:multiLevelType w:val="hybridMultilevel"/>
    <w:tmpl w:val="523E70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5186B10"/>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0">
    <w:nsid w:val="469177C2"/>
    <w:multiLevelType w:val="multilevel"/>
    <w:tmpl w:val="63EE2E84"/>
    <w:lvl w:ilvl="0">
      <w:start w:val="1"/>
      <w:numFmt w:val="decimal"/>
      <w:lvlText w:val="%1."/>
      <w:lvlJc w:val="left"/>
      <w:pPr>
        <w:ind w:left="1335" w:hanging="1335"/>
      </w:pPr>
      <w:rPr>
        <w:rFonts w:hint="default"/>
        <w:sz w:val="28"/>
      </w:rPr>
    </w:lvl>
    <w:lvl w:ilvl="1">
      <w:start w:val="1"/>
      <w:numFmt w:val="decimal"/>
      <w:lvlText w:val="%1.%2."/>
      <w:lvlJc w:val="left"/>
      <w:pPr>
        <w:ind w:left="2043" w:hanging="1335"/>
      </w:pPr>
      <w:rPr>
        <w:rFonts w:hint="default"/>
        <w:sz w:val="28"/>
      </w:rPr>
    </w:lvl>
    <w:lvl w:ilvl="2">
      <w:start w:val="1"/>
      <w:numFmt w:val="decimal"/>
      <w:lvlText w:val="%1.%2.%3."/>
      <w:lvlJc w:val="left"/>
      <w:pPr>
        <w:ind w:left="2751" w:hanging="1335"/>
      </w:pPr>
      <w:rPr>
        <w:rFonts w:hint="default"/>
        <w:sz w:val="28"/>
      </w:rPr>
    </w:lvl>
    <w:lvl w:ilvl="3">
      <w:start w:val="1"/>
      <w:numFmt w:val="decimal"/>
      <w:lvlText w:val="%1.%2.%3.%4."/>
      <w:lvlJc w:val="left"/>
      <w:pPr>
        <w:ind w:left="3459" w:hanging="1335"/>
      </w:pPr>
      <w:rPr>
        <w:rFonts w:hint="default"/>
        <w:sz w:val="28"/>
      </w:rPr>
    </w:lvl>
    <w:lvl w:ilvl="4">
      <w:start w:val="1"/>
      <w:numFmt w:val="decimal"/>
      <w:lvlText w:val="%1.%2.%3.%4.%5."/>
      <w:lvlJc w:val="left"/>
      <w:pPr>
        <w:ind w:left="4167" w:hanging="1335"/>
      </w:pPr>
      <w:rPr>
        <w:rFonts w:hint="default"/>
        <w:sz w:val="28"/>
      </w:rPr>
    </w:lvl>
    <w:lvl w:ilvl="5">
      <w:start w:val="1"/>
      <w:numFmt w:val="decimal"/>
      <w:lvlText w:val="%1.%2.%3.%4.%5.%6."/>
      <w:lvlJc w:val="left"/>
      <w:pPr>
        <w:ind w:left="4875" w:hanging="1335"/>
      </w:pPr>
      <w:rPr>
        <w:rFonts w:hint="default"/>
        <w:sz w:val="28"/>
      </w:rPr>
    </w:lvl>
    <w:lvl w:ilvl="6">
      <w:start w:val="1"/>
      <w:numFmt w:val="decimal"/>
      <w:lvlText w:val="%1.%2.%3.%4.%5.%6.%7."/>
      <w:lvlJc w:val="left"/>
      <w:pPr>
        <w:ind w:left="5688" w:hanging="1440"/>
      </w:pPr>
      <w:rPr>
        <w:rFonts w:hint="default"/>
        <w:sz w:val="28"/>
      </w:rPr>
    </w:lvl>
    <w:lvl w:ilvl="7">
      <w:start w:val="1"/>
      <w:numFmt w:val="decimal"/>
      <w:lvlText w:val="%1.%2.%3.%4.%5.%6.%7.%8."/>
      <w:lvlJc w:val="left"/>
      <w:pPr>
        <w:ind w:left="6396" w:hanging="1440"/>
      </w:pPr>
      <w:rPr>
        <w:rFonts w:hint="default"/>
        <w:sz w:val="28"/>
      </w:rPr>
    </w:lvl>
    <w:lvl w:ilvl="8">
      <w:start w:val="1"/>
      <w:numFmt w:val="decimal"/>
      <w:lvlText w:val="%1.%2.%3.%4.%5.%6.%7.%8.%9."/>
      <w:lvlJc w:val="left"/>
      <w:pPr>
        <w:ind w:left="7464" w:hanging="1800"/>
      </w:pPr>
      <w:rPr>
        <w:rFonts w:hint="default"/>
        <w:sz w:val="28"/>
      </w:rPr>
    </w:lvl>
  </w:abstractNum>
  <w:abstractNum w:abstractNumId="21">
    <w:nsid w:val="472479EC"/>
    <w:multiLevelType w:val="multilevel"/>
    <w:tmpl w:val="608EAE1C"/>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1AF7549"/>
    <w:multiLevelType w:val="multilevel"/>
    <w:tmpl w:val="AEBC1848"/>
    <w:lvl w:ilvl="0">
      <w:start w:val="5"/>
      <w:numFmt w:val="decimal"/>
      <w:lvlText w:val="%1."/>
      <w:lvlJc w:val="left"/>
      <w:pPr>
        <w:ind w:left="1003" w:hanging="435"/>
      </w:pPr>
      <w:rPr>
        <w:rFonts w:hint="default"/>
      </w:rPr>
    </w:lvl>
    <w:lvl w:ilvl="1">
      <w:start w:val="1"/>
      <w:numFmt w:val="decimal"/>
      <w:lvlText w:val="%1.%2."/>
      <w:lvlJc w:val="left"/>
      <w:pPr>
        <w:ind w:left="1288" w:hanging="720"/>
      </w:pPr>
      <w:rPr>
        <w:rFonts w:ascii="PT Astra Serif" w:hAnsi="PT Astra Serif"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nsid w:val="51DE6805"/>
    <w:multiLevelType w:val="hybridMultilevel"/>
    <w:tmpl w:val="B13E4712"/>
    <w:lvl w:ilvl="0" w:tplc="217AB7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3B62EE"/>
    <w:multiLevelType w:val="multilevel"/>
    <w:tmpl w:val="AEBC1848"/>
    <w:lvl w:ilvl="0">
      <w:start w:val="5"/>
      <w:numFmt w:val="decimal"/>
      <w:lvlText w:val="%1."/>
      <w:lvlJc w:val="left"/>
      <w:pPr>
        <w:ind w:left="1003" w:hanging="435"/>
      </w:pPr>
      <w:rPr>
        <w:rFonts w:hint="default"/>
      </w:rPr>
    </w:lvl>
    <w:lvl w:ilvl="1">
      <w:start w:val="1"/>
      <w:numFmt w:val="decimal"/>
      <w:lvlText w:val="%1.%2."/>
      <w:lvlJc w:val="left"/>
      <w:pPr>
        <w:ind w:left="1288" w:hanging="720"/>
      </w:pPr>
      <w:rPr>
        <w:rFonts w:ascii="PT Astra Serif" w:hAnsi="PT Astra Serif"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57CA24CC"/>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nsid w:val="58464461"/>
    <w:multiLevelType w:val="hybridMultilevel"/>
    <w:tmpl w:val="E046972E"/>
    <w:lvl w:ilvl="0" w:tplc="217AB7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1D4EC0"/>
    <w:multiLevelType w:val="multilevel"/>
    <w:tmpl w:val="F4089AA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71FA1"/>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9">
    <w:nsid w:val="60C6633F"/>
    <w:multiLevelType w:val="multilevel"/>
    <w:tmpl w:val="AEBC1848"/>
    <w:lvl w:ilvl="0">
      <w:start w:val="5"/>
      <w:numFmt w:val="decimal"/>
      <w:lvlText w:val="%1."/>
      <w:lvlJc w:val="left"/>
      <w:pPr>
        <w:ind w:left="1003" w:hanging="435"/>
      </w:pPr>
      <w:rPr>
        <w:rFonts w:hint="default"/>
      </w:rPr>
    </w:lvl>
    <w:lvl w:ilvl="1">
      <w:start w:val="1"/>
      <w:numFmt w:val="decimal"/>
      <w:lvlText w:val="%1.%2."/>
      <w:lvlJc w:val="left"/>
      <w:pPr>
        <w:ind w:left="1288" w:hanging="720"/>
      </w:pPr>
      <w:rPr>
        <w:rFonts w:ascii="PT Astra Serif" w:hAnsi="PT Astra Serif"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613C0D3B"/>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1">
    <w:nsid w:val="62B50459"/>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2">
    <w:nsid w:val="6B9E56D2"/>
    <w:multiLevelType w:val="multilevel"/>
    <w:tmpl w:val="63EE2E84"/>
    <w:lvl w:ilvl="0">
      <w:start w:val="1"/>
      <w:numFmt w:val="decimal"/>
      <w:lvlText w:val="%1."/>
      <w:lvlJc w:val="left"/>
      <w:pPr>
        <w:ind w:left="1335" w:hanging="1335"/>
      </w:pPr>
      <w:rPr>
        <w:rFonts w:hint="default"/>
        <w:sz w:val="28"/>
      </w:rPr>
    </w:lvl>
    <w:lvl w:ilvl="1">
      <w:start w:val="1"/>
      <w:numFmt w:val="decimal"/>
      <w:lvlText w:val="%1.%2."/>
      <w:lvlJc w:val="left"/>
      <w:pPr>
        <w:ind w:left="2043" w:hanging="1335"/>
      </w:pPr>
      <w:rPr>
        <w:rFonts w:hint="default"/>
        <w:sz w:val="28"/>
      </w:rPr>
    </w:lvl>
    <w:lvl w:ilvl="2">
      <w:start w:val="1"/>
      <w:numFmt w:val="decimal"/>
      <w:lvlText w:val="%1.%2.%3."/>
      <w:lvlJc w:val="left"/>
      <w:pPr>
        <w:ind w:left="2751" w:hanging="1335"/>
      </w:pPr>
      <w:rPr>
        <w:rFonts w:hint="default"/>
        <w:sz w:val="28"/>
      </w:rPr>
    </w:lvl>
    <w:lvl w:ilvl="3">
      <w:start w:val="1"/>
      <w:numFmt w:val="decimal"/>
      <w:lvlText w:val="%1.%2.%3.%4."/>
      <w:lvlJc w:val="left"/>
      <w:pPr>
        <w:ind w:left="3459" w:hanging="1335"/>
      </w:pPr>
      <w:rPr>
        <w:rFonts w:hint="default"/>
        <w:sz w:val="28"/>
      </w:rPr>
    </w:lvl>
    <w:lvl w:ilvl="4">
      <w:start w:val="1"/>
      <w:numFmt w:val="decimal"/>
      <w:lvlText w:val="%1.%2.%3.%4.%5."/>
      <w:lvlJc w:val="left"/>
      <w:pPr>
        <w:ind w:left="4167" w:hanging="1335"/>
      </w:pPr>
      <w:rPr>
        <w:rFonts w:hint="default"/>
        <w:sz w:val="28"/>
      </w:rPr>
    </w:lvl>
    <w:lvl w:ilvl="5">
      <w:start w:val="1"/>
      <w:numFmt w:val="decimal"/>
      <w:lvlText w:val="%1.%2.%3.%4.%5.%6."/>
      <w:lvlJc w:val="left"/>
      <w:pPr>
        <w:ind w:left="4875" w:hanging="1335"/>
      </w:pPr>
      <w:rPr>
        <w:rFonts w:hint="default"/>
        <w:sz w:val="28"/>
      </w:rPr>
    </w:lvl>
    <w:lvl w:ilvl="6">
      <w:start w:val="1"/>
      <w:numFmt w:val="decimal"/>
      <w:lvlText w:val="%1.%2.%3.%4.%5.%6.%7."/>
      <w:lvlJc w:val="left"/>
      <w:pPr>
        <w:ind w:left="5688" w:hanging="1440"/>
      </w:pPr>
      <w:rPr>
        <w:rFonts w:hint="default"/>
        <w:sz w:val="28"/>
      </w:rPr>
    </w:lvl>
    <w:lvl w:ilvl="7">
      <w:start w:val="1"/>
      <w:numFmt w:val="decimal"/>
      <w:lvlText w:val="%1.%2.%3.%4.%5.%6.%7.%8."/>
      <w:lvlJc w:val="left"/>
      <w:pPr>
        <w:ind w:left="6396" w:hanging="1440"/>
      </w:pPr>
      <w:rPr>
        <w:rFonts w:hint="default"/>
        <w:sz w:val="28"/>
      </w:rPr>
    </w:lvl>
    <w:lvl w:ilvl="8">
      <w:start w:val="1"/>
      <w:numFmt w:val="decimal"/>
      <w:lvlText w:val="%1.%2.%3.%4.%5.%6.%7.%8.%9."/>
      <w:lvlJc w:val="left"/>
      <w:pPr>
        <w:ind w:left="7464" w:hanging="1800"/>
      </w:pPr>
      <w:rPr>
        <w:rFonts w:hint="default"/>
        <w:sz w:val="28"/>
      </w:rPr>
    </w:lvl>
  </w:abstractNum>
  <w:abstractNum w:abstractNumId="33">
    <w:nsid w:val="70FE1AF9"/>
    <w:multiLevelType w:val="hybridMultilevel"/>
    <w:tmpl w:val="FCBA1610"/>
    <w:lvl w:ilvl="0" w:tplc="217AB7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5F34E5E"/>
    <w:multiLevelType w:val="multilevel"/>
    <w:tmpl w:val="63EE2E84"/>
    <w:lvl w:ilvl="0">
      <w:start w:val="1"/>
      <w:numFmt w:val="decimal"/>
      <w:lvlText w:val="%1."/>
      <w:lvlJc w:val="left"/>
      <w:pPr>
        <w:ind w:left="1335" w:hanging="1335"/>
      </w:pPr>
      <w:rPr>
        <w:rFonts w:hint="default"/>
        <w:sz w:val="28"/>
      </w:rPr>
    </w:lvl>
    <w:lvl w:ilvl="1">
      <w:start w:val="1"/>
      <w:numFmt w:val="decimal"/>
      <w:lvlText w:val="%1.%2."/>
      <w:lvlJc w:val="left"/>
      <w:pPr>
        <w:ind w:left="2043" w:hanging="1335"/>
      </w:pPr>
      <w:rPr>
        <w:rFonts w:hint="default"/>
        <w:sz w:val="28"/>
      </w:rPr>
    </w:lvl>
    <w:lvl w:ilvl="2">
      <w:start w:val="1"/>
      <w:numFmt w:val="decimal"/>
      <w:lvlText w:val="%1.%2.%3."/>
      <w:lvlJc w:val="left"/>
      <w:pPr>
        <w:ind w:left="2751" w:hanging="1335"/>
      </w:pPr>
      <w:rPr>
        <w:rFonts w:hint="default"/>
        <w:sz w:val="28"/>
      </w:rPr>
    </w:lvl>
    <w:lvl w:ilvl="3">
      <w:start w:val="1"/>
      <w:numFmt w:val="decimal"/>
      <w:lvlText w:val="%1.%2.%3.%4."/>
      <w:lvlJc w:val="left"/>
      <w:pPr>
        <w:ind w:left="3459" w:hanging="1335"/>
      </w:pPr>
      <w:rPr>
        <w:rFonts w:hint="default"/>
        <w:sz w:val="28"/>
      </w:rPr>
    </w:lvl>
    <w:lvl w:ilvl="4">
      <w:start w:val="1"/>
      <w:numFmt w:val="decimal"/>
      <w:lvlText w:val="%1.%2.%3.%4.%5."/>
      <w:lvlJc w:val="left"/>
      <w:pPr>
        <w:ind w:left="4167" w:hanging="1335"/>
      </w:pPr>
      <w:rPr>
        <w:rFonts w:hint="default"/>
        <w:sz w:val="28"/>
      </w:rPr>
    </w:lvl>
    <w:lvl w:ilvl="5">
      <w:start w:val="1"/>
      <w:numFmt w:val="decimal"/>
      <w:lvlText w:val="%1.%2.%3.%4.%5.%6."/>
      <w:lvlJc w:val="left"/>
      <w:pPr>
        <w:ind w:left="4875" w:hanging="1335"/>
      </w:pPr>
      <w:rPr>
        <w:rFonts w:hint="default"/>
        <w:sz w:val="28"/>
      </w:rPr>
    </w:lvl>
    <w:lvl w:ilvl="6">
      <w:start w:val="1"/>
      <w:numFmt w:val="decimal"/>
      <w:lvlText w:val="%1.%2.%3.%4.%5.%6.%7."/>
      <w:lvlJc w:val="left"/>
      <w:pPr>
        <w:ind w:left="5688" w:hanging="1440"/>
      </w:pPr>
      <w:rPr>
        <w:rFonts w:hint="default"/>
        <w:sz w:val="28"/>
      </w:rPr>
    </w:lvl>
    <w:lvl w:ilvl="7">
      <w:start w:val="1"/>
      <w:numFmt w:val="decimal"/>
      <w:lvlText w:val="%1.%2.%3.%4.%5.%6.%7.%8."/>
      <w:lvlJc w:val="left"/>
      <w:pPr>
        <w:ind w:left="6396" w:hanging="1440"/>
      </w:pPr>
      <w:rPr>
        <w:rFonts w:hint="default"/>
        <w:sz w:val="28"/>
      </w:rPr>
    </w:lvl>
    <w:lvl w:ilvl="8">
      <w:start w:val="1"/>
      <w:numFmt w:val="decimal"/>
      <w:lvlText w:val="%1.%2.%3.%4.%5.%6.%7.%8.%9."/>
      <w:lvlJc w:val="left"/>
      <w:pPr>
        <w:ind w:left="7464" w:hanging="1800"/>
      </w:pPr>
      <w:rPr>
        <w:rFonts w:hint="default"/>
        <w:sz w:val="28"/>
      </w:rPr>
    </w:lvl>
  </w:abstractNum>
  <w:abstractNum w:abstractNumId="35">
    <w:nsid w:val="767404FA"/>
    <w:multiLevelType w:val="hybridMultilevel"/>
    <w:tmpl w:val="2B82843C"/>
    <w:lvl w:ilvl="0" w:tplc="217AB7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70C48B6"/>
    <w:multiLevelType w:val="multilevel"/>
    <w:tmpl w:val="AEBC1848"/>
    <w:lvl w:ilvl="0">
      <w:start w:val="5"/>
      <w:numFmt w:val="decimal"/>
      <w:lvlText w:val="%1."/>
      <w:lvlJc w:val="left"/>
      <w:pPr>
        <w:ind w:left="1003" w:hanging="435"/>
      </w:pPr>
      <w:rPr>
        <w:rFonts w:hint="default"/>
      </w:rPr>
    </w:lvl>
    <w:lvl w:ilvl="1">
      <w:start w:val="1"/>
      <w:numFmt w:val="decimal"/>
      <w:lvlText w:val="%1.%2."/>
      <w:lvlJc w:val="left"/>
      <w:pPr>
        <w:ind w:left="1288" w:hanging="720"/>
      </w:pPr>
      <w:rPr>
        <w:rFonts w:ascii="PT Astra Serif" w:hAnsi="PT Astra Serif"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8301210"/>
    <w:multiLevelType w:val="hybridMultilevel"/>
    <w:tmpl w:val="244E31E8"/>
    <w:lvl w:ilvl="0" w:tplc="217AB7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9FA4353"/>
    <w:multiLevelType w:val="multilevel"/>
    <w:tmpl w:val="168E9F38"/>
    <w:lvl w:ilvl="0">
      <w:start w:val="5"/>
      <w:numFmt w:val="decimal"/>
      <w:lvlText w:val="%1."/>
      <w:lvlJc w:val="left"/>
      <w:pPr>
        <w:ind w:left="1003" w:hanging="43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9">
    <w:nsid w:val="7C3961D0"/>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0">
    <w:nsid w:val="7D7B3D64"/>
    <w:multiLevelType w:val="multilevel"/>
    <w:tmpl w:val="AD6480BA"/>
    <w:lvl w:ilvl="0">
      <w:start w:val="1"/>
      <w:numFmt w:val="upperRoman"/>
      <w:lvlText w:val="%1."/>
      <w:lvlJc w:val="left"/>
      <w:pPr>
        <w:ind w:left="1080" w:hanging="720"/>
      </w:pPr>
      <w:rPr>
        <w:rFonts w:hint="default"/>
        <w:b/>
      </w:rPr>
    </w:lvl>
    <w:lvl w:ilvl="1">
      <w:start w:val="1"/>
      <w:numFmt w:val="decimal"/>
      <w:isLgl/>
      <w:lvlText w:val="%1.%2."/>
      <w:lvlJc w:val="left"/>
      <w:pPr>
        <w:ind w:left="1968" w:hanging="1260"/>
      </w:pPr>
      <w:rPr>
        <w:rFonts w:hint="default"/>
      </w:rPr>
    </w:lvl>
    <w:lvl w:ilvl="2">
      <w:start w:val="1"/>
      <w:numFmt w:val="decimal"/>
      <w:isLgl/>
      <w:lvlText w:val="%1.%2.%3."/>
      <w:lvlJc w:val="left"/>
      <w:pPr>
        <w:ind w:left="2316" w:hanging="1260"/>
      </w:pPr>
      <w:rPr>
        <w:rFonts w:hint="default"/>
      </w:rPr>
    </w:lvl>
    <w:lvl w:ilvl="3">
      <w:start w:val="1"/>
      <w:numFmt w:val="decimal"/>
      <w:isLgl/>
      <w:lvlText w:val="%1.%2.%3.%4."/>
      <w:lvlJc w:val="left"/>
      <w:pPr>
        <w:ind w:left="2664" w:hanging="1260"/>
      </w:pPr>
      <w:rPr>
        <w:rFonts w:hint="default"/>
      </w:rPr>
    </w:lvl>
    <w:lvl w:ilvl="4">
      <w:start w:val="1"/>
      <w:numFmt w:val="decimal"/>
      <w:isLgl/>
      <w:lvlText w:val="%1.%2.%3.%4.%5."/>
      <w:lvlJc w:val="left"/>
      <w:pPr>
        <w:ind w:left="3012" w:hanging="126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1"/>
  </w:num>
  <w:num w:numId="2">
    <w:abstractNumId w:val="13"/>
  </w:num>
  <w:num w:numId="3">
    <w:abstractNumId w:val="0"/>
  </w:num>
  <w:num w:numId="4">
    <w:abstractNumId w:val="1"/>
  </w:num>
  <w:num w:numId="5">
    <w:abstractNumId w:val="6"/>
  </w:num>
  <w:num w:numId="6">
    <w:abstractNumId w:val="18"/>
  </w:num>
  <w:num w:numId="7">
    <w:abstractNumId w:val="34"/>
  </w:num>
  <w:num w:numId="8">
    <w:abstractNumId w:val="32"/>
  </w:num>
  <w:num w:numId="9">
    <w:abstractNumId w:val="20"/>
  </w:num>
  <w:num w:numId="10">
    <w:abstractNumId w:val="31"/>
  </w:num>
  <w:num w:numId="11">
    <w:abstractNumId w:val="27"/>
  </w:num>
  <w:num w:numId="12">
    <w:abstractNumId w:val="3"/>
  </w:num>
  <w:num w:numId="13">
    <w:abstractNumId w:val="11"/>
  </w:num>
  <w:num w:numId="14">
    <w:abstractNumId w:val="5"/>
  </w:num>
  <w:num w:numId="15">
    <w:abstractNumId w:val="30"/>
  </w:num>
  <w:num w:numId="16">
    <w:abstractNumId w:val="7"/>
  </w:num>
  <w:num w:numId="17">
    <w:abstractNumId w:val="28"/>
  </w:num>
  <w:num w:numId="18">
    <w:abstractNumId w:val="8"/>
  </w:num>
  <w:num w:numId="19">
    <w:abstractNumId w:val="19"/>
  </w:num>
  <w:num w:numId="20">
    <w:abstractNumId w:val="9"/>
  </w:num>
  <w:num w:numId="21">
    <w:abstractNumId w:val="2"/>
  </w:num>
  <w:num w:numId="22">
    <w:abstractNumId w:val="35"/>
  </w:num>
  <w:num w:numId="23">
    <w:abstractNumId w:val="38"/>
  </w:num>
  <w:num w:numId="24">
    <w:abstractNumId w:val="16"/>
  </w:num>
  <w:num w:numId="25">
    <w:abstractNumId w:val="37"/>
  </w:num>
  <w:num w:numId="26">
    <w:abstractNumId w:val="12"/>
  </w:num>
  <w:num w:numId="27">
    <w:abstractNumId w:val="26"/>
  </w:num>
  <w:num w:numId="28">
    <w:abstractNumId w:val="4"/>
  </w:num>
  <w:num w:numId="29">
    <w:abstractNumId w:val="22"/>
  </w:num>
  <w:num w:numId="30">
    <w:abstractNumId w:val="24"/>
  </w:num>
  <w:num w:numId="31">
    <w:abstractNumId w:val="29"/>
  </w:num>
  <w:num w:numId="32">
    <w:abstractNumId w:val="33"/>
  </w:num>
  <w:num w:numId="33">
    <w:abstractNumId w:val="36"/>
  </w:num>
  <w:num w:numId="34">
    <w:abstractNumId w:val="17"/>
  </w:num>
  <w:num w:numId="35">
    <w:abstractNumId w:val="14"/>
  </w:num>
  <w:num w:numId="36">
    <w:abstractNumId w:val="15"/>
  </w:num>
  <w:num w:numId="37">
    <w:abstractNumId w:val="39"/>
  </w:num>
  <w:num w:numId="38">
    <w:abstractNumId w:val="10"/>
  </w:num>
  <w:num w:numId="39">
    <w:abstractNumId w:val="40"/>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E7"/>
    <w:rsid w:val="0001797C"/>
    <w:rsid w:val="00026C78"/>
    <w:rsid w:val="00026CC9"/>
    <w:rsid w:val="00034271"/>
    <w:rsid w:val="00087133"/>
    <w:rsid w:val="000A62AC"/>
    <w:rsid w:val="000D441D"/>
    <w:rsid w:val="000F148A"/>
    <w:rsid w:val="000F1EB3"/>
    <w:rsid w:val="000F4323"/>
    <w:rsid w:val="001135E2"/>
    <w:rsid w:val="001575AA"/>
    <w:rsid w:val="0016487C"/>
    <w:rsid w:val="00181D71"/>
    <w:rsid w:val="001C017C"/>
    <w:rsid w:val="001C74C1"/>
    <w:rsid w:val="001D021A"/>
    <w:rsid w:val="002053F2"/>
    <w:rsid w:val="00207C84"/>
    <w:rsid w:val="00221119"/>
    <w:rsid w:val="00251E46"/>
    <w:rsid w:val="00257678"/>
    <w:rsid w:val="002811EF"/>
    <w:rsid w:val="002A2241"/>
    <w:rsid w:val="002A3CEB"/>
    <w:rsid w:val="002A66A7"/>
    <w:rsid w:val="002B4131"/>
    <w:rsid w:val="002D1D2E"/>
    <w:rsid w:val="002E0BED"/>
    <w:rsid w:val="00326A3B"/>
    <w:rsid w:val="003311E1"/>
    <w:rsid w:val="003372D4"/>
    <w:rsid w:val="0033786E"/>
    <w:rsid w:val="003633D4"/>
    <w:rsid w:val="00387199"/>
    <w:rsid w:val="003B1DBD"/>
    <w:rsid w:val="003B71C1"/>
    <w:rsid w:val="003C3B73"/>
    <w:rsid w:val="00436FBA"/>
    <w:rsid w:val="0045071C"/>
    <w:rsid w:val="004675D8"/>
    <w:rsid w:val="004B5576"/>
    <w:rsid w:val="004D049B"/>
    <w:rsid w:val="004D0DCA"/>
    <w:rsid w:val="00510C72"/>
    <w:rsid w:val="00513DF6"/>
    <w:rsid w:val="00517EB5"/>
    <w:rsid w:val="005276CC"/>
    <w:rsid w:val="005428D5"/>
    <w:rsid w:val="005447E8"/>
    <w:rsid w:val="00556442"/>
    <w:rsid w:val="0058184E"/>
    <w:rsid w:val="00582B3B"/>
    <w:rsid w:val="005A623F"/>
    <w:rsid w:val="005B7389"/>
    <w:rsid w:val="005E414E"/>
    <w:rsid w:val="005F17EC"/>
    <w:rsid w:val="006023D0"/>
    <w:rsid w:val="00611B1D"/>
    <w:rsid w:val="00613094"/>
    <w:rsid w:val="00616477"/>
    <w:rsid w:val="0064609A"/>
    <w:rsid w:val="006508C2"/>
    <w:rsid w:val="006576C0"/>
    <w:rsid w:val="00657D54"/>
    <w:rsid w:val="006610E9"/>
    <w:rsid w:val="006B66B3"/>
    <w:rsid w:val="006C601D"/>
    <w:rsid w:val="006D6564"/>
    <w:rsid w:val="006E209B"/>
    <w:rsid w:val="006E41AD"/>
    <w:rsid w:val="006F4229"/>
    <w:rsid w:val="00727229"/>
    <w:rsid w:val="00730647"/>
    <w:rsid w:val="00761C9C"/>
    <w:rsid w:val="00762567"/>
    <w:rsid w:val="007700C4"/>
    <w:rsid w:val="007B0A8E"/>
    <w:rsid w:val="007C7425"/>
    <w:rsid w:val="007F2CF4"/>
    <w:rsid w:val="00834110"/>
    <w:rsid w:val="008510ED"/>
    <w:rsid w:val="0086368D"/>
    <w:rsid w:val="00864D34"/>
    <w:rsid w:val="00875EAF"/>
    <w:rsid w:val="00890ED3"/>
    <w:rsid w:val="00892008"/>
    <w:rsid w:val="00892F86"/>
    <w:rsid w:val="0092582C"/>
    <w:rsid w:val="00952514"/>
    <w:rsid w:val="0097086B"/>
    <w:rsid w:val="00973590"/>
    <w:rsid w:val="00977E1B"/>
    <w:rsid w:val="009A0B87"/>
    <w:rsid w:val="009C7C3D"/>
    <w:rsid w:val="009C7CB8"/>
    <w:rsid w:val="009D0ACF"/>
    <w:rsid w:val="009D5AC3"/>
    <w:rsid w:val="00A51A80"/>
    <w:rsid w:val="00A84EDF"/>
    <w:rsid w:val="00A93104"/>
    <w:rsid w:val="00A94925"/>
    <w:rsid w:val="00AA182E"/>
    <w:rsid w:val="00AE40E7"/>
    <w:rsid w:val="00B0687E"/>
    <w:rsid w:val="00B26B0A"/>
    <w:rsid w:val="00B410F3"/>
    <w:rsid w:val="00B440C9"/>
    <w:rsid w:val="00B60864"/>
    <w:rsid w:val="00B62C3B"/>
    <w:rsid w:val="00B73B7E"/>
    <w:rsid w:val="00B9521C"/>
    <w:rsid w:val="00B977A4"/>
    <w:rsid w:val="00BF4753"/>
    <w:rsid w:val="00C05A39"/>
    <w:rsid w:val="00C2089A"/>
    <w:rsid w:val="00C5605B"/>
    <w:rsid w:val="00CB1CEC"/>
    <w:rsid w:val="00CB6BA6"/>
    <w:rsid w:val="00CF6759"/>
    <w:rsid w:val="00D30ACE"/>
    <w:rsid w:val="00DD22E8"/>
    <w:rsid w:val="00DF179C"/>
    <w:rsid w:val="00E009DB"/>
    <w:rsid w:val="00E73F5A"/>
    <w:rsid w:val="00E766D3"/>
    <w:rsid w:val="00E8152E"/>
    <w:rsid w:val="00E860FC"/>
    <w:rsid w:val="00EF2885"/>
    <w:rsid w:val="00F13F8F"/>
    <w:rsid w:val="00F21FC8"/>
    <w:rsid w:val="00F3136E"/>
    <w:rsid w:val="00F4218C"/>
    <w:rsid w:val="00F72548"/>
    <w:rsid w:val="00F81518"/>
    <w:rsid w:val="00F85E86"/>
    <w:rsid w:val="00F90390"/>
    <w:rsid w:val="00FC4DD4"/>
    <w:rsid w:val="00FD10B3"/>
    <w:rsid w:val="00FD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40E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207C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7C84"/>
  </w:style>
  <w:style w:type="paragraph" w:styleId="a5">
    <w:name w:val="footer"/>
    <w:basedOn w:val="a"/>
    <w:link w:val="a6"/>
    <w:uiPriority w:val="99"/>
    <w:unhideWhenUsed/>
    <w:rsid w:val="00207C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7C84"/>
  </w:style>
  <w:style w:type="paragraph" w:styleId="a7">
    <w:name w:val="Balloon Text"/>
    <w:basedOn w:val="a"/>
    <w:link w:val="a8"/>
    <w:uiPriority w:val="99"/>
    <w:semiHidden/>
    <w:unhideWhenUsed/>
    <w:rsid w:val="00864D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64D34"/>
    <w:rPr>
      <w:rFonts w:ascii="Segoe UI" w:hAnsi="Segoe UI" w:cs="Segoe UI"/>
      <w:sz w:val="18"/>
      <w:szCs w:val="18"/>
    </w:rPr>
  </w:style>
  <w:style w:type="paragraph" w:customStyle="1" w:styleId="VVF1">
    <w:name w:val="СтильVVF1"/>
    <w:basedOn w:val="a"/>
    <w:rsid w:val="006B66B3"/>
    <w:pPr>
      <w:widowControl w:val="0"/>
      <w:suppressAutoHyphens/>
      <w:autoSpaceDE w:val="0"/>
      <w:spacing w:before="120" w:after="0" w:line="240" w:lineRule="auto"/>
      <w:ind w:firstLine="567"/>
      <w:jc w:val="center"/>
    </w:pPr>
    <w:rPr>
      <w:rFonts w:ascii="Times New Roman" w:eastAsia="Times New Roman" w:hAnsi="Times New Roman" w:cs="Times New Roman"/>
      <w:sz w:val="24"/>
      <w:szCs w:val="20"/>
      <w:lang w:val="en-US" w:eastAsia="ar-SA"/>
    </w:rPr>
  </w:style>
  <w:style w:type="character" w:customStyle="1" w:styleId="WW8Num5z0">
    <w:name w:val="WW8Num5z0"/>
    <w:rsid w:val="00F21FC8"/>
    <w:rPr>
      <w:sz w:val="28"/>
      <w:szCs w:val="28"/>
    </w:rPr>
  </w:style>
  <w:style w:type="paragraph" w:styleId="a9">
    <w:name w:val="List Paragraph"/>
    <w:basedOn w:val="a"/>
    <w:uiPriority w:val="34"/>
    <w:qFormat/>
    <w:rsid w:val="00762567"/>
    <w:pPr>
      <w:ind w:left="720"/>
      <w:contextualSpacing/>
    </w:pPr>
  </w:style>
  <w:style w:type="character" w:styleId="aa">
    <w:name w:val="line number"/>
    <w:basedOn w:val="a0"/>
    <w:uiPriority w:val="99"/>
    <w:semiHidden/>
    <w:unhideWhenUsed/>
    <w:rsid w:val="00363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40E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207C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7C84"/>
  </w:style>
  <w:style w:type="paragraph" w:styleId="a5">
    <w:name w:val="footer"/>
    <w:basedOn w:val="a"/>
    <w:link w:val="a6"/>
    <w:uiPriority w:val="99"/>
    <w:unhideWhenUsed/>
    <w:rsid w:val="00207C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7C84"/>
  </w:style>
  <w:style w:type="paragraph" w:styleId="a7">
    <w:name w:val="Balloon Text"/>
    <w:basedOn w:val="a"/>
    <w:link w:val="a8"/>
    <w:uiPriority w:val="99"/>
    <w:semiHidden/>
    <w:unhideWhenUsed/>
    <w:rsid w:val="00864D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64D34"/>
    <w:rPr>
      <w:rFonts w:ascii="Segoe UI" w:hAnsi="Segoe UI" w:cs="Segoe UI"/>
      <w:sz w:val="18"/>
      <w:szCs w:val="18"/>
    </w:rPr>
  </w:style>
  <w:style w:type="paragraph" w:customStyle="1" w:styleId="VVF1">
    <w:name w:val="СтильVVF1"/>
    <w:basedOn w:val="a"/>
    <w:rsid w:val="006B66B3"/>
    <w:pPr>
      <w:widowControl w:val="0"/>
      <w:suppressAutoHyphens/>
      <w:autoSpaceDE w:val="0"/>
      <w:spacing w:before="120" w:after="0" w:line="240" w:lineRule="auto"/>
      <w:ind w:firstLine="567"/>
      <w:jc w:val="center"/>
    </w:pPr>
    <w:rPr>
      <w:rFonts w:ascii="Times New Roman" w:eastAsia="Times New Roman" w:hAnsi="Times New Roman" w:cs="Times New Roman"/>
      <w:sz w:val="24"/>
      <w:szCs w:val="20"/>
      <w:lang w:val="en-US" w:eastAsia="ar-SA"/>
    </w:rPr>
  </w:style>
  <w:style w:type="character" w:customStyle="1" w:styleId="WW8Num5z0">
    <w:name w:val="WW8Num5z0"/>
    <w:rsid w:val="00F21FC8"/>
    <w:rPr>
      <w:sz w:val="28"/>
      <w:szCs w:val="28"/>
    </w:rPr>
  </w:style>
  <w:style w:type="paragraph" w:styleId="a9">
    <w:name w:val="List Paragraph"/>
    <w:basedOn w:val="a"/>
    <w:uiPriority w:val="34"/>
    <w:qFormat/>
    <w:rsid w:val="00762567"/>
    <w:pPr>
      <w:ind w:left="720"/>
      <w:contextualSpacing/>
    </w:pPr>
  </w:style>
  <w:style w:type="character" w:styleId="aa">
    <w:name w:val="line number"/>
    <w:basedOn w:val="a0"/>
    <w:uiPriority w:val="99"/>
    <w:semiHidden/>
    <w:unhideWhenUsed/>
    <w:rsid w:val="0036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7590-D1B7-44BF-A69F-503F7835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7309</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Депспорт</Company>
  <LinksUpToDate>false</LinksUpToDate>
  <CharactersWithSpaces>48874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Borisov-FedosovMV</dc:creator>
  <cp:lastModifiedBy>Штриккер Оксана Сергеевна</cp:lastModifiedBy>
  <cp:revision>15</cp:revision>
  <cp:lastPrinted>2020-06-19T07:14:00Z</cp:lastPrinted>
  <dcterms:created xsi:type="dcterms:W3CDTF">2020-04-24T03:07:00Z</dcterms:created>
  <dcterms:modified xsi:type="dcterms:W3CDTF">2020-06-19T07:14:00Z</dcterms:modified>
</cp:coreProperties>
</file>