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A80" w:rsidRPr="00EA7A80" w:rsidRDefault="00EA7A80" w:rsidP="00EA7A80">
      <w:pPr>
        <w:spacing w:after="0" w:line="360" w:lineRule="auto"/>
        <w:ind w:left="5103"/>
        <w:jc w:val="both"/>
        <w:rPr>
          <w:rFonts w:ascii="PT Astra Serif" w:hAnsi="PT Astra Serif"/>
          <w:sz w:val="28"/>
          <w:szCs w:val="28"/>
        </w:rPr>
      </w:pPr>
      <w:r w:rsidRPr="00EA7A80">
        <w:rPr>
          <w:rFonts w:ascii="PT Astra Serif" w:hAnsi="PT Astra Serif"/>
          <w:sz w:val="28"/>
          <w:szCs w:val="28"/>
        </w:rPr>
        <w:t>УТВЕРЖДЕНЫ</w:t>
      </w:r>
    </w:p>
    <w:p w:rsidR="00EA7A80" w:rsidRPr="00EA7A80" w:rsidRDefault="00EA7A80" w:rsidP="00EA7A80">
      <w:pPr>
        <w:spacing w:after="0" w:line="240" w:lineRule="auto"/>
        <w:ind w:left="5103"/>
        <w:jc w:val="both"/>
        <w:rPr>
          <w:rFonts w:ascii="PT Astra Serif" w:hAnsi="PT Astra Serif"/>
          <w:sz w:val="28"/>
          <w:szCs w:val="28"/>
        </w:rPr>
      </w:pPr>
      <w:r w:rsidRPr="00EA7A80">
        <w:rPr>
          <w:rFonts w:ascii="PT Astra Serif" w:hAnsi="PT Astra Serif"/>
          <w:sz w:val="28"/>
          <w:szCs w:val="28"/>
        </w:rPr>
        <w:t>постановлением</w:t>
      </w:r>
    </w:p>
    <w:p w:rsidR="00EA7A80" w:rsidRPr="00EA7A80" w:rsidRDefault="00EA7A80" w:rsidP="00EA7A80">
      <w:pPr>
        <w:spacing w:after="0" w:line="240" w:lineRule="auto"/>
        <w:ind w:left="5103"/>
        <w:jc w:val="both"/>
        <w:rPr>
          <w:rFonts w:ascii="PT Astra Serif" w:hAnsi="PT Astra Serif"/>
          <w:sz w:val="28"/>
          <w:szCs w:val="28"/>
        </w:rPr>
      </w:pPr>
      <w:r w:rsidRPr="00EA7A80">
        <w:rPr>
          <w:rFonts w:ascii="PT Astra Serif" w:hAnsi="PT Astra Serif"/>
          <w:sz w:val="28"/>
          <w:szCs w:val="28"/>
        </w:rPr>
        <w:t>Администрации Тазовского района</w:t>
      </w:r>
    </w:p>
    <w:p w:rsidR="00EA7A80" w:rsidRPr="000B2669" w:rsidRDefault="00EA7A80" w:rsidP="00EA7A80">
      <w:pPr>
        <w:spacing w:after="0" w:line="240" w:lineRule="auto"/>
        <w:ind w:left="5103"/>
        <w:jc w:val="both"/>
        <w:rPr>
          <w:rFonts w:ascii="PT Astra Serif" w:hAnsi="PT Astra Serif"/>
          <w:sz w:val="28"/>
          <w:szCs w:val="28"/>
          <w:u w:val="single"/>
        </w:rPr>
      </w:pPr>
      <w:r w:rsidRPr="00EA7A80">
        <w:rPr>
          <w:rFonts w:ascii="PT Astra Serif" w:hAnsi="PT Astra Serif"/>
          <w:sz w:val="28"/>
          <w:szCs w:val="28"/>
        </w:rPr>
        <w:t xml:space="preserve">от </w:t>
      </w:r>
      <w:r w:rsidR="000B2669" w:rsidRPr="000B2669">
        <w:rPr>
          <w:rFonts w:ascii="PT Astra Serif" w:hAnsi="PT Astra Serif"/>
          <w:sz w:val="28"/>
          <w:szCs w:val="28"/>
          <w:u w:val="single"/>
        </w:rPr>
        <w:t>21 апреля 2020 года</w:t>
      </w:r>
      <w:r w:rsidR="000B2669">
        <w:rPr>
          <w:rFonts w:ascii="PT Astra Serif" w:hAnsi="PT Astra Serif"/>
          <w:sz w:val="28"/>
          <w:szCs w:val="28"/>
        </w:rPr>
        <w:t xml:space="preserve"> </w:t>
      </w:r>
      <w:r w:rsidRPr="00EA7A80">
        <w:rPr>
          <w:rFonts w:ascii="PT Astra Serif" w:hAnsi="PT Astra Serif"/>
          <w:sz w:val="28"/>
          <w:szCs w:val="28"/>
        </w:rPr>
        <w:t xml:space="preserve"> № </w:t>
      </w:r>
      <w:r w:rsidR="000B2669" w:rsidRPr="000B2669">
        <w:rPr>
          <w:rFonts w:ascii="PT Astra Serif" w:hAnsi="PT Astra Serif"/>
          <w:sz w:val="28"/>
          <w:szCs w:val="28"/>
          <w:u w:val="single"/>
        </w:rPr>
        <w:t>345</w:t>
      </w:r>
    </w:p>
    <w:p w:rsidR="00EA7A80" w:rsidRPr="00EA7A80" w:rsidRDefault="00EA7A80" w:rsidP="00EA7A80">
      <w:pPr>
        <w:pStyle w:val="ConsPlusNormal"/>
        <w:tabs>
          <w:tab w:val="left" w:pos="900"/>
          <w:tab w:val="left" w:pos="993"/>
        </w:tabs>
        <w:ind w:left="709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EA7A80" w:rsidRPr="00EA7A80" w:rsidRDefault="00EA7A80" w:rsidP="00EA7A80">
      <w:pPr>
        <w:pStyle w:val="ConsPlusNormal"/>
        <w:tabs>
          <w:tab w:val="left" w:pos="900"/>
          <w:tab w:val="left" w:pos="993"/>
        </w:tabs>
        <w:ind w:left="709" w:firstLine="0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EA7A80" w:rsidRPr="00EA7A80" w:rsidRDefault="00EA7A80" w:rsidP="0031486C">
      <w:pPr>
        <w:pStyle w:val="ConsPlusNormal"/>
        <w:tabs>
          <w:tab w:val="left" w:pos="900"/>
          <w:tab w:val="left" w:pos="993"/>
        </w:tabs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EA7A80" w:rsidRPr="00EA7A80" w:rsidRDefault="0031486C" w:rsidP="0031486C">
      <w:pPr>
        <w:pStyle w:val="ConsPlusNormal"/>
        <w:tabs>
          <w:tab w:val="left" w:pos="0"/>
        </w:tabs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ИЗМЕНЕНИ</w:t>
      </w:r>
      <w:r w:rsidR="00EA7A80" w:rsidRPr="00EA7A80">
        <w:rPr>
          <w:rFonts w:ascii="PT Astra Serif" w:hAnsi="PT Astra Serif" w:cs="Times New Roman"/>
          <w:b/>
          <w:sz w:val="28"/>
          <w:szCs w:val="28"/>
        </w:rPr>
        <w:t>Я,</w:t>
      </w:r>
    </w:p>
    <w:p w:rsidR="00EA7A80" w:rsidRPr="00EA7A80" w:rsidRDefault="00EA7A80" w:rsidP="0031486C">
      <w:pPr>
        <w:pStyle w:val="ConsPlusNormal"/>
        <w:tabs>
          <w:tab w:val="left" w:pos="900"/>
          <w:tab w:val="left" w:pos="993"/>
        </w:tabs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A7A80">
        <w:rPr>
          <w:rFonts w:ascii="PT Astra Serif" w:hAnsi="PT Astra Serif" w:cs="Times New Roman"/>
          <w:b/>
          <w:sz w:val="28"/>
          <w:szCs w:val="28"/>
        </w:rPr>
        <w:t>которые вносятся</w:t>
      </w:r>
      <w:r w:rsidRPr="00EA7A80">
        <w:rPr>
          <w:rFonts w:ascii="PT Astra Serif" w:hAnsi="PT Astra Serif"/>
        </w:rPr>
        <w:t xml:space="preserve"> </w:t>
      </w:r>
      <w:r w:rsidRPr="00EA7A80">
        <w:rPr>
          <w:rFonts w:ascii="PT Astra Serif" w:hAnsi="PT Astra Serif" w:cs="Times New Roman"/>
          <w:b/>
          <w:sz w:val="28"/>
          <w:szCs w:val="28"/>
        </w:rPr>
        <w:t xml:space="preserve">в постановление Администрации Тазовского района </w:t>
      </w:r>
    </w:p>
    <w:p w:rsidR="00EA7A80" w:rsidRPr="00EA7A80" w:rsidRDefault="00EA7A80" w:rsidP="0031486C">
      <w:pPr>
        <w:pStyle w:val="ConsPlusNormal"/>
        <w:tabs>
          <w:tab w:val="left" w:pos="900"/>
          <w:tab w:val="left" w:pos="993"/>
        </w:tabs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A7A80">
        <w:rPr>
          <w:rFonts w:ascii="PT Astra Serif" w:hAnsi="PT Astra Serif" w:cs="Times New Roman"/>
          <w:b/>
          <w:sz w:val="28"/>
          <w:szCs w:val="28"/>
        </w:rPr>
        <w:t xml:space="preserve">от 10 мая 2012 года № 232 </w:t>
      </w:r>
    </w:p>
    <w:p w:rsidR="00EA7A80" w:rsidRPr="00EA7A80" w:rsidRDefault="00EA7A80" w:rsidP="0031486C">
      <w:pPr>
        <w:pStyle w:val="ConsPlusNormal"/>
        <w:tabs>
          <w:tab w:val="left" w:pos="900"/>
          <w:tab w:val="left" w:pos="993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359FC" w:rsidRDefault="009359FC" w:rsidP="0031486C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</w:t>
      </w:r>
      <w:r w:rsidR="0031486C">
        <w:rPr>
          <w:rFonts w:ascii="PT Astra Serif" w:hAnsi="PT Astra Serif" w:cs="Times New Roman"/>
          <w:sz w:val="28"/>
          <w:szCs w:val="28"/>
        </w:rPr>
        <w:t>п</w:t>
      </w:r>
      <w:r w:rsidR="00EA7A80" w:rsidRPr="00EA7A80">
        <w:rPr>
          <w:rFonts w:ascii="PT Astra Serif" w:hAnsi="PT Astra Serif" w:cs="Times New Roman"/>
          <w:sz w:val="28"/>
          <w:szCs w:val="28"/>
        </w:rPr>
        <w:t xml:space="preserve">реамбуле </w:t>
      </w:r>
      <w:r>
        <w:rPr>
          <w:rFonts w:ascii="PT Astra Serif" w:hAnsi="PT Astra Serif" w:cs="Times New Roman"/>
          <w:sz w:val="28"/>
          <w:szCs w:val="28"/>
        </w:rPr>
        <w:t>цифру «2020» заменить на цифру «202</w:t>
      </w:r>
      <w:r w:rsidR="00952BF3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>»</w:t>
      </w:r>
      <w:r w:rsidR="008D6816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EA7A80" w:rsidRPr="00EA7A80" w:rsidRDefault="00EA7A80" w:rsidP="0031486C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A7A80">
        <w:rPr>
          <w:rFonts w:ascii="PT Astra Serif" w:hAnsi="PT Astra Serif" w:cs="Times New Roman"/>
          <w:sz w:val="28"/>
          <w:szCs w:val="28"/>
        </w:rPr>
        <w:t>В Положени</w:t>
      </w:r>
      <w:r w:rsidR="006A3496">
        <w:rPr>
          <w:rFonts w:ascii="PT Astra Serif" w:hAnsi="PT Astra Serif" w:cs="Times New Roman"/>
          <w:sz w:val="28"/>
          <w:szCs w:val="28"/>
        </w:rPr>
        <w:t>и</w:t>
      </w:r>
      <w:r w:rsidRPr="00EA7A80">
        <w:rPr>
          <w:rFonts w:ascii="PT Astra Serif" w:hAnsi="PT Astra Serif" w:cs="Times New Roman"/>
          <w:sz w:val="28"/>
          <w:szCs w:val="28"/>
        </w:rPr>
        <w:t xml:space="preserve"> о конкурсной комиссии по оказанию финансовой поддержки субъектам малого и среднего предпринимательства, утвержденн</w:t>
      </w:r>
      <w:r w:rsidR="006A3496">
        <w:rPr>
          <w:rFonts w:ascii="PT Astra Serif" w:hAnsi="PT Astra Serif" w:cs="Times New Roman"/>
          <w:sz w:val="28"/>
          <w:szCs w:val="28"/>
        </w:rPr>
        <w:t>ым</w:t>
      </w:r>
      <w:r w:rsidRPr="00EA7A80">
        <w:rPr>
          <w:rFonts w:ascii="PT Astra Serif" w:hAnsi="PT Astra Serif" w:cs="Times New Roman"/>
          <w:sz w:val="28"/>
          <w:szCs w:val="28"/>
        </w:rPr>
        <w:t xml:space="preserve"> указанным постановлением:</w:t>
      </w:r>
    </w:p>
    <w:p w:rsidR="00EA7A80" w:rsidRPr="00EA7A80" w:rsidRDefault="009359FC" w:rsidP="0031486C">
      <w:pPr>
        <w:numPr>
          <w:ilvl w:val="1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EA7A80" w:rsidRPr="00EA7A80">
        <w:rPr>
          <w:rFonts w:ascii="PT Astra Serif" w:hAnsi="PT Astra Serif"/>
          <w:sz w:val="28"/>
          <w:szCs w:val="28"/>
        </w:rPr>
        <w:t xml:space="preserve"> пункте 1.2 </w:t>
      </w:r>
      <w:r>
        <w:rPr>
          <w:rFonts w:ascii="PT Astra Serif" w:hAnsi="PT Astra Serif"/>
          <w:sz w:val="28"/>
          <w:szCs w:val="28"/>
        </w:rPr>
        <w:t>цифру «2020» заменить на цифру «202</w:t>
      </w:r>
      <w:r w:rsidR="00952BF3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»</w:t>
      </w:r>
      <w:r w:rsidR="008D6816">
        <w:rPr>
          <w:rFonts w:ascii="PT Astra Serif" w:hAnsi="PT Astra Serif"/>
          <w:sz w:val="28"/>
          <w:szCs w:val="28"/>
        </w:rPr>
        <w:t>;</w:t>
      </w:r>
    </w:p>
    <w:p w:rsidR="0031486C" w:rsidRDefault="008D6816" w:rsidP="0031486C">
      <w:pPr>
        <w:numPr>
          <w:ilvl w:val="1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под</w:t>
      </w:r>
      <w:r w:rsidRPr="00EA7A80">
        <w:rPr>
          <w:rFonts w:ascii="PT Astra Serif" w:hAnsi="PT Astra Serif"/>
          <w:sz w:val="28"/>
          <w:szCs w:val="28"/>
        </w:rPr>
        <w:t xml:space="preserve">пункте </w:t>
      </w:r>
      <w:r>
        <w:rPr>
          <w:rFonts w:ascii="PT Astra Serif" w:hAnsi="PT Astra Serif"/>
          <w:sz w:val="28"/>
          <w:szCs w:val="28"/>
        </w:rPr>
        <w:t>2</w:t>
      </w:r>
      <w:r w:rsidRPr="00EA7A80">
        <w:rPr>
          <w:rFonts w:ascii="PT Astra Serif" w:hAnsi="PT Astra Serif"/>
          <w:sz w:val="28"/>
          <w:szCs w:val="28"/>
        </w:rPr>
        <w:t>.</w:t>
      </w:r>
      <w:r w:rsidR="0031486C">
        <w:rPr>
          <w:rFonts w:ascii="PT Astra Serif" w:hAnsi="PT Astra Serif"/>
          <w:sz w:val="28"/>
          <w:szCs w:val="28"/>
        </w:rPr>
        <w:t>1.1 пункта 2.1:</w:t>
      </w:r>
    </w:p>
    <w:p w:rsidR="00EB5332" w:rsidRPr="0031486C" w:rsidRDefault="008D6816" w:rsidP="0031486C">
      <w:pPr>
        <w:pStyle w:val="a3"/>
        <w:numPr>
          <w:ilvl w:val="2"/>
          <w:numId w:val="1"/>
        </w:numPr>
        <w:tabs>
          <w:tab w:val="left" w:pos="0"/>
          <w:tab w:val="left" w:pos="284"/>
        </w:tabs>
        <w:spacing w:after="0" w:line="240" w:lineRule="auto"/>
        <w:ind w:left="1560" w:hanging="851"/>
        <w:jc w:val="both"/>
        <w:rPr>
          <w:rFonts w:ascii="PT Astra Serif" w:hAnsi="PT Astra Serif"/>
          <w:sz w:val="28"/>
          <w:szCs w:val="28"/>
        </w:rPr>
      </w:pPr>
      <w:r w:rsidRPr="0031486C">
        <w:rPr>
          <w:rFonts w:ascii="PT Astra Serif" w:hAnsi="PT Astra Serif"/>
          <w:sz w:val="28"/>
          <w:szCs w:val="28"/>
        </w:rPr>
        <w:t>третий исключить</w:t>
      </w:r>
      <w:r w:rsidR="00EB5332" w:rsidRPr="0031486C">
        <w:rPr>
          <w:rFonts w:ascii="PT Astra Serif" w:hAnsi="PT Astra Serif"/>
          <w:sz w:val="28"/>
          <w:szCs w:val="28"/>
        </w:rPr>
        <w:t xml:space="preserve">; </w:t>
      </w:r>
    </w:p>
    <w:p w:rsidR="00EA7A80" w:rsidRPr="0031486C" w:rsidRDefault="00EB5332" w:rsidP="0031486C">
      <w:pPr>
        <w:pStyle w:val="a3"/>
        <w:numPr>
          <w:ilvl w:val="2"/>
          <w:numId w:val="1"/>
        </w:numPr>
        <w:tabs>
          <w:tab w:val="left" w:pos="0"/>
          <w:tab w:val="left" w:pos="284"/>
        </w:tabs>
        <w:spacing w:after="0" w:line="240" w:lineRule="auto"/>
        <w:ind w:left="1560" w:hanging="851"/>
        <w:jc w:val="both"/>
        <w:rPr>
          <w:rFonts w:ascii="PT Astra Serif" w:hAnsi="PT Astra Serif"/>
          <w:sz w:val="28"/>
          <w:szCs w:val="28"/>
        </w:rPr>
      </w:pPr>
      <w:r w:rsidRPr="0031486C">
        <w:rPr>
          <w:rFonts w:ascii="PT Astra Serif" w:hAnsi="PT Astra Serif"/>
          <w:sz w:val="28"/>
          <w:szCs w:val="28"/>
        </w:rPr>
        <w:t>дополнить абзацем следующего содержания:</w:t>
      </w:r>
      <w:r w:rsidR="00876768" w:rsidRPr="0031486C">
        <w:rPr>
          <w:rFonts w:ascii="PT Astra Serif" w:hAnsi="PT Astra Serif"/>
          <w:sz w:val="28"/>
          <w:szCs w:val="28"/>
        </w:rPr>
        <w:t xml:space="preserve"> </w:t>
      </w:r>
    </w:p>
    <w:p w:rsidR="00876768" w:rsidRPr="00EA7A80" w:rsidRDefault="00876768" w:rsidP="0031486C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«- на субсидирование в 2020 году части затрат субъектов малого </w:t>
      </w:r>
      <w:r w:rsidR="0031486C">
        <w:rPr>
          <w:rFonts w:ascii="PT Astra Serif" w:hAnsi="PT Astra Serif"/>
          <w:sz w:val="28"/>
          <w:szCs w:val="28"/>
        </w:rPr>
        <w:t xml:space="preserve">                             </w:t>
      </w:r>
      <w:r>
        <w:rPr>
          <w:rFonts w:ascii="PT Astra Serif" w:hAnsi="PT Astra Serif"/>
          <w:sz w:val="28"/>
          <w:szCs w:val="28"/>
        </w:rPr>
        <w:t>и среднего предпринимательства на текущую деятельность»</w:t>
      </w:r>
      <w:r w:rsidR="00B36728">
        <w:rPr>
          <w:rFonts w:ascii="PT Astra Serif" w:hAnsi="PT Astra Serif"/>
          <w:sz w:val="28"/>
          <w:szCs w:val="28"/>
        </w:rPr>
        <w:t>.</w:t>
      </w:r>
    </w:p>
    <w:p w:rsidR="00E4573D" w:rsidRPr="000E3164" w:rsidRDefault="00EA7A80" w:rsidP="0031486C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0E3164">
        <w:rPr>
          <w:rFonts w:ascii="PT Astra Serif" w:hAnsi="PT Astra Serif" w:cs="Times New Roman"/>
          <w:sz w:val="28"/>
          <w:szCs w:val="28"/>
        </w:rPr>
        <w:t>В состав конкурсной комиссии по оказанию финансовой поддержки субъектам малого и среднего предпринимательства, утвержденный указанным постановлением:</w:t>
      </w:r>
      <w:r w:rsidR="000E3164">
        <w:rPr>
          <w:rFonts w:ascii="PT Astra Serif" w:hAnsi="PT Astra Serif" w:cs="Times New Roman"/>
          <w:sz w:val="28"/>
          <w:szCs w:val="28"/>
        </w:rPr>
        <w:t xml:space="preserve"> </w:t>
      </w:r>
      <w:r w:rsidR="000E3164" w:rsidRPr="000E3164">
        <w:rPr>
          <w:rFonts w:ascii="PT Astra Serif" w:hAnsi="PT Astra Serif" w:cs="Times New Roman"/>
          <w:sz w:val="28"/>
          <w:szCs w:val="28"/>
        </w:rPr>
        <w:t xml:space="preserve">в </w:t>
      </w:r>
      <w:r w:rsidR="00E4573D" w:rsidRPr="000E3164">
        <w:rPr>
          <w:rFonts w:ascii="PT Astra Serif" w:hAnsi="PT Astra Serif" w:cs="Times New Roman"/>
          <w:sz w:val="28"/>
          <w:szCs w:val="28"/>
        </w:rPr>
        <w:t>позици</w:t>
      </w:r>
      <w:r w:rsidR="000E3164" w:rsidRPr="000E3164">
        <w:rPr>
          <w:rFonts w:ascii="PT Astra Serif" w:hAnsi="PT Astra Serif" w:cs="Times New Roman"/>
          <w:sz w:val="28"/>
          <w:szCs w:val="28"/>
        </w:rPr>
        <w:t>и слова</w:t>
      </w:r>
      <w:r w:rsidR="00E4573D" w:rsidRPr="000E3164">
        <w:rPr>
          <w:rFonts w:ascii="PT Astra Serif" w:hAnsi="PT Astra Serif" w:cs="Times New Roman"/>
          <w:sz w:val="28"/>
          <w:szCs w:val="28"/>
        </w:rPr>
        <w:t xml:space="preserve"> «исполнительный директор Фонда развития Тазовского района Ямало-Ненецкого автономного округа (по согласованию)» заменить </w:t>
      </w:r>
      <w:r w:rsidR="000E3164" w:rsidRPr="000E3164">
        <w:rPr>
          <w:rFonts w:ascii="PT Astra Serif" w:hAnsi="PT Astra Serif" w:cs="Times New Roman"/>
          <w:sz w:val="28"/>
          <w:szCs w:val="28"/>
        </w:rPr>
        <w:t xml:space="preserve">словами «исполнительный директор </w:t>
      </w:r>
      <w:r w:rsidR="00844000">
        <w:rPr>
          <w:rFonts w:ascii="PT Astra Serif" w:hAnsi="PT Astra Serif" w:cs="Times New Roman"/>
          <w:sz w:val="28"/>
          <w:szCs w:val="28"/>
        </w:rPr>
        <w:t>Некоммерческой организации</w:t>
      </w:r>
      <w:r w:rsidR="000E3164" w:rsidRPr="000E3164">
        <w:rPr>
          <w:rFonts w:ascii="PT Astra Serif" w:hAnsi="PT Astra Serif" w:cs="Times New Roman"/>
          <w:sz w:val="28"/>
          <w:szCs w:val="28"/>
        </w:rPr>
        <w:t xml:space="preserve"> </w:t>
      </w:r>
      <w:r w:rsidR="00844000">
        <w:rPr>
          <w:rFonts w:ascii="PT Astra Serif" w:hAnsi="PT Astra Serif" w:cs="Times New Roman"/>
          <w:sz w:val="28"/>
          <w:szCs w:val="28"/>
        </w:rPr>
        <w:t>«</w:t>
      </w:r>
      <w:r w:rsidR="000E3164" w:rsidRPr="000E3164">
        <w:rPr>
          <w:rFonts w:ascii="PT Astra Serif" w:hAnsi="PT Astra Serif" w:cs="Times New Roman"/>
          <w:sz w:val="28"/>
          <w:szCs w:val="28"/>
        </w:rPr>
        <w:t>Фонд развития Тазовского района Ямало-Ненецкого автономного округа</w:t>
      </w:r>
      <w:r w:rsidR="00844000">
        <w:rPr>
          <w:rFonts w:ascii="PT Astra Serif" w:hAnsi="PT Astra Serif" w:cs="Times New Roman"/>
          <w:sz w:val="28"/>
          <w:szCs w:val="28"/>
        </w:rPr>
        <w:t>»</w:t>
      </w:r>
      <w:r w:rsidR="000E3164" w:rsidRPr="000E3164">
        <w:rPr>
          <w:rFonts w:ascii="PT Astra Serif" w:hAnsi="PT Astra Serif" w:cs="Times New Roman"/>
          <w:sz w:val="28"/>
          <w:szCs w:val="28"/>
        </w:rPr>
        <w:t xml:space="preserve"> </w:t>
      </w:r>
      <w:r w:rsidR="0031486C">
        <w:rPr>
          <w:rFonts w:ascii="PT Astra Serif" w:hAnsi="PT Astra Serif" w:cs="Times New Roman"/>
          <w:sz w:val="28"/>
          <w:szCs w:val="28"/>
        </w:rPr>
        <w:t xml:space="preserve">                 </w:t>
      </w:r>
      <w:r w:rsidR="000E3164" w:rsidRPr="000E3164">
        <w:rPr>
          <w:rFonts w:ascii="PT Astra Serif" w:hAnsi="PT Astra Serif" w:cs="Times New Roman"/>
          <w:sz w:val="28"/>
          <w:szCs w:val="28"/>
        </w:rPr>
        <w:t>(по согласованию)»</w:t>
      </w:r>
      <w:r w:rsidR="000E3164">
        <w:rPr>
          <w:rFonts w:ascii="PT Astra Serif" w:hAnsi="PT Astra Serif" w:cs="Times New Roman"/>
          <w:sz w:val="28"/>
          <w:szCs w:val="28"/>
        </w:rPr>
        <w:t>.</w:t>
      </w:r>
    </w:p>
    <w:p w:rsidR="001613BD" w:rsidRPr="00EA7A80" w:rsidRDefault="001613BD">
      <w:pPr>
        <w:rPr>
          <w:rFonts w:ascii="PT Astra Serif" w:hAnsi="PT Astra Serif"/>
        </w:rPr>
      </w:pPr>
    </w:p>
    <w:sectPr w:rsidR="001613BD" w:rsidRPr="00EA7A80" w:rsidSect="003148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057" w:rsidRDefault="00660057" w:rsidP="000F3ABE">
      <w:pPr>
        <w:spacing w:after="0" w:line="240" w:lineRule="auto"/>
      </w:pPr>
      <w:r>
        <w:separator/>
      </w:r>
    </w:p>
  </w:endnote>
  <w:endnote w:type="continuationSeparator" w:id="0">
    <w:p w:rsidR="00660057" w:rsidRDefault="00660057" w:rsidP="000F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057" w:rsidRDefault="00660057" w:rsidP="000F3ABE">
      <w:pPr>
        <w:spacing w:after="0" w:line="240" w:lineRule="auto"/>
      </w:pPr>
      <w:r>
        <w:separator/>
      </w:r>
    </w:p>
  </w:footnote>
  <w:footnote w:type="continuationSeparator" w:id="0">
    <w:p w:rsidR="00660057" w:rsidRDefault="00660057" w:rsidP="000F3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8668D"/>
    <w:multiLevelType w:val="multilevel"/>
    <w:tmpl w:val="C08689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E12"/>
    <w:rsid w:val="000B2669"/>
    <w:rsid w:val="000E3164"/>
    <w:rsid w:val="000F3ABE"/>
    <w:rsid w:val="001613BD"/>
    <w:rsid w:val="0031486C"/>
    <w:rsid w:val="0038533E"/>
    <w:rsid w:val="00660057"/>
    <w:rsid w:val="006A3496"/>
    <w:rsid w:val="006A73ED"/>
    <w:rsid w:val="00844000"/>
    <w:rsid w:val="00876768"/>
    <w:rsid w:val="008D6816"/>
    <w:rsid w:val="009359FC"/>
    <w:rsid w:val="00952BF3"/>
    <w:rsid w:val="00AF0E12"/>
    <w:rsid w:val="00B36728"/>
    <w:rsid w:val="00BF1F48"/>
    <w:rsid w:val="00C86C2E"/>
    <w:rsid w:val="00E37AC9"/>
    <w:rsid w:val="00E4573D"/>
    <w:rsid w:val="00EA7A80"/>
    <w:rsid w:val="00EB5332"/>
    <w:rsid w:val="00EC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E4E124-61DC-4C81-AD99-34A296A8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A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B53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3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3AB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F3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3AB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B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26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Грачёва Ольга Валерьевна</dc:creator>
  <cp:keywords/>
  <dc:description/>
  <cp:lastModifiedBy>Речапова Виктория</cp:lastModifiedBy>
  <cp:revision>17</cp:revision>
  <cp:lastPrinted>2020-04-22T06:13:00Z</cp:lastPrinted>
  <dcterms:created xsi:type="dcterms:W3CDTF">2019-03-29T09:43:00Z</dcterms:created>
  <dcterms:modified xsi:type="dcterms:W3CDTF">2020-04-22T06:13:00Z</dcterms:modified>
</cp:coreProperties>
</file>