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7E" w:rsidRDefault="00200E7E" w:rsidP="00200E7E">
      <w:pPr>
        <w:rPr>
          <w:rFonts w:ascii="PT Astra Serif" w:hAnsi="PT Astra Serif"/>
          <w:color w:val="111111"/>
          <w:shd w:val="clear" w:color="auto" w:fill="FFFFFF"/>
        </w:rPr>
      </w:pPr>
      <w:r>
        <w:rPr>
          <w:rFonts w:ascii="PT Astra Serif" w:hAnsi="PT Astra Serif"/>
          <w:color w:val="111111"/>
          <w:shd w:val="clear" w:color="auto" w:fill="FFFFFF"/>
        </w:rPr>
        <w:t>По состоянию на 01 июля 2021 года общее количество обращений граждан, поступивших в адрес Председателя, Депутатов Думы Тазовского района составляет 10 обращений, из них 1 – письменное</w:t>
      </w:r>
      <w:r w:rsidR="00CF5383">
        <w:rPr>
          <w:rFonts w:ascii="PT Astra Serif" w:hAnsi="PT Astra Serif"/>
          <w:color w:val="111111"/>
          <w:shd w:val="clear" w:color="auto" w:fill="FFFFFF"/>
        </w:rPr>
        <w:t xml:space="preserve"> и коллективное</w:t>
      </w:r>
      <w:r>
        <w:rPr>
          <w:rFonts w:ascii="PT Astra Serif" w:hAnsi="PT Astra Serif"/>
          <w:color w:val="111111"/>
          <w:shd w:val="clear" w:color="auto" w:fill="FFFFFF"/>
        </w:rPr>
        <w:t>, 9 – устны</w:t>
      </w:r>
      <w:r w:rsidR="00CF5383">
        <w:rPr>
          <w:rFonts w:ascii="PT Astra Serif" w:hAnsi="PT Astra Serif"/>
          <w:color w:val="111111"/>
          <w:shd w:val="clear" w:color="auto" w:fill="FFFFFF"/>
        </w:rPr>
        <w:t>х</w:t>
      </w:r>
      <w:r>
        <w:rPr>
          <w:rFonts w:ascii="PT Astra Serif" w:hAnsi="PT Astra Serif"/>
          <w:color w:val="111111"/>
          <w:shd w:val="clear" w:color="auto" w:fill="FFFFFF"/>
        </w:rPr>
        <w:t xml:space="preserve">. </w:t>
      </w:r>
      <w:r w:rsidR="00C1700E" w:rsidRPr="00C1700E">
        <w:rPr>
          <w:rFonts w:ascii="PT Astra Serif" w:hAnsi="PT Astra Serif"/>
          <w:color w:val="111111"/>
          <w:shd w:val="clear" w:color="auto" w:fill="FFFFFF"/>
        </w:rPr>
        <w:t xml:space="preserve">Через официальные аккаунты депутатов в социальных сетях поступили </w:t>
      </w:r>
      <w:r w:rsidR="00C1700E">
        <w:rPr>
          <w:rFonts w:ascii="PT Astra Serif" w:hAnsi="PT Astra Serif"/>
          <w:color w:val="111111"/>
          <w:shd w:val="clear" w:color="auto" w:fill="FFFFFF"/>
        </w:rPr>
        <w:t>78</w:t>
      </w:r>
      <w:r w:rsidR="00C1700E" w:rsidRPr="00C1700E">
        <w:rPr>
          <w:rFonts w:ascii="PT Astra Serif" w:hAnsi="PT Astra Serif"/>
          <w:color w:val="111111"/>
          <w:shd w:val="clear" w:color="auto" w:fill="FFFFFF"/>
        </w:rPr>
        <w:t xml:space="preserve"> вопросов, устного характера, на все были даны разъяснения и консультации.</w:t>
      </w:r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> Наибольшую долю льготных категорий граждан составили представители коренных малочисленных народов Севера, многодетные семьи, малоимущие, инвалиды.</w:t>
      </w:r>
    </w:p>
    <w:p w:rsidR="00CF5383" w:rsidRDefault="00200E7E" w:rsidP="00200E7E">
      <w:pPr>
        <w:rPr>
          <w:rFonts w:ascii="PT Astra Serif" w:hAnsi="PT Astra Serif"/>
          <w:color w:val="111111"/>
          <w:shd w:val="clear" w:color="auto" w:fill="FFFFFF"/>
        </w:rPr>
      </w:pPr>
      <w:r>
        <w:rPr>
          <w:rFonts w:ascii="PT Astra Serif" w:hAnsi="PT Astra Serif"/>
          <w:color w:val="111111"/>
          <w:shd w:val="clear" w:color="auto" w:fill="FFFFFF"/>
        </w:rPr>
        <w:t xml:space="preserve"> Анализ тематики поступивших обращений показал, что вопросы жилищной сферы на протяжении ряда последних лет </w:t>
      </w:r>
      <w:r w:rsidR="00C1700E">
        <w:rPr>
          <w:rFonts w:ascii="PT Astra Serif" w:hAnsi="PT Astra Serif"/>
          <w:color w:val="111111"/>
          <w:shd w:val="clear" w:color="auto" w:fill="FFFFFF"/>
        </w:rPr>
        <w:t>остаются актуальными</w:t>
      </w:r>
      <w:r>
        <w:rPr>
          <w:rFonts w:ascii="PT Astra Serif" w:hAnsi="PT Astra Serif"/>
          <w:color w:val="111111"/>
          <w:shd w:val="clear" w:color="auto" w:fill="FFFFFF"/>
        </w:rPr>
        <w:t xml:space="preserve">. Обращения этой тематики содержат вопросы </w:t>
      </w:r>
      <w:r w:rsidRPr="00200E7E">
        <w:rPr>
          <w:rFonts w:ascii="PT Astra Serif" w:hAnsi="PT Astra Serif"/>
          <w:color w:val="111111"/>
          <w:shd w:val="clear" w:color="auto" w:fill="FFFFFF"/>
        </w:rPr>
        <w:t>оказани</w:t>
      </w:r>
      <w:r>
        <w:rPr>
          <w:rFonts w:ascii="PT Astra Serif" w:hAnsi="PT Astra Serif"/>
          <w:color w:val="111111"/>
          <w:shd w:val="clear" w:color="auto" w:fill="FFFFFF"/>
        </w:rPr>
        <w:t>я</w:t>
      </w:r>
      <w:r w:rsidRPr="00200E7E">
        <w:rPr>
          <w:rFonts w:ascii="PT Astra Serif" w:hAnsi="PT Astra Serif"/>
          <w:color w:val="111111"/>
          <w:shd w:val="clear" w:color="auto" w:fill="FFFFFF"/>
        </w:rPr>
        <w:t xml:space="preserve"> содействия в заключении договоров социального найма, переселени</w:t>
      </w:r>
      <w:r>
        <w:rPr>
          <w:rFonts w:ascii="PT Astra Serif" w:hAnsi="PT Astra Serif"/>
          <w:color w:val="111111"/>
          <w:shd w:val="clear" w:color="auto" w:fill="FFFFFF"/>
        </w:rPr>
        <w:t>я</w:t>
      </w:r>
      <w:r w:rsidRPr="00200E7E">
        <w:rPr>
          <w:rFonts w:ascii="PT Astra Serif" w:hAnsi="PT Astra Serif"/>
          <w:color w:val="111111"/>
          <w:shd w:val="clear" w:color="auto" w:fill="FFFFFF"/>
        </w:rPr>
        <w:t xml:space="preserve"> из ветхого и аварийного жилья, улучшени</w:t>
      </w:r>
      <w:r>
        <w:rPr>
          <w:rFonts w:ascii="PT Astra Serif" w:hAnsi="PT Astra Serif"/>
          <w:color w:val="111111"/>
          <w:shd w:val="clear" w:color="auto" w:fill="FFFFFF"/>
        </w:rPr>
        <w:t>я</w:t>
      </w:r>
      <w:r w:rsidRPr="00200E7E">
        <w:rPr>
          <w:rFonts w:ascii="PT Astra Serif" w:hAnsi="PT Astra Serif"/>
          <w:color w:val="111111"/>
          <w:shd w:val="clear" w:color="auto" w:fill="FFFFFF"/>
        </w:rPr>
        <w:t xml:space="preserve"> жилищных условий льготных категорий граждан, восстановлени</w:t>
      </w:r>
      <w:r>
        <w:rPr>
          <w:rFonts w:ascii="PT Astra Serif" w:hAnsi="PT Astra Serif"/>
          <w:color w:val="111111"/>
          <w:shd w:val="clear" w:color="auto" w:fill="FFFFFF"/>
        </w:rPr>
        <w:t>я</w:t>
      </w:r>
      <w:r w:rsidRPr="00200E7E">
        <w:rPr>
          <w:rFonts w:ascii="PT Astra Serif" w:hAnsi="PT Astra Serif"/>
          <w:color w:val="111111"/>
          <w:shd w:val="clear" w:color="auto" w:fill="FFFFFF"/>
        </w:rPr>
        <w:t xml:space="preserve"> в очереди по программе «Сотрудничество», оказани</w:t>
      </w:r>
      <w:r>
        <w:rPr>
          <w:rFonts w:ascii="PT Astra Serif" w:hAnsi="PT Astra Serif"/>
          <w:color w:val="111111"/>
          <w:shd w:val="clear" w:color="auto" w:fill="FFFFFF"/>
        </w:rPr>
        <w:t>я</w:t>
      </w:r>
      <w:r w:rsidRPr="00200E7E">
        <w:rPr>
          <w:rFonts w:ascii="PT Astra Serif" w:hAnsi="PT Astra Serif"/>
          <w:color w:val="111111"/>
          <w:shd w:val="clear" w:color="auto" w:fill="FFFFFF"/>
        </w:rPr>
        <w:t xml:space="preserve"> содействия в постановке на учет граждан, нуждающихся в улучшении жилищных условий, улучшени</w:t>
      </w:r>
      <w:r>
        <w:rPr>
          <w:rFonts w:ascii="PT Astra Serif" w:hAnsi="PT Astra Serif"/>
          <w:color w:val="111111"/>
          <w:shd w:val="clear" w:color="auto" w:fill="FFFFFF"/>
        </w:rPr>
        <w:t>я</w:t>
      </w:r>
      <w:r w:rsidRPr="00200E7E">
        <w:rPr>
          <w:rFonts w:ascii="PT Astra Serif" w:hAnsi="PT Astra Serif"/>
          <w:color w:val="111111"/>
          <w:shd w:val="clear" w:color="auto" w:fill="FFFFFF"/>
        </w:rPr>
        <w:t xml:space="preserve"> жилищных условий многодетной семье</w:t>
      </w:r>
      <w:r>
        <w:rPr>
          <w:rFonts w:ascii="PT Astra Serif" w:hAnsi="PT Astra Serif"/>
          <w:color w:val="111111"/>
          <w:shd w:val="clear" w:color="auto" w:fill="FFFFFF"/>
        </w:rPr>
        <w:t>.</w:t>
      </w:r>
      <w:r>
        <w:rPr>
          <w:rFonts w:ascii="PT Astra Serif" w:hAnsi="PT Astra Serif"/>
          <w:color w:val="111111"/>
        </w:rPr>
        <w:t xml:space="preserve"> </w:t>
      </w:r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 xml:space="preserve">   Также за отчетный период поступили вопросы по </w:t>
      </w:r>
      <w:r w:rsidR="00CF5383">
        <w:rPr>
          <w:rFonts w:ascii="PT Astra Serif" w:hAnsi="PT Astra Serif"/>
          <w:color w:val="111111"/>
          <w:shd w:val="clear" w:color="auto" w:fill="FFFFFF"/>
        </w:rPr>
        <w:t xml:space="preserve">благоустройству, транспортному обслуживанию населения, банковскому обслуживанию, качеству питьевой воды, содержание общего многоквартирного дома, работа дошкольных учреждений, электрификация населения. </w:t>
      </w:r>
      <w:r>
        <w:rPr>
          <w:rFonts w:ascii="PT Astra Serif" w:hAnsi="PT Astra Serif"/>
          <w:color w:val="111111"/>
          <w:shd w:val="clear" w:color="auto" w:fill="FFFFFF"/>
        </w:rPr>
        <w:br/>
        <w:t>   В то же время некоторые вопросы удается решить, оказать юридические консультации</w:t>
      </w:r>
      <w:r w:rsidR="00CF5383">
        <w:rPr>
          <w:rFonts w:ascii="PT Astra Serif" w:hAnsi="PT Astra Serif"/>
          <w:color w:val="111111"/>
          <w:shd w:val="clear" w:color="auto" w:fill="FFFFFF"/>
        </w:rPr>
        <w:t>, выделить транспорт для очистки гаражной территории, оборудовать комната матери и ребенка</w:t>
      </w:r>
      <w:r>
        <w:rPr>
          <w:rFonts w:ascii="PT Astra Serif" w:hAnsi="PT Astra Serif"/>
          <w:color w:val="111111"/>
          <w:shd w:val="clear" w:color="auto" w:fill="FFFFFF"/>
        </w:rPr>
        <w:t xml:space="preserve"> </w:t>
      </w:r>
      <w:r w:rsidR="00CF5383">
        <w:rPr>
          <w:rFonts w:ascii="PT Astra Serif" w:hAnsi="PT Astra Serif"/>
          <w:color w:val="111111"/>
          <w:shd w:val="clear" w:color="auto" w:fill="FFFFFF"/>
        </w:rPr>
        <w:t xml:space="preserve">в административном здании аэропорта. </w:t>
      </w:r>
    </w:p>
    <w:p w:rsidR="00200E7E" w:rsidRDefault="00200E7E" w:rsidP="00200E7E">
      <w:pPr>
        <w:rPr>
          <w:rFonts w:ascii="PT Astra Serif" w:hAnsi="PT Astra Serif"/>
          <w:color w:val="111111"/>
        </w:rPr>
      </w:pP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Личный приём граждан депутатами проводится не реже одного раза в </w:t>
      </w:r>
      <w:r w:rsidR="00C1700E"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>неделю</w:t>
      </w:r>
      <w:bookmarkStart w:id="0" w:name="_GoBack"/>
      <w:bookmarkEnd w:id="0"/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 (согласно утвержденного графика)</w:t>
      </w:r>
      <w:r>
        <w:rPr>
          <w:rFonts w:ascii="PT Astra Serif" w:hAnsi="PT Astra Serif"/>
          <w:color w:val="111111"/>
          <w:shd w:val="clear" w:color="auto" w:fill="FFFFFF"/>
        </w:rPr>
        <w:t xml:space="preserve"> по предварительной записи. На все обращения, поступившие в Думу Тазовского района и во время проведения личного приёма депутатами, были подготовлены ответы и даны разъяснения в сроки, установленные действующим законодательством. </w:t>
      </w:r>
      <w:r w:rsidR="00CF5383">
        <w:rPr>
          <w:rFonts w:ascii="PT Astra Serif" w:hAnsi="PT Astra Serif"/>
          <w:color w:val="111111"/>
          <w:shd w:val="clear" w:color="auto" w:fill="FFFFFF"/>
        </w:rPr>
        <w:t>О</w:t>
      </w:r>
      <w:r>
        <w:rPr>
          <w:rFonts w:ascii="PT Astra Serif" w:hAnsi="PT Astra Serif"/>
          <w:color w:val="111111"/>
          <w:shd w:val="clear" w:color="auto" w:fill="FFFFFF"/>
        </w:rPr>
        <w:t>бращения, содержащие вопросы, решение которых не входит в компетенцию Думы, направлялись в соответствующий орган или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</w:p>
    <w:p w:rsidR="002B06DF" w:rsidRDefault="00C1700E"/>
    <w:sectPr w:rsidR="002B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E8"/>
    <w:rsid w:val="00200E7E"/>
    <w:rsid w:val="006B35E1"/>
    <w:rsid w:val="00C1700E"/>
    <w:rsid w:val="00CF5383"/>
    <w:rsid w:val="00D26DE1"/>
    <w:rsid w:val="00F3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40C9C-9532-4EEF-B690-989447D7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Сергеевна Поленова</dc:creator>
  <cp:keywords/>
  <dc:description/>
  <cp:lastModifiedBy>Инна Сергеевна Поленова</cp:lastModifiedBy>
  <cp:revision>3</cp:revision>
  <dcterms:created xsi:type="dcterms:W3CDTF">2022-09-29T09:30:00Z</dcterms:created>
  <dcterms:modified xsi:type="dcterms:W3CDTF">2022-09-30T05:23:00Z</dcterms:modified>
</cp:coreProperties>
</file>