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356"/>
        </w:tabs>
        <w:spacing w:after="0" w:line="36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УТВЕРЖДЕН</w:t>
      </w:r>
    </w:p>
    <w:p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распоряжением</w:t>
      </w:r>
    </w:p>
    <w:p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Главы Тазовского района</w:t>
      </w:r>
    </w:p>
    <w:p>
      <w:pPr>
        <w:tabs>
          <w:tab w:val="left" w:pos="9356"/>
        </w:tabs>
        <w:spacing w:after="0" w:line="240" w:lineRule="auto"/>
        <w:ind w:left="5103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от 11 мая 2021 года № 16-рг</w:t>
      </w:r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>
      <w:pPr>
        <w:tabs>
          <w:tab w:val="left" w:pos="9356"/>
        </w:tabs>
        <w:spacing w:after="0" w:line="240" w:lineRule="auto"/>
        <w:ind w:left="6237"/>
        <w:rPr>
          <w:rFonts w:ascii="PT Astra Serif" w:hAnsi="PT Astra Serif"/>
          <w:sz w:val="28"/>
          <w:szCs w:val="28"/>
          <w:u w:val="none"/>
        </w:rPr>
      </w:pPr>
    </w:p>
    <w:p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>
        <w:rPr>
          <w:rFonts w:ascii="PT Astra Serif" w:hAnsi="PT Astra Serif"/>
          <w:b/>
          <w:sz w:val="28"/>
          <w:szCs w:val="28"/>
          <w:u w:val="none"/>
        </w:rPr>
        <w:t>П Л А Н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>
        <w:rPr>
          <w:rFonts w:ascii="PT Astra Serif" w:hAnsi="PT Astra Serif"/>
          <w:b/>
          <w:bCs/>
          <w:sz w:val="28"/>
          <w:szCs w:val="28"/>
          <w:u w:val="none"/>
        </w:rPr>
        <w:t xml:space="preserve">мероприятий, </w:t>
      </w:r>
      <w:r>
        <w:rPr>
          <w:rFonts w:ascii="PT Astra Serif" w:hAnsi="PT Astra Serif"/>
          <w:b/>
          <w:sz w:val="28"/>
          <w:szCs w:val="28"/>
          <w:u w:val="none"/>
        </w:rPr>
        <w:t>посвященных</w:t>
      </w:r>
      <w:r>
        <w:rPr>
          <w:rFonts w:ascii="PT Astra Serif" w:hAnsi="PT Astra Serif"/>
          <w:b/>
          <w:bCs/>
          <w:sz w:val="28"/>
          <w:szCs w:val="28"/>
          <w:u w:val="none"/>
        </w:rPr>
        <w:t xml:space="preserve"> празднованию Международного 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>
        <w:rPr>
          <w:rFonts w:ascii="PT Astra Serif" w:hAnsi="PT Astra Serif"/>
          <w:b/>
          <w:bCs/>
          <w:sz w:val="28"/>
          <w:szCs w:val="28"/>
          <w:u w:val="none"/>
        </w:rPr>
        <w:t xml:space="preserve">дня защиты детей на территории муниципального округа Тазовский район 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bCs/>
          <w:sz w:val="28"/>
          <w:szCs w:val="28"/>
          <w:u w:val="none"/>
        </w:rPr>
      </w:pPr>
      <w:r>
        <w:rPr>
          <w:rFonts w:ascii="PT Astra Serif" w:hAnsi="PT Astra Serif"/>
          <w:b/>
          <w:bCs/>
          <w:sz w:val="28"/>
          <w:szCs w:val="28"/>
          <w:u w:val="none"/>
        </w:rPr>
        <w:t>Ямало-Ненецкого автономного округа в 2021 году</w:t>
      </w:r>
    </w:p>
    <w:p>
      <w:pPr>
        <w:tabs>
          <w:tab w:val="left" w:pos="9356"/>
        </w:tabs>
        <w:spacing w:after="0" w:line="240" w:lineRule="auto"/>
        <w:ind w:right="-2"/>
        <w:contextualSpacing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2523"/>
        <w:gridCol w:w="3543"/>
      </w:tblGrid>
      <w:tr>
        <w:tc>
          <w:tcPr>
            <w:tcW w:w="567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№ п/п</w:t>
            </w:r>
          </w:p>
        </w:tc>
        <w:tc>
          <w:tcPr>
            <w:tcW w:w="3006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Мероприятия</w:t>
            </w:r>
          </w:p>
        </w:tc>
        <w:tc>
          <w:tcPr>
            <w:tcW w:w="252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Дата и место проведения</w:t>
            </w:r>
          </w:p>
        </w:tc>
        <w:tc>
          <w:tcPr>
            <w:tcW w:w="3543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Cs w:val="28"/>
                <w:u w:val="none"/>
              </w:rPr>
            </w:pPr>
            <w:r>
              <w:rPr>
                <w:rFonts w:ascii="PT Astra Serif" w:hAnsi="PT Astra Serif"/>
                <w:szCs w:val="28"/>
                <w:u w:val="none"/>
              </w:rPr>
              <w:t>Ответственные</w:t>
            </w:r>
          </w:p>
        </w:tc>
      </w:tr>
    </w:tbl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8"/>
          <w:szCs w:val="28"/>
          <w:u w:val="non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80"/>
        <w:gridCol w:w="3515"/>
      </w:tblGrid>
      <w:tr>
        <w:trPr>
          <w:tblHeader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</w:t>
            </w:r>
          </w:p>
        </w:tc>
      </w:tr>
      <w:tr>
        <w:trPr>
          <w:trHeight w:val="366"/>
        </w:trPr>
        <w:tc>
          <w:tcPr>
            <w:tcW w:w="9639" w:type="dxa"/>
            <w:gridSpan w:val="4"/>
            <w:vAlign w:val="center"/>
          </w:tcPr>
          <w:p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Организационные мероприятия</w:t>
            </w:r>
          </w:p>
        </w:tc>
      </w:tr>
      <w:t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1.1.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заседаний оргкомитета</w:t>
            </w:r>
          </w:p>
          <w:p>
            <w:pPr>
              <w:pStyle w:val="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подготовке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 проведению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мероприятий, </w:t>
            </w:r>
            <w:r>
              <w:rPr>
                <w:rFonts w:ascii="PT Astra Serif" w:hAnsi="PT Astra Serif"/>
                <w:sz w:val="22"/>
                <w:szCs w:val="22"/>
              </w:rPr>
              <w:t>посвященных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празднованию Международного 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дня защиты детей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на территории муниципального округа Тазовский район 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Ямало-Ненецкого автономного округа</w:t>
            </w:r>
          </w:p>
          <w:p>
            <w:pPr>
              <w:pStyle w:val="2"/>
              <w:tabs>
                <w:tab w:val="left" w:pos="9356"/>
              </w:tabs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в 2021 году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необходимости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заместитель главы Администрации Тазовского района 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Буяновская И.В.;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молодежной политики и туризма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</w:t>
            </w:r>
          </w:p>
        </w:tc>
        <w:bookmarkStart w:id="0" w:name="_GoBack"/>
        <w:bookmarkEnd w:id="0"/>
      </w:tr>
      <w:t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1.2.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Праздничное оформление населенных пунктов согласно тематике праздника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май - июнь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главы администраций сёл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с. Газ-Сале, с. Находка,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Антипаюта, с. Гыда</w:t>
            </w:r>
          </w:p>
        </w:tc>
      </w:tr>
      <w:t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Праздничное оформление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 согласно тематике праздника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май - июнь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начальник управления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по обеспечению жизнедеятельности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поселка Тазовский Администрации Тазовский район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Ткаченко Г.А.</w:t>
            </w:r>
          </w:p>
        </w:tc>
      </w:tr>
      <w:t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1.3.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Организация взаимодействия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 некоммерческой организацией «Фонд развития Тазовского района Ямало-Ненецкого автономного округа»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реализации мероприятий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необходимости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молодежной политики и туризма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некоммерческая организация Фонд развития Тазовского района Ямало-Ненецкого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автономного округа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(Курочкин А.А.)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1.4.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Организация взаимодействия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 Тазовским филиалом регионального движения «Ассоциация коренных малочисленных народов Севера Ямало-Ненецкого автономного округа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«Ямал-потомкам!»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 реализации мероприятий, посвященных празднованию Международного дня защиты детей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 необходимости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руководитель Тазовского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Сатыков В.Н.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Соблюдение профилактических мер согласно постановлению Губернатора Ямало-Ненецкого автономного округа  от 16 марта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2020 года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№ 29-ПГ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мере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необходимости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заместитель Главы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</w:t>
            </w:r>
          </w:p>
        </w:tc>
      </w:tr>
      <w:tr>
        <w:trPr>
          <w:trHeight w:val="294"/>
        </w:trPr>
        <w:tc>
          <w:tcPr>
            <w:tcW w:w="9639" w:type="dxa"/>
            <w:gridSpan w:val="4"/>
            <w:vAlign w:val="center"/>
          </w:tcPr>
          <w:p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Концертные, развлекательные, познавательные, игровые программы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Выездная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стационарная выставка «Страна мультипликаций»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14 – 31 мая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молодежной политики и туризма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(Тихонов А.В.)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Фотоколлаж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«Детство – это мы!»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24 – 30 мая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«Северяночка»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«Северяночка»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(Матвиенко М.А.)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2.3.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Концертная программа «Волшебный мир детства»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площадь перед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структурным подразделением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«Районный Дом культуры»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туризма Администрации </w:t>
            </w:r>
            <w:r>
              <w:rPr>
                <w:rFonts w:ascii="PT Astra Serif" w:hAnsi="PT Astra Serif"/>
                <w:u w:val="none"/>
              </w:rPr>
              <w:lastRenderedPageBreak/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«Районный Дом культуры»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(Шамтиева Т.С.)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2.4.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Театрализованная развлекательная программа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«Городок детства»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ул. Геофизиков,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д. 28А,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«Районный Дом культуры»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 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«Районный Центр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(Бородина Ю.А.)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2.5.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Театрализованная программа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«Страна детства»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Газ-Сале»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Газ-Сале»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(Стрючкова Л.В.)</w:t>
            </w:r>
          </w:p>
        </w:tc>
      </w:tr>
      <w:tr>
        <w:trPr>
          <w:trHeight w:val="2319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2.6.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Развлекательная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игровая программа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«Ручки-хлоп, ножки-топ!»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Тазовского района» «Сельский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(Саитова М.А)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2.7.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Развлекательная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игровая программа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«Праздник лета встречаем, День защиты детей отмечаем!»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(Саитова М.А)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2.8.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Игровая программа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«Лето – это море игр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света!»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«муниципального бюджетного учреждения «Централизованная сеть культурно-досуговых учреждений Тазовского района» Сельский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Гыда»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(Горбовая Н.Н.)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2.9.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Мероприятие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для воспитанников клубных объединений, кружков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волонтеров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24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 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(Новицкая Ю.Н.)</w:t>
            </w:r>
          </w:p>
        </w:tc>
      </w:tr>
      <w:tr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Игровые программы «Здравствуй, лето!», «Здравствуйте,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это мы!», «Дети – цветы жизни»,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«В стране детства»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27 мая - 01 июня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2.11.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Оформление тематических информационных стендов «Планета детства»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28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«Тазовский районный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творчества»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(Темнов Ю.Г.)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2.12.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Литературный вечер «Строки из детства»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30 мая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Газ-Сале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(Новицкая Ю.Н.)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2.13.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Культурно-массовое мероприятие «Пусть всегда будет солнце»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молодежной политики и туризма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«Тазовский районный краеведческий музей»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(Тихонов А.В.)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2.14.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Игровая программа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«Эта дивная пора»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</w:t>
            </w:r>
            <w:r>
              <w:rPr>
                <w:rFonts w:ascii="PT Astra Serif" w:hAnsi="PT Astra Serif"/>
                <w:u w:val="none"/>
              </w:rPr>
              <w:lastRenderedPageBreak/>
              <w:t>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Антипаюта - филиал № 3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библиотечная сеть»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Антипаюта - филиал № 3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(Вакарина Т.П.)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2.15.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Познавательно-игровая программа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«Здравствуй, лето!»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Гыда - филиал № 4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физической культуры и спорта, молодежной политики и туризма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библиотечная сеть»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Гыда - филиал № 4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(Подгорная К.В.)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2.16.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Рисунки на асфальте мелом «Мир глазами детей», «Нарисуем вместе радужное детство»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«Радуга»;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«Оленёнок»;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общеобразовательное учреждение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Тазовская средняя общеобразовательная школа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общеобразовательные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2.17.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Праздничное чаепитие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 развлекательной программой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общеобразовательное учреждение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Тазовская средняя общеобразовательная школа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(Борисова О.Н.)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2.18.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Концертная программа «Международный день защиты детей»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образовательные организации Тазовского района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2.19.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Цикл мероприятий, посвященных Дню защиты детей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«Газ-Салинский детско-юношеский центр»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образовательное учреждение дополнительного образования «Газ-Салинский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детско-юношеский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(Штубина Н.В.)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2.20.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Развлекательные программы «Праздник солнца», «Первое июня всюду», «Счастливое детство», «Веселое приключение»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2.21.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Квест «Лето красное»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«Радуга»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«Радуга»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(Синельникова О.В.)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2.22.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Стенгазета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«Счастливое детство»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дошкольное образовательное учреждение детский сад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«Белый медвежонок»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(Зимина Е.Ф.)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2.23.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Шоу мыльных пузырей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дошкольное образовательное учреждение детский сад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«Белый медвежонок»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(Зимина Е.Ф.)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2.24.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Матер-класс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«Живи ярче»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дошкольное образовательное </w:t>
            </w:r>
            <w:r>
              <w:rPr>
                <w:rFonts w:ascii="PT Astra Serif" w:hAnsi="PT Astra Serif"/>
                <w:u w:val="none"/>
              </w:rPr>
              <w:lastRenderedPageBreak/>
              <w:t>учреждение детский сад «Белый медвежонок»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Муниципальное бюджетное дошкольное образовательное учреждение детский сад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«Белый медвежонок»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(Зимина Е.Ф.)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2.25.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Тематические беседы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«О флаге - символе, посвященном Международному Дню защиты детей», «День защиты детей»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дошкольные 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2.26.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Игровая программа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«Мир детства»</w:t>
            </w:r>
          </w:p>
        </w:tc>
        <w:tc>
          <w:tcPr>
            <w:tcW w:w="2580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образовании Тазовский район»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муниципальном образовании Тазовский район»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(по согласованию)</w:t>
            </w:r>
          </w:p>
        </w:tc>
      </w:tr>
      <w:tr>
        <w:trPr>
          <w:trHeight w:val="40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Выставки, конкурсы, акции</w:t>
            </w:r>
          </w:p>
        </w:tc>
      </w:tr>
      <w:tr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Выставка рисунков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«1 июня День защиты детей!», «Пусть всегда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будет солнце»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24 - 31 мая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дошкольные образовательные организации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 образовательные организации Тазовского района</w:t>
            </w:r>
          </w:p>
        </w:tc>
      </w:tr>
      <w:tr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Выставка детского рисунка «Мир детства»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– 06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учреждений Тазовского района» «Сельский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Антипаюта»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управление культуры,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Антипаюта»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(Фатхулина Е.И.)</w:t>
            </w:r>
          </w:p>
        </w:tc>
      </w:tr>
      <w:tr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Конкурсная программа «Веселая планета детства»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«Централизованная сеть культурно-досуговых </w:t>
            </w:r>
            <w:r>
              <w:rPr>
                <w:rFonts w:ascii="PT Astra Serif" w:hAnsi="PT Astra Serif"/>
                <w:u w:val="none"/>
              </w:rPr>
              <w:lastRenderedPageBreak/>
              <w:t>учреждений Тазовского района» «Сельский 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Антипаюта»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</w:t>
            </w:r>
            <w:r>
              <w:rPr>
                <w:rFonts w:ascii="PT Astra Serif" w:hAnsi="PT Astra Serif"/>
                <w:u w:val="none"/>
              </w:rPr>
              <w:lastRenderedPageBreak/>
              <w:t>учреждение «Централизованная сеть культурно-досуговых учреждений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(Лапина М.В.);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 «Сельский Дом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села Антипаюта»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 (Фатхулина Е.И.)</w:t>
            </w:r>
          </w:p>
        </w:tc>
      </w:tr>
      <w:tr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Акция «Солнышко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ладошках»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департамент социального развития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(Бережнова С.В.)</w:t>
            </w:r>
          </w:p>
        </w:tc>
      </w:tr>
      <w:tr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Конкурс рисунков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«Я – ребёнок»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Муниципальное бюджетное общеобразовательное учреждение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Тазовская средняя общеобразовательная школа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(Борисова О.Н.)</w:t>
            </w:r>
          </w:p>
        </w:tc>
      </w:tr>
      <w:tr>
        <w:trPr>
          <w:trHeight w:val="4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Акции «Безопасное детство», «Внимание, дети», «Солнечный день», «День добрых сюрпризов»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28 мая по 01 июня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образовательные организации Тазовского района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дошкольные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образовательные организации Тазовского района</w:t>
            </w:r>
          </w:p>
        </w:tc>
      </w:tr>
      <w:tr>
        <w:trPr>
          <w:trHeight w:val="237"/>
        </w:trPr>
        <w:tc>
          <w:tcPr>
            <w:tcW w:w="9639" w:type="dxa"/>
            <w:gridSpan w:val="4"/>
            <w:vAlign w:val="center"/>
          </w:tcPr>
          <w:p>
            <w:pPr>
              <w:pStyle w:val="a3"/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Спортивные мероприятия</w:t>
            </w:r>
          </w:p>
        </w:tc>
      </w:tr>
      <w:tr>
        <w:trPr>
          <w:trHeight w:val="434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4.1.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Веселые зарядки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24 – 31 мая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«Северяночка»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«Северяночка»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(Матвиенко М.А.)</w:t>
            </w:r>
          </w:p>
        </w:tc>
      </w:tr>
      <w:tr>
        <w:trPr>
          <w:trHeight w:val="434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4.2.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Спортивно-развлекательная программа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«Здравствуй, лето»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31 мая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 «Белый медвежонок»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дошкольное образовательное учреждение детский сад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«Белый медвежонок»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(Зимина Е.Ф.)</w:t>
            </w:r>
          </w:p>
        </w:tc>
      </w:tr>
      <w:tr>
        <w:trPr>
          <w:trHeight w:val="434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4.3.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Спортивно-массовые мероприятия, посвященные «Дню защиты детей»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поселения муниципального округа Тазовский район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по назначению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и туризма Администрации </w:t>
            </w:r>
            <w:r>
              <w:rPr>
                <w:rFonts w:ascii="PT Astra Serif" w:hAnsi="PT Astra Serif"/>
                <w:u w:val="none"/>
              </w:rPr>
              <w:lastRenderedPageBreak/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(Делибалтов В.М.)</w:t>
            </w:r>
          </w:p>
        </w:tc>
      </w:tr>
      <w:tr>
        <w:trPr>
          <w:trHeight w:val="434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4.4.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Спортивно-массовые мероприятия, посвященные Дню защиты детей «Тазовские ползунки, ходунки, бегунки 2021»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(Делибалтов В.М.)</w:t>
            </w:r>
          </w:p>
        </w:tc>
      </w:tr>
      <w:tr>
        <w:trPr>
          <w:trHeight w:val="434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4.5.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Спортивное мероприятие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«Кто быстрее! Выше! Сильнее!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с. Антипаюта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 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(Новицкая Ю.Н.)</w:t>
            </w:r>
          </w:p>
        </w:tc>
      </w:tr>
      <w:tr>
        <w:trPr>
          <w:trHeight w:val="434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4.6.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Веселые старты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01 июня 2021 года;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муниципального бюджетного учреждения «Центр развития физической культуры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спорта»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спортивный зал «Геолог»;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спортзал муниципального бюджетного общеобразовательного учреждения </w:t>
            </w:r>
          </w:p>
          <w:p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Тазовская средняя общеобразовательная школа</w:t>
            </w:r>
          </w:p>
        </w:tc>
        <w:tc>
          <w:tcPr>
            <w:tcW w:w="3515" w:type="dxa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департамент образования Администрации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(Делибалтов В.М.);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спортивный зал «Геолог»,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п. Тазовский (Пашаев А.М.);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(Борисова О.Н.)</w:t>
            </w:r>
          </w:p>
        </w:tc>
      </w:tr>
      <w:tr>
        <w:trPr>
          <w:trHeight w:val="420"/>
        </w:trPr>
        <w:tc>
          <w:tcPr>
            <w:tcW w:w="9639" w:type="dxa"/>
            <w:gridSpan w:val="4"/>
            <w:vAlign w:val="center"/>
          </w:tcPr>
          <w:p>
            <w:pPr>
              <w:pStyle w:val="a3"/>
              <w:numPr>
                <w:ilvl w:val="0"/>
                <w:numId w:val="18"/>
              </w:num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b/>
                <w:u w:val="none"/>
              </w:rPr>
            </w:pPr>
            <w:r>
              <w:rPr>
                <w:rFonts w:ascii="PT Astra Serif" w:hAnsi="PT Astra Serif"/>
                <w:b/>
                <w:u w:val="none"/>
              </w:rPr>
              <w:t>Информационное сопровождение мероприятий</w:t>
            </w:r>
          </w:p>
        </w:tc>
      </w:tr>
      <w:tr>
        <w:trPr>
          <w:trHeight w:val="70"/>
        </w:trPr>
        <w:tc>
          <w:tcPr>
            <w:tcW w:w="709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5.1.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Освещение мероприятий, посвященных празднованию </w:t>
            </w:r>
            <w:r>
              <w:rPr>
                <w:rFonts w:ascii="PT Astra Serif" w:hAnsi="PT Astra Serif"/>
                <w:u w:val="none"/>
              </w:rPr>
              <w:lastRenderedPageBreak/>
              <w:t>Международного дня защиты детей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 xml:space="preserve">на территории муниципального округа Тазовский район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Ямало-Ненецкого автономного округа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в 2021 году</w:t>
            </w:r>
          </w:p>
        </w:tc>
        <w:tc>
          <w:tcPr>
            <w:tcW w:w="2580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июнь 2021 года</w:t>
            </w:r>
          </w:p>
        </w:tc>
        <w:tc>
          <w:tcPr>
            <w:tcW w:w="3515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муниципальное бюджетное учреждение «Средства массовой информации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lastRenderedPageBreak/>
              <w:t>(Лиханова Е.Л.);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информационно-аналитическое управление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u w:val="none"/>
              </w:rPr>
            </w:pPr>
            <w:r>
              <w:rPr>
                <w:rFonts w:ascii="PT Astra Serif" w:hAnsi="PT Astra Serif"/>
                <w:u w:val="none"/>
              </w:rPr>
              <w:t>(Шарикадзе А.Ю.)</w:t>
            </w:r>
          </w:p>
        </w:tc>
      </w:tr>
    </w:tbl>
    <w:p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  <w:u w:val="none"/>
        </w:rPr>
      </w:pPr>
    </w:p>
    <w:sectPr>
      <w:headerReference w:type="even" r:id="rId8"/>
      <w:headerReference w:type="default" r:id="rId9"/>
      <w:pgSz w:w="11906" w:h="16838" w:code="9"/>
      <w:pgMar w:top="1134" w:right="567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center"/>
      <w:rPr>
        <w:rFonts w:ascii="PT Astra Serif" w:hAnsi="PT Astra Serif"/>
        <w:sz w:val="24"/>
        <w:u w:val="none"/>
      </w:rPr>
    </w:pPr>
    <w:r>
      <w:rPr>
        <w:rFonts w:ascii="PT Astra Serif" w:hAnsi="PT Astra Serif"/>
        <w:sz w:val="24"/>
        <w:u w:val="none"/>
      </w:rPr>
      <w:fldChar w:fldCharType="begin"/>
    </w:r>
    <w:r>
      <w:rPr>
        <w:rFonts w:ascii="PT Astra Serif" w:hAnsi="PT Astra Serif"/>
        <w:sz w:val="24"/>
        <w:u w:val="none"/>
      </w:rPr>
      <w:instrText xml:space="preserve"> PAGE   \* MERGEFORMAT </w:instrText>
    </w:r>
    <w:r>
      <w:rPr>
        <w:rFonts w:ascii="PT Astra Serif" w:hAnsi="PT Astra Serif"/>
        <w:sz w:val="24"/>
        <w:u w:val="none"/>
      </w:rPr>
      <w:fldChar w:fldCharType="separate"/>
    </w:r>
    <w:r>
      <w:rPr>
        <w:rFonts w:ascii="PT Astra Serif" w:hAnsi="PT Astra Serif"/>
        <w:noProof/>
        <w:sz w:val="24"/>
        <w:u w:val="none"/>
      </w:rPr>
      <w:t>11</w:t>
    </w:r>
    <w:r>
      <w:rPr>
        <w:rFonts w:ascii="PT Astra Serif" w:hAnsi="PT Astra Serif"/>
        <w:sz w:val="24"/>
        <w:u w:val="none"/>
      </w:rPr>
      <w:fldChar w:fldCharType="end"/>
    </w:r>
  </w:p>
  <w:p>
    <w:pPr>
      <w:pStyle w:val="a7"/>
      <w:jc w:val="center"/>
      <w:rPr>
        <w:rFonts w:ascii="PT Astra Serif" w:hAnsi="PT Astra Serif"/>
        <w:sz w:val="24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5683A"/>
    <w:multiLevelType w:val="hybridMultilevel"/>
    <w:tmpl w:val="5C42E68E"/>
    <w:lvl w:ilvl="0" w:tplc="CBF4E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61CD5"/>
    <w:multiLevelType w:val="hybridMultilevel"/>
    <w:tmpl w:val="A278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9"/>
  </w:num>
  <w:num w:numId="5">
    <w:abstractNumId w:val="15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7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8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F1888-A223-4984-AC63-C8711BF4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character" w:styleId="ae">
    <w:name w:val="page number"/>
    <w:basedOn w:val="a0"/>
  </w:style>
  <w:style w:type="paragraph" w:customStyle="1" w:styleId="af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F5ED-DAEC-444B-AB0E-3112989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Фадеева Алена Михайловна</cp:lastModifiedBy>
  <cp:revision>20</cp:revision>
  <cp:lastPrinted>2021-05-12T09:57:00Z</cp:lastPrinted>
  <dcterms:created xsi:type="dcterms:W3CDTF">2020-04-20T09:35:00Z</dcterms:created>
  <dcterms:modified xsi:type="dcterms:W3CDTF">2021-05-12T09:58:00Z</dcterms:modified>
</cp:coreProperties>
</file>