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УТВЕРЖДЕНЫ</w:t>
      </w:r>
    </w:p>
    <w:p>
      <w:pPr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постановлением </w:t>
      </w:r>
    </w:p>
    <w:p>
      <w:pPr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30 декабря 2019 года № 1329</w:t>
      </w:r>
      <w:bookmarkStart w:id="0" w:name="_GoBack"/>
      <w:bookmarkEnd w:id="0"/>
    </w:p>
    <w:p>
      <w:pPr>
        <w:ind w:left="9923"/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ИЗМЕНЕНИЯ,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которые вносятся в приложения №№ 2, 3, 5 Отраслевого положения 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об оплате труда </w:t>
      </w:r>
      <w:r>
        <w:rPr>
          <w:rFonts w:ascii="PT Astra Serif" w:hAnsi="PT Astra Serif"/>
          <w:b/>
          <w:color w:val="000000"/>
          <w:spacing w:val="2"/>
          <w:sz w:val="28"/>
          <w:szCs w:val="28"/>
        </w:rPr>
        <w:t>работников муниципальных образовательных организаций, подведомственных Департаменту образования Администрации Тазовского района</w:t>
      </w: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2.3, 2.4 приложения № 2 изложить в следующей редакции:</w:t>
      </w:r>
    </w:p>
    <w:p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4961"/>
        <w:gridCol w:w="1418"/>
      </w:tblGrid>
      <w:tr>
        <w:trPr>
          <w:trHeight w:val="555"/>
        </w:trPr>
        <w:tc>
          <w:tcPr>
            <w:tcW w:w="709" w:type="dxa"/>
            <w:vAlign w:val="center"/>
          </w:tcPr>
          <w:p>
            <w:pPr>
              <w:suppressAutoHyphens/>
              <w:ind w:firstLine="34"/>
              <w:jc w:val="center"/>
              <w:rPr>
                <w:rFonts w:ascii="PT Astra Serif" w:eastAsiaTheme="minorEastAsia" w:hAnsi="PT Astra Serif"/>
                <w:spacing w:val="-2"/>
              </w:rPr>
            </w:pPr>
            <w:r>
              <w:rPr>
                <w:rFonts w:ascii="PT Astra Serif" w:eastAsiaTheme="minorEastAsia" w:hAnsi="PT Astra Serif"/>
                <w:spacing w:val="-2"/>
              </w:rPr>
              <w:t>2.3.</w:t>
            </w:r>
          </w:p>
        </w:tc>
        <w:tc>
          <w:tcPr>
            <w:tcW w:w="2410" w:type="dxa"/>
            <w:vAlign w:val="center"/>
            <w:hideMark/>
          </w:tcPr>
          <w:p>
            <w:pPr>
              <w:suppressAutoHyphens/>
              <w:rPr>
                <w:rFonts w:ascii="PT Astra Serif" w:eastAsiaTheme="minorEastAsia" w:hAnsi="PT Astra Serif"/>
                <w:spacing w:val="-2"/>
                <w:lang w:eastAsia="ar-SA"/>
              </w:rPr>
            </w:pPr>
            <w:r>
              <w:rPr>
                <w:rFonts w:ascii="PT Astra Serif" w:eastAsiaTheme="minorEastAsia" w:hAnsi="PT Astra Serif"/>
                <w:spacing w:val="-2"/>
              </w:rPr>
              <w:t>2 квалификационный уровень</w:t>
            </w:r>
          </w:p>
        </w:tc>
        <w:tc>
          <w:tcPr>
            <w:tcW w:w="4961" w:type="dxa"/>
            <w:vAlign w:val="center"/>
            <w:hideMark/>
          </w:tcPr>
          <w:p>
            <w:pPr>
              <w:suppressAutoHyphens/>
              <w:rPr>
                <w:rFonts w:ascii="PT Astra Serif" w:eastAsiaTheme="minorEastAsia" w:hAnsi="PT Astra Serif"/>
                <w:spacing w:val="-2"/>
                <w:lang w:eastAsia="ar-SA"/>
              </w:rPr>
            </w:pPr>
            <w:r>
              <w:rPr>
                <w:rFonts w:ascii="PT Astra Serif" w:eastAsiaTheme="minorEastAsia" w:hAnsi="PT Astra Serif"/>
                <w:spacing w:val="-2"/>
              </w:rPr>
              <w:t xml:space="preserve">Заведующий архивом; заведующий складом; заведующий хозяйством; </w:t>
            </w:r>
            <w:r>
              <w:rPr>
                <w:rFonts w:ascii="PT Astra Serif" w:eastAsiaTheme="minorEastAsia" w:hAnsi="PT Astra Serif"/>
                <w:spacing w:val="-2"/>
                <w:lang w:eastAsia="ar-SA"/>
              </w:rPr>
              <w:t>заведующий информационным центром</w:t>
            </w:r>
          </w:p>
        </w:tc>
        <w:tc>
          <w:tcPr>
            <w:tcW w:w="1418" w:type="dxa"/>
            <w:vAlign w:val="center"/>
            <w:hideMark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11 350</w:t>
            </w:r>
          </w:p>
        </w:tc>
      </w:tr>
      <w:tr>
        <w:trPr>
          <w:trHeight w:val="338"/>
        </w:trPr>
        <w:tc>
          <w:tcPr>
            <w:tcW w:w="709" w:type="dxa"/>
            <w:vAlign w:val="center"/>
          </w:tcPr>
          <w:p>
            <w:pPr>
              <w:suppressAutoHyphens/>
              <w:ind w:firstLine="34"/>
              <w:jc w:val="center"/>
              <w:rPr>
                <w:rFonts w:ascii="PT Astra Serif" w:eastAsiaTheme="minorEastAsia" w:hAnsi="PT Astra Serif"/>
                <w:spacing w:val="-2"/>
              </w:rPr>
            </w:pPr>
            <w:r>
              <w:rPr>
                <w:rFonts w:ascii="PT Astra Serif" w:eastAsiaTheme="minorEastAsia" w:hAnsi="PT Astra Serif"/>
                <w:spacing w:val="-2"/>
              </w:rPr>
              <w:t>2.4.</w:t>
            </w:r>
          </w:p>
        </w:tc>
        <w:tc>
          <w:tcPr>
            <w:tcW w:w="2410" w:type="dxa"/>
            <w:vAlign w:val="center"/>
            <w:hideMark/>
          </w:tcPr>
          <w:p>
            <w:pPr>
              <w:suppressAutoHyphens/>
              <w:rPr>
                <w:rFonts w:ascii="PT Astra Serif" w:eastAsiaTheme="minorEastAsia" w:hAnsi="PT Astra Serif"/>
                <w:spacing w:val="-2"/>
                <w:lang w:eastAsia="ar-SA"/>
              </w:rPr>
            </w:pPr>
            <w:r>
              <w:rPr>
                <w:rFonts w:ascii="PT Astra Serif" w:eastAsiaTheme="minorEastAsia" w:hAnsi="PT Astra Serif"/>
                <w:spacing w:val="-2"/>
              </w:rPr>
              <w:t>3 квалификационный уровень</w:t>
            </w:r>
          </w:p>
        </w:tc>
        <w:tc>
          <w:tcPr>
            <w:tcW w:w="4961" w:type="dxa"/>
            <w:vAlign w:val="center"/>
            <w:hideMark/>
          </w:tcPr>
          <w:p>
            <w:pPr>
              <w:suppressAutoHyphens/>
              <w:rPr>
                <w:rFonts w:ascii="PT Astra Serif" w:eastAsiaTheme="minorEastAsia" w:hAnsi="PT Astra Serif"/>
                <w:spacing w:val="-2"/>
                <w:lang w:eastAsia="ar-SA"/>
              </w:rPr>
            </w:pPr>
            <w:r>
              <w:rPr>
                <w:rFonts w:ascii="PT Astra Serif" w:eastAsiaTheme="minorEastAsia" w:hAnsi="PT Astra Serif"/>
                <w:spacing w:val="-2"/>
              </w:rPr>
              <w:t>Заведующий общежитием; заведующий производством (шеф-повар); заведующий столовой</w:t>
            </w:r>
            <w:r>
              <w:rPr>
                <w:rFonts w:ascii="PT Astra Serif" w:eastAsiaTheme="minorEastAsia" w:hAnsi="PT Astra Serif"/>
              </w:rPr>
              <w:t xml:space="preserve">; </w:t>
            </w:r>
            <w:r>
              <w:rPr>
                <w:rFonts w:ascii="PT Astra Serif" w:eastAsiaTheme="minorEastAsia" w:hAnsi="PT Astra Serif"/>
                <w:spacing w:val="-2"/>
              </w:rPr>
              <w:t>начальник хозяйственного отдела</w:t>
            </w:r>
          </w:p>
        </w:tc>
        <w:tc>
          <w:tcPr>
            <w:tcW w:w="1418" w:type="dxa"/>
            <w:vAlign w:val="center"/>
            <w:hideMark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13 600</w:t>
            </w:r>
          </w:p>
        </w:tc>
      </w:tr>
    </w:tbl>
    <w:p>
      <w:pPr>
        <w:tabs>
          <w:tab w:val="left" w:pos="7200"/>
        </w:tabs>
        <w:ind w:firstLine="85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».</w:t>
      </w:r>
    </w:p>
    <w:p>
      <w:pPr>
        <w:pStyle w:val="a3"/>
        <w:numPr>
          <w:ilvl w:val="0"/>
          <w:numId w:val="3"/>
        </w:numPr>
        <w:tabs>
          <w:tab w:val="left" w:pos="1134"/>
          <w:tab w:val="left" w:pos="720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3 изложить в следующей редакции:</w:t>
      </w:r>
    </w:p>
    <w:p>
      <w:pPr>
        <w:tabs>
          <w:tab w:val="left" w:pos="720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>
      <w:pPr>
        <w:spacing w:line="360" w:lineRule="auto"/>
        <w:ind w:left="5103"/>
        <w:rPr>
          <w:rStyle w:val="ae"/>
          <w:rFonts w:ascii="PT Astra Serif" w:hAnsi="PT Astra Serif"/>
          <w:b w:val="0"/>
          <w:bCs/>
          <w:sz w:val="28"/>
          <w:szCs w:val="28"/>
        </w:rPr>
      </w:pPr>
      <w:r>
        <w:rPr>
          <w:rStyle w:val="ae"/>
          <w:rFonts w:ascii="PT Astra Serif" w:hAnsi="PT Astra Serif"/>
          <w:b w:val="0"/>
          <w:sz w:val="28"/>
          <w:szCs w:val="28"/>
        </w:rPr>
        <w:t>Приложение № 3</w:t>
      </w:r>
    </w:p>
    <w:p>
      <w:pPr>
        <w:ind w:left="5103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к Отраслевому положению</w:t>
      </w:r>
    </w:p>
    <w:p>
      <w:pPr>
        <w:ind w:left="5103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об оплате труда работников </w:t>
      </w:r>
    </w:p>
    <w:p>
      <w:pPr>
        <w:ind w:left="5103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муниципальных образовательных организаций, подведомственных Департаменту образования Администрации Тазовского района</w:t>
      </w:r>
    </w:p>
    <w:p>
      <w:pPr>
        <w:ind w:firstLine="698"/>
        <w:jc w:val="right"/>
        <w:rPr>
          <w:rFonts w:ascii="PT Astra Serif" w:hAnsi="PT Astra Serif"/>
          <w:sz w:val="28"/>
          <w:szCs w:val="28"/>
        </w:rPr>
      </w:pPr>
    </w:p>
    <w:p>
      <w:pPr>
        <w:ind w:firstLine="698"/>
        <w:jc w:val="right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РАЗМЕРЫ 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должностных окладов по должностям служащих, не включенным 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профессиональные квалификационные категории</w:t>
      </w: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367"/>
        <w:gridCol w:w="3546"/>
      </w:tblGrid>
      <w:tr>
        <w:tc>
          <w:tcPr>
            <w:tcW w:w="959" w:type="dxa"/>
            <w:vAlign w:val="center"/>
          </w:tcPr>
          <w:p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№ п/п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Наименование должности</w:t>
            </w: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Размер должностного оклада (рублей)</w:t>
            </w:r>
          </w:p>
        </w:tc>
      </w:tr>
    </w:tbl>
    <w:p>
      <w:pPr>
        <w:jc w:val="center"/>
        <w:rPr>
          <w:rFonts w:ascii="PT Astra Serif" w:hAnsi="PT Astra Serif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5391"/>
        <w:gridCol w:w="3525"/>
      </w:tblGrid>
      <w:tr>
        <w:trPr>
          <w:tblHeader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5391" w:type="dxa"/>
            <w:vAlign w:val="center"/>
          </w:tcPr>
          <w:p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</w:tr>
      <w:tr>
        <w:tc>
          <w:tcPr>
            <w:tcW w:w="938" w:type="dxa"/>
            <w:vAlign w:val="center"/>
          </w:tcPr>
          <w:p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</w:t>
            </w:r>
          </w:p>
        </w:tc>
        <w:tc>
          <w:tcPr>
            <w:tcW w:w="5391" w:type="dxa"/>
            <w:vAlign w:val="center"/>
          </w:tcPr>
          <w:p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Theme="minorEastAsia" w:hAnsi="PT Astra Serif"/>
                <w:lang w:val="en-US" w:eastAsia="en-US"/>
              </w:rPr>
              <w:t>Специалист</w:t>
            </w:r>
            <w:r>
              <w:rPr>
                <w:rFonts w:ascii="PT Astra Serif" w:eastAsiaTheme="minorEastAsia" w:hAnsi="PT Astra Serif"/>
                <w:lang w:eastAsia="en-US"/>
              </w:rPr>
              <w:t xml:space="preserve"> </w:t>
            </w:r>
            <w:r>
              <w:rPr>
                <w:rFonts w:ascii="PT Astra Serif" w:eastAsiaTheme="minorEastAsia" w:hAnsi="PT Astra Serif"/>
                <w:lang w:val="en-US" w:eastAsia="en-US"/>
              </w:rPr>
              <w:t>по</w:t>
            </w:r>
            <w:r>
              <w:rPr>
                <w:rFonts w:ascii="PT Astra Serif" w:eastAsiaTheme="minorEastAsia" w:hAnsi="PT Astra Serif"/>
                <w:lang w:eastAsia="en-US"/>
              </w:rPr>
              <w:t xml:space="preserve"> </w:t>
            </w:r>
            <w:r>
              <w:rPr>
                <w:rFonts w:ascii="PT Astra Serif" w:eastAsiaTheme="minorEastAsia" w:hAnsi="PT Astra Serif"/>
                <w:lang w:val="en-US" w:eastAsia="en-US"/>
              </w:rPr>
              <w:t>охранетруда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Theme="minorEastAsia" w:hAnsi="PT Astra Serif"/>
                <w:lang w:val="en-US" w:eastAsia="en-US"/>
              </w:rPr>
              <w:t>9 000</w:t>
            </w:r>
          </w:p>
        </w:tc>
      </w:tr>
      <w:tr>
        <w:tc>
          <w:tcPr>
            <w:tcW w:w="938" w:type="dxa"/>
            <w:vAlign w:val="center"/>
          </w:tcPr>
          <w:p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</w:t>
            </w:r>
          </w:p>
        </w:tc>
        <w:tc>
          <w:tcPr>
            <w:tcW w:w="5391" w:type="dxa"/>
            <w:vAlign w:val="center"/>
          </w:tcPr>
          <w:p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Theme="minorEastAsia" w:hAnsi="PT Astra Serif"/>
                <w:lang w:eastAsia="en-US"/>
              </w:rPr>
              <w:t>Системный администратор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Theme="minorEastAsia" w:hAnsi="PT Astra Serif"/>
                <w:lang w:eastAsia="en-US"/>
              </w:rPr>
              <w:t>9 000</w:t>
            </w:r>
          </w:p>
        </w:tc>
      </w:tr>
      <w:tr>
        <w:tc>
          <w:tcPr>
            <w:tcW w:w="938" w:type="dxa"/>
            <w:vAlign w:val="center"/>
          </w:tcPr>
          <w:p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</w:t>
            </w:r>
          </w:p>
        </w:tc>
        <w:tc>
          <w:tcPr>
            <w:tcW w:w="5391" w:type="dxa"/>
            <w:vAlign w:val="center"/>
          </w:tcPr>
          <w:p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Специалист по пожарной безопасности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9 000</w:t>
            </w:r>
          </w:p>
        </w:tc>
      </w:tr>
      <w:tr>
        <w:tc>
          <w:tcPr>
            <w:tcW w:w="938" w:type="dxa"/>
            <w:vAlign w:val="center"/>
          </w:tcPr>
          <w:p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</w:t>
            </w:r>
          </w:p>
        </w:tc>
        <w:tc>
          <w:tcPr>
            <w:tcW w:w="5391" w:type="dxa"/>
            <w:vAlign w:val="center"/>
          </w:tcPr>
          <w:p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Инженер по вентиляции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9 000</w:t>
            </w:r>
          </w:p>
        </w:tc>
      </w:tr>
      <w:tr>
        <w:tc>
          <w:tcPr>
            <w:tcW w:w="938" w:type="dxa"/>
            <w:vAlign w:val="center"/>
          </w:tcPr>
          <w:p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5.</w:t>
            </w:r>
          </w:p>
        </w:tc>
        <w:tc>
          <w:tcPr>
            <w:tcW w:w="5391" w:type="dxa"/>
            <w:vAlign w:val="center"/>
          </w:tcPr>
          <w:p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Инженер по вычислительной технике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9 000</w:t>
            </w:r>
          </w:p>
        </w:tc>
      </w:tr>
      <w:tr>
        <w:tc>
          <w:tcPr>
            <w:tcW w:w="938" w:type="dxa"/>
            <w:vAlign w:val="center"/>
          </w:tcPr>
          <w:p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6.</w:t>
            </w:r>
          </w:p>
        </w:tc>
        <w:tc>
          <w:tcPr>
            <w:tcW w:w="5391" w:type="dxa"/>
            <w:vAlign w:val="center"/>
          </w:tcPr>
          <w:p>
            <w:pPr>
              <w:rPr>
                <w:rFonts w:ascii="PT Astra Serif" w:eastAsiaTheme="minorEastAsia" w:hAnsi="PT Astra Serif"/>
                <w:lang w:eastAsia="en-US"/>
              </w:rPr>
            </w:pPr>
            <w:r>
              <w:rPr>
                <w:rFonts w:ascii="PT Astra Serif" w:eastAsiaTheme="minorEastAsia" w:hAnsi="PT Astra Serif"/>
                <w:lang w:eastAsia="en-US"/>
              </w:rPr>
              <w:t>Заведующий музеем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PT Astra Serif" w:eastAsiaTheme="minorEastAsia" w:hAnsi="PT Astra Serif"/>
                <w:lang w:val="en-US" w:eastAsia="en-US"/>
              </w:rPr>
            </w:pPr>
            <w:r>
              <w:rPr>
                <w:rFonts w:ascii="PT Astra Serif" w:eastAsiaTheme="minorEastAsia" w:hAnsi="PT Astra Serif"/>
                <w:lang w:eastAsia="en-US"/>
              </w:rPr>
              <w:t>14 490</w:t>
            </w:r>
          </w:p>
        </w:tc>
      </w:tr>
      <w:tr>
        <w:tc>
          <w:tcPr>
            <w:tcW w:w="938" w:type="dxa"/>
            <w:vAlign w:val="center"/>
          </w:tcPr>
          <w:p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7.</w:t>
            </w:r>
          </w:p>
        </w:tc>
        <w:tc>
          <w:tcPr>
            <w:tcW w:w="5391" w:type="dxa"/>
            <w:vAlign w:val="center"/>
          </w:tcPr>
          <w:p>
            <w:pPr>
              <w:rPr>
                <w:rFonts w:ascii="PT Astra Serif" w:eastAsiaTheme="minorEastAsia" w:hAnsi="PT Astra Serif"/>
                <w:lang w:eastAsia="en-US"/>
              </w:rPr>
            </w:pPr>
            <w:r>
              <w:rPr>
                <w:rFonts w:ascii="PT Astra Serif" w:eastAsiaTheme="minorEastAsia" w:hAnsi="PT Astra Serif"/>
                <w:lang w:eastAsia="en-US"/>
              </w:rPr>
              <w:t>Заведующий библиотекой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PT Astra Serif" w:eastAsiaTheme="minorEastAsia" w:hAnsi="PT Astra Serif"/>
                <w:lang w:eastAsia="en-US"/>
              </w:rPr>
            </w:pPr>
            <w:r>
              <w:rPr>
                <w:rFonts w:ascii="PT Astra Serif" w:eastAsiaTheme="minorEastAsia" w:hAnsi="PT Astra Serif"/>
                <w:lang w:eastAsia="en-US"/>
              </w:rPr>
              <w:t>14 600</w:t>
            </w:r>
          </w:p>
        </w:tc>
      </w:tr>
      <w:tr>
        <w:tc>
          <w:tcPr>
            <w:tcW w:w="938" w:type="dxa"/>
            <w:vAlign w:val="center"/>
          </w:tcPr>
          <w:p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8.</w:t>
            </w:r>
          </w:p>
        </w:tc>
        <w:tc>
          <w:tcPr>
            <w:tcW w:w="5391" w:type="dxa"/>
            <w:vAlign w:val="center"/>
          </w:tcPr>
          <w:p>
            <w:pPr>
              <w:rPr>
                <w:rFonts w:ascii="PT Astra Serif" w:eastAsiaTheme="minorEastAsia" w:hAnsi="PT Astra Serif"/>
                <w:lang w:eastAsia="en-US"/>
              </w:rPr>
            </w:pPr>
            <w:r>
              <w:rPr>
                <w:rFonts w:ascii="PT Astra Serif" w:eastAsiaTheme="minorEastAsia" w:hAnsi="PT Astra Serif"/>
                <w:lang w:val="en-US" w:eastAsia="en-US"/>
              </w:rPr>
              <w:t>Специалист</w:t>
            </w:r>
            <w:r>
              <w:rPr>
                <w:rFonts w:ascii="PT Astra Serif" w:eastAsiaTheme="minorEastAsia" w:hAnsi="PT Astra Serif"/>
                <w:lang w:eastAsia="en-US"/>
              </w:rPr>
              <w:t xml:space="preserve"> </w:t>
            </w:r>
            <w:r>
              <w:rPr>
                <w:rFonts w:ascii="PT Astra Serif" w:eastAsiaTheme="minorEastAsia" w:hAnsi="PT Astra Serif"/>
                <w:lang w:val="en-US" w:eastAsia="en-US"/>
              </w:rPr>
              <w:t>по</w:t>
            </w:r>
            <w:r>
              <w:rPr>
                <w:rFonts w:ascii="PT Astra Serif" w:eastAsiaTheme="minorEastAsia" w:hAnsi="PT Astra Serif"/>
                <w:lang w:eastAsia="en-US"/>
              </w:rPr>
              <w:t xml:space="preserve"> </w:t>
            </w:r>
            <w:r>
              <w:rPr>
                <w:rFonts w:ascii="PT Astra Serif" w:eastAsiaTheme="minorEastAsia" w:hAnsi="PT Astra Serif"/>
                <w:lang w:val="en-US" w:eastAsia="en-US"/>
              </w:rPr>
              <w:t>закупкам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PT Astra Serif" w:eastAsiaTheme="minorEastAsia" w:hAnsi="PT Astra Serif"/>
                <w:lang w:eastAsia="en-US"/>
              </w:rPr>
            </w:pPr>
            <w:r>
              <w:rPr>
                <w:rFonts w:ascii="PT Astra Serif" w:eastAsiaTheme="minorEastAsia" w:hAnsi="PT Astra Serif"/>
                <w:lang w:val="en-US" w:eastAsia="en-US"/>
              </w:rPr>
              <w:t>7 600</w:t>
            </w:r>
          </w:p>
        </w:tc>
      </w:tr>
    </w:tbl>
    <w:p>
      <w:pPr>
        <w:spacing w:line="48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p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столбце 3 пункта 1 приложения № 5 слова «</w:t>
      </w:r>
      <w:r>
        <w:rPr>
          <w:rFonts w:ascii="PT Astra Serif" w:eastAsiaTheme="minorEastAsia" w:hAnsi="PT Astra Serif"/>
          <w:sz w:val="28"/>
          <w:szCs w:val="28"/>
        </w:rPr>
        <w:t xml:space="preserve">до 100 %                                        от должностного оклада (ставки)» заменить словами </w:t>
      </w: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eastAsiaTheme="minorEastAsia" w:hAnsi="PT Astra Serif"/>
          <w:sz w:val="28"/>
          <w:szCs w:val="28"/>
        </w:rPr>
        <w:t>до 30 % от должностного оклада (ставки)».</w:t>
      </w:r>
    </w:p>
    <w:p>
      <w:pPr>
        <w:tabs>
          <w:tab w:val="left" w:pos="7200"/>
        </w:tabs>
        <w:ind w:firstLine="851"/>
        <w:jc w:val="both"/>
        <w:rPr>
          <w:rFonts w:ascii="PT Astra Serif" w:hAnsi="PT Astra Serif"/>
          <w:sz w:val="28"/>
          <w:szCs w:val="28"/>
        </w:rPr>
      </w:pPr>
    </w:p>
    <w:sectPr>
      <w:headerReference w:type="default" r:id="rId8"/>
      <w:pgSz w:w="11906" w:h="16838" w:code="9"/>
      <w:pgMar w:top="1134" w:right="567" w:bottom="1134" w:left="1701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a4"/>
      <w:jc w:val="center"/>
    </w:pPr>
  </w:p>
  <w:p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15DF2"/>
    <w:multiLevelType w:val="hybridMultilevel"/>
    <w:tmpl w:val="A47478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E324C9"/>
    <w:multiLevelType w:val="hybridMultilevel"/>
    <w:tmpl w:val="C85AA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C450F"/>
    <w:multiLevelType w:val="hybridMultilevel"/>
    <w:tmpl w:val="B17A3422"/>
    <w:lvl w:ilvl="0" w:tplc="CEA65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55DDD-7C49-422C-A164-468DF5DF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framePr w:hSpace="180" w:wrap="around" w:vAnchor="page" w:hAnchor="margin" w:y="234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VF1">
    <w:name w:val="СтильVVF1"/>
    <w:basedOn w:val="a"/>
    <w:pPr>
      <w:widowControl w:val="0"/>
      <w:suppressAutoHyphens/>
      <w:autoSpaceDE w:val="0"/>
      <w:spacing w:before="120"/>
      <w:ind w:firstLine="567"/>
      <w:jc w:val="center"/>
    </w:pPr>
    <w:rPr>
      <w:szCs w:val="20"/>
      <w:lang w:val="en-US" w:eastAsia="ar-SA"/>
    </w:rPr>
  </w:style>
  <w:style w:type="paragraph" w:customStyle="1" w:styleId="ab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Гипертекстовая ссылка"/>
    <w:basedOn w:val="a0"/>
    <w:uiPriority w:val="99"/>
    <w:rPr>
      <w:rFonts w:cs="Times New Roman"/>
      <w:b/>
      <w:color w:val="106BBE"/>
    </w:rPr>
  </w:style>
  <w:style w:type="paragraph" w:customStyle="1" w:styleId="ad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e">
    <w:name w:val="Цветовое выделение"/>
    <w:uiPriority w:val="99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33DD1-84CF-43F6-A703-149F57F5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DFK_S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Фадеева Алена Михайловна</cp:lastModifiedBy>
  <cp:revision>15</cp:revision>
  <cp:lastPrinted>2019-12-31T06:19:00Z</cp:lastPrinted>
  <dcterms:created xsi:type="dcterms:W3CDTF">2019-12-12T12:13:00Z</dcterms:created>
  <dcterms:modified xsi:type="dcterms:W3CDTF">2019-12-31T06:19:00Z</dcterms:modified>
</cp:coreProperties>
</file>