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10 января 2020 года № 10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которые внос</w:t>
      </w: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ятся в Положение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персонифицированном дополнительном образовании детей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муниципальном образовании Тазовский район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Подпункт 2.4.5 пункта 2.4 дополнить позицией 2.4.5.5 следующего содержания: </w:t>
      </w:r>
    </w:p>
    <w:p>
      <w:pPr>
        <w:pStyle w:val="3"/>
        <w:tabs>
          <w:tab w:val="left" w:pos="993"/>
        </w:tabs>
        <w:spacing w:before="0" w:line="240" w:lineRule="auto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«2.4.5.5. справку государственного (регионального, муниципального) органа здравоохранения, подтверждающую статус ОВЗ или инвалидность.».</w:t>
      </w:r>
    </w:p>
    <w:p>
      <w:pPr>
        <w:pStyle w:val="3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Пункт 4.11 изложить в следующей редакции:</w:t>
      </w:r>
    </w:p>
    <w:p>
      <w:pPr>
        <w:pStyle w:val="a3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_Ref507428096"/>
      <w:r>
        <w:rPr>
          <w:rFonts w:ascii="PT Astra Serif" w:hAnsi="PT Astra Serif"/>
          <w:sz w:val="28"/>
          <w:szCs w:val="28"/>
        </w:rPr>
        <w:t>«4.11. 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                            в зависимости от статуса сертификата и его группы, устанавливается                              в соответствии с</w:t>
      </w:r>
      <w:bookmarkEnd w:id="1"/>
      <w:r>
        <w:rPr>
          <w:rFonts w:ascii="PT Astra Serif" w:hAnsi="PT Astra Serif"/>
          <w:sz w:val="28"/>
          <w:szCs w:val="28"/>
        </w:rPr>
        <w:t xml:space="preserve"> Таблицей 1.</w:t>
      </w:r>
    </w:p>
    <w:p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pStyle w:val="a4"/>
        <w:keepNext/>
        <w:spacing w:after="0"/>
        <w:jc w:val="right"/>
        <w:rPr>
          <w:rFonts w:ascii="PT Astra Serif" w:hAnsi="PT Astra Serif"/>
          <w:color w:val="auto"/>
          <w:sz w:val="28"/>
          <w:szCs w:val="28"/>
        </w:rPr>
      </w:pPr>
      <w:bookmarkStart w:id="2" w:name="_Ref507426844"/>
      <w:r>
        <w:rPr>
          <w:rFonts w:ascii="PT Astra Serif" w:hAnsi="PT Astra Serif"/>
          <w:color w:val="auto"/>
          <w:sz w:val="28"/>
          <w:szCs w:val="28"/>
        </w:rPr>
        <w:t xml:space="preserve">Таблица </w:t>
      </w:r>
      <w:r>
        <w:rPr>
          <w:rFonts w:ascii="PT Astra Serif" w:hAnsi="PT Astra Serif"/>
          <w:color w:val="auto"/>
          <w:sz w:val="28"/>
          <w:szCs w:val="28"/>
        </w:rPr>
        <w:fldChar w:fldCharType="begin"/>
      </w:r>
      <w:r>
        <w:rPr>
          <w:rFonts w:ascii="PT Astra Serif" w:hAnsi="PT Astra Serif"/>
          <w:color w:val="auto"/>
          <w:sz w:val="28"/>
          <w:szCs w:val="28"/>
        </w:rPr>
        <w:instrText xml:space="preserve"> SEQ Таблица \* ARABIC </w:instrText>
      </w:r>
      <w:r>
        <w:rPr>
          <w:rFonts w:ascii="PT Astra Serif" w:hAnsi="PT Astra Serif"/>
          <w:color w:val="auto"/>
          <w:sz w:val="28"/>
          <w:szCs w:val="28"/>
        </w:rPr>
        <w:fldChar w:fldCharType="separate"/>
      </w:r>
      <w:r>
        <w:rPr>
          <w:rFonts w:ascii="PT Astra Serif" w:hAnsi="PT Astra Serif"/>
          <w:noProof/>
          <w:color w:val="auto"/>
          <w:sz w:val="28"/>
          <w:szCs w:val="28"/>
        </w:rPr>
        <w:t>1</w:t>
      </w:r>
      <w:r>
        <w:rPr>
          <w:rFonts w:ascii="PT Astra Serif" w:hAnsi="PT Astra Serif"/>
          <w:color w:val="auto"/>
          <w:sz w:val="28"/>
          <w:szCs w:val="28"/>
        </w:rPr>
        <w:fldChar w:fldCharType="end"/>
      </w:r>
      <w:bookmarkEnd w:id="2"/>
      <w:r>
        <w:rPr>
          <w:rFonts w:ascii="PT Astra Serif" w:hAnsi="PT Astra Serif"/>
          <w:color w:val="auto"/>
          <w:sz w:val="28"/>
          <w:szCs w:val="28"/>
        </w:rPr>
        <w:t>.</w:t>
      </w:r>
    </w:p>
    <w:p>
      <w:pPr>
        <w:pStyle w:val="a4"/>
        <w:keepNext/>
        <w:spacing w:after="0"/>
        <w:jc w:val="right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</w:p>
    <w:p>
      <w:pPr>
        <w:pStyle w:val="a4"/>
        <w:keepNext/>
        <w:spacing w:after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Максимальное количество услуг, </w:t>
      </w:r>
    </w:p>
    <w:p>
      <w:pPr>
        <w:pStyle w:val="a4"/>
        <w:keepNext/>
        <w:spacing w:after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13"/>
        <w:gridCol w:w="1276"/>
        <w:gridCol w:w="1843"/>
        <w:gridCol w:w="1984"/>
      </w:tblGrid>
      <w:tr>
        <w:trPr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Статус сертификата</w:t>
            </w:r>
          </w:p>
        </w:tc>
        <w:tc>
          <w:tcPr>
            <w:tcW w:w="543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Максимальное совокупное количество услуг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 реализации образовательных программ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 реестров значимых и общеразвивающих программ,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получение которых допускается</w:t>
            </w:r>
          </w:p>
        </w:tc>
      </w:tr>
      <w:tr>
        <w:trPr>
          <w:jc w:val="center"/>
        </w:trPr>
        <w:tc>
          <w:tcPr>
            <w:tcW w:w="226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Реестр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предпрофессиональных программ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Реестр общеразвивающих программ</w:t>
            </w: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за исключением детей с ОВЗ, детей из малоимущих семей, детей, имеющих статус опекаемого или приемного ребенка, детей из многодетных семей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 из малоимущих семей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имеющих статус опекаемого или приемного ребенка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 из многодетных семей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trHeight w:val="70"/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 с ОВЗ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Статус сертификата</w:t>
            </w:r>
          </w:p>
        </w:tc>
        <w:tc>
          <w:tcPr>
            <w:tcW w:w="543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Максимальное совокупное количество услуг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 реализации образовательных программ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из реестров значимых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 общеразвивающих программ,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получение которых допускается</w:t>
            </w:r>
          </w:p>
        </w:tc>
      </w:tr>
      <w:tr>
        <w:trPr>
          <w:jc w:val="center"/>
        </w:trPr>
        <w:tc>
          <w:tcPr>
            <w:tcW w:w="226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Реестр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предпрофессиональных программ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Реестр общеразвивающих программ</w:t>
            </w: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за исключением детей с ОВЗ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за исключением детей из малоимущих семей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за исключением детей,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имеющих статус опекаемого или приемного ребенка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>
        <w:trPr>
          <w:jc w:val="center"/>
        </w:trPr>
        <w:tc>
          <w:tcPr>
            <w:tcW w:w="9685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Дети в возрасте от 5-ти до 18-ти лет, за исключением детей из многодетных семей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учета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>
        <w:trPr>
          <w:jc w:val="center"/>
        </w:trPr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Сертификат персонифицированного финансирования</w:t>
            </w:r>
          </w:p>
        </w:tc>
        <w:tc>
          <w:tcPr>
            <w:tcW w:w="231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</w:tbl>
    <w:p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799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0A2"/>
    <w:multiLevelType w:val="hybridMultilevel"/>
    <w:tmpl w:val="39CA7C9A"/>
    <w:lvl w:ilvl="0" w:tplc="44AA9D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1DAF-FF2B-4467-9627-5F4AD4E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caption"/>
    <w:basedOn w:val="a"/>
    <w:next w:val="a"/>
    <w:uiPriority w:val="35"/>
    <w:unhideWhenUsed/>
    <w:qFormat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Гужова</dc:creator>
  <cp:keywords/>
  <dc:description/>
  <cp:lastModifiedBy>Фадеева Алена Михайловна</cp:lastModifiedBy>
  <cp:revision>16</cp:revision>
  <cp:lastPrinted>2020-01-13T05:07:00Z</cp:lastPrinted>
  <dcterms:created xsi:type="dcterms:W3CDTF">2019-12-10T07:45:00Z</dcterms:created>
  <dcterms:modified xsi:type="dcterms:W3CDTF">2020-01-13T05:08:00Z</dcterms:modified>
</cp:coreProperties>
</file>