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1559"/>
        <w:gridCol w:w="1984"/>
        <w:gridCol w:w="1485"/>
      </w:tblGrid>
      <w:tr w:rsidR="00215C11" w:rsidTr="00723F84">
        <w:trPr>
          <w:trHeight w:val="1265"/>
        </w:trPr>
        <w:tc>
          <w:tcPr>
            <w:tcW w:w="4446" w:type="dxa"/>
            <w:vAlign w:val="center"/>
          </w:tcPr>
          <w:p w:rsidR="001308DB" w:rsidRPr="00215C11" w:rsidRDefault="00215C11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5C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1308DB" w:rsidRPr="00215C11" w:rsidRDefault="002F1C7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на 2021 г.</w:t>
            </w:r>
          </w:p>
        </w:tc>
        <w:tc>
          <w:tcPr>
            <w:tcW w:w="1984" w:type="dxa"/>
            <w:vAlign w:val="center"/>
          </w:tcPr>
          <w:p w:rsidR="001308DB" w:rsidRPr="00215C11" w:rsidRDefault="002F1C7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2021 г.</w:t>
            </w:r>
          </w:p>
        </w:tc>
        <w:tc>
          <w:tcPr>
            <w:tcW w:w="1485" w:type="dxa"/>
            <w:shd w:val="clear" w:color="auto" w:fill="auto"/>
          </w:tcPr>
          <w:p w:rsidR="00215C11" w:rsidRPr="002F1C79" w:rsidRDefault="002F1C79" w:rsidP="00723F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C79">
              <w:rPr>
                <w:rFonts w:ascii="PT Astra Serif" w:hAnsi="PT Astra Serif"/>
                <w:sz w:val="24"/>
                <w:szCs w:val="24"/>
              </w:rPr>
              <w:t>% исполнения к плану 2021 г.</w:t>
            </w:r>
          </w:p>
        </w:tc>
      </w:tr>
      <w:tr w:rsidR="002F1C79" w:rsidTr="00723F84">
        <w:trPr>
          <w:trHeight w:val="505"/>
        </w:trPr>
        <w:tc>
          <w:tcPr>
            <w:tcW w:w="4446" w:type="dxa"/>
            <w:vAlign w:val="center"/>
          </w:tcPr>
          <w:p w:rsidR="002F1C79" w:rsidRPr="00CC1529" w:rsidRDefault="002F1C79" w:rsidP="00723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2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 в том числе:</w:t>
            </w:r>
          </w:p>
        </w:tc>
        <w:tc>
          <w:tcPr>
            <w:tcW w:w="1559" w:type="dxa"/>
            <w:vAlign w:val="center"/>
          </w:tcPr>
          <w:p w:rsidR="002F1C79" w:rsidRPr="00CC1529" w:rsidRDefault="002F1C7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29">
              <w:rPr>
                <w:rFonts w:ascii="Times New Roman" w:hAnsi="Times New Roman" w:cs="Times New Roman"/>
                <w:b/>
                <w:sz w:val="24"/>
                <w:szCs w:val="24"/>
              </w:rPr>
              <w:t>59 533</w:t>
            </w:r>
          </w:p>
        </w:tc>
        <w:tc>
          <w:tcPr>
            <w:tcW w:w="1984" w:type="dxa"/>
            <w:vAlign w:val="center"/>
          </w:tcPr>
          <w:p w:rsidR="002F1C79" w:rsidRPr="00CC1529" w:rsidRDefault="002F1C7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29">
              <w:rPr>
                <w:rFonts w:ascii="Times New Roman" w:hAnsi="Times New Roman" w:cs="Times New Roman"/>
                <w:b/>
                <w:sz w:val="24"/>
                <w:szCs w:val="24"/>
              </w:rPr>
              <w:t>64 675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F1C79" w:rsidRPr="00CC1529" w:rsidRDefault="002F1C79" w:rsidP="00723F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1529"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CC1529" w:rsidRPr="00CC1529">
              <w:rPr>
                <w:rFonts w:ascii="PT Astra Serif" w:hAnsi="PT Astra Serif"/>
                <w:b/>
                <w:sz w:val="24"/>
                <w:szCs w:val="24"/>
              </w:rPr>
              <w:t>8,6</w:t>
            </w:r>
          </w:p>
        </w:tc>
      </w:tr>
      <w:tr w:rsidR="00215C11" w:rsidTr="00723F84">
        <w:trPr>
          <w:trHeight w:val="930"/>
        </w:trPr>
        <w:tc>
          <w:tcPr>
            <w:tcW w:w="4446" w:type="dxa"/>
            <w:vAlign w:val="center"/>
          </w:tcPr>
          <w:p w:rsidR="00215C11" w:rsidRPr="00215C11" w:rsidRDefault="00215C11" w:rsidP="00723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center"/>
          </w:tcPr>
          <w:p w:rsidR="00215C11" w:rsidRPr="00215C11" w:rsidRDefault="00215C11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55 900</w:t>
            </w:r>
          </w:p>
        </w:tc>
        <w:tc>
          <w:tcPr>
            <w:tcW w:w="1984" w:type="dxa"/>
            <w:vAlign w:val="center"/>
          </w:tcPr>
          <w:p w:rsidR="00215C11" w:rsidRPr="00215C11" w:rsidRDefault="00215C11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60 091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15C11" w:rsidRPr="002F1C79" w:rsidRDefault="002F1C79" w:rsidP="00723F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C79">
              <w:rPr>
                <w:rFonts w:ascii="PT Astra Serif" w:hAnsi="PT Astra Serif"/>
                <w:sz w:val="24"/>
                <w:szCs w:val="24"/>
              </w:rPr>
              <w:t>107</w:t>
            </w:r>
            <w:r w:rsidR="00CC1529">
              <w:rPr>
                <w:rFonts w:ascii="PT Astra Serif" w:hAnsi="PT Astra Serif"/>
                <w:sz w:val="24"/>
                <w:szCs w:val="24"/>
              </w:rPr>
              <w:t>,5</w:t>
            </w:r>
          </w:p>
        </w:tc>
      </w:tr>
      <w:tr w:rsidR="00215C11" w:rsidTr="00723F84">
        <w:trPr>
          <w:trHeight w:val="643"/>
        </w:trPr>
        <w:tc>
          <w:tcPr>
            <w:tcW w:w="4446" w:type="dxa"/>
            <w:vAlign w:val="center"/>
          </w:tcPr>
          <w:p w:rsidR="00215C11" w:rsidRPr="00215C11" w:rsidRDefault="002F1C79" w:rsidP="00723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215C11" w:rsidRPr="00215C11" w:rsidRDefault="00CC152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1984" w:type="dxa"/>
            <w:vAlign w:val="center"/>
          </w:tcPr>
          <w:p w:rsidR="00215C11" w:rsidRPr="00215C11" w:rsidRDefault="00CC152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15C11" w:rsidRPr="002F1C79" w:rsidRDefault="00CC1529" w:rsidP="00723F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100,8</w:t>
            </w:r>
          </w:p>
        </w:tc>
      </w:tr>
      <w:tr w:rsidR="002F1C79" w:rsidTr="00723F84">
        <w:trPr>
          <w:trHeight w:val="643"/>
        </w:trPr>
        <w:tc>
          <w:tcPr>
            <w:tcW w:w="4446" w:type="dxa"/>
            <w:vAlign w:val="center"/>
          </w:tcPr>
          <w:p w:rsidR="002F1C79" w:rsidRDefault="002F1C79" w:rsidP="00723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</w:t>
            </w:r>
            <w:r w:rsidR="00CC1529">
              <w:rPr>
                <w:rFonts w:ascii="Times New Roman" w:hAnsi="Times New Roman" w:cs="Times New Roman"/>
                <w:sz w:val="24"/>
                <w:szCs w:val="24"/>
              </w:rPr>
              <w:t>хозяйственный налог</w:t>
            </w:r>
          </w:p>
        </w:tc>
        <w:tc>
          <w:tcPr>
            <w:tcW w:w="1559" w:type="dxa"/>
            <w:vAlign w:val="center"/>
          </w:tcPr>
          <w:p w:rsidR="002F1C79" w:rsidRPr="00215C11" w:rsidRDefault="00CC152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84" w:type="dxa"/>
            <w:vAlign w:val="center"/>
          </w:tcPr>
          <w:p w:rsidR="002F1C79" w:rsidRPr="00215C11" w:rsidRDefault="00CC152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F1C79" w:rsidRPr="002F1C79" w:rsidRDefault="00CC1529" w:rsidP="00723F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100,3</w:t>
            </w:r>
          </w:p>
        </w:tc>
      </w:tr>
      <w:tr w:rsidR="00215C11" w:rsidTr="00723F84">
        <w:trPr>
          <w:trHeight w:val="643"/>
        </w:trPr>
        <w:tc>
          <w:tcPr>
            <w:tcW w:w="4446" w:type="dxa"/>
            <w:vAlign w:val="center"/>
          </w:tcPr>
          <w:p w:rsidR="00215C11" w:rsidRPr="00215C11" w:rsidRDefault="00CC1529" w:rsidP="00723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215C11" w:rsidRPr="00215C11" w:rsidRDefault="00CC152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1 810</w:t>
            </w:r>
          </w:p>
        </w:tc>
        <w:tc>
          <w:tcPr>
            <w:tcW w:w="1984" w:type="dxa"/>
            <w:vAlign w:val="center"/>
          </w:tcPr>
          <w:p w:rsidR="00215C11" w:rsidRPr="00215C11" w:rsidRDefault="00CC1529" w:rsidP="007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2 748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15C11" w:rsidRPr="002F1C79" w:rsidRDefault="00CC1529" w:rsidP="00723F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151,8</w:t>
            </w:r>
          </w:p>
        </w:tc>
      </w:tr>
    </w:tbl>
    <w:p w:rsidR="0057605A" w:rsidRPr="0057605A" w:rsidRDefault="0057605A" w:rsidP="00723F8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7605A">
        <w:rPr>
          <w:rFonts w:ascii="PT Astra Serif" w:hAnsi="PT Astra Serif"/>
          <w:b/>
          <w:sz w:val="28"/>
          <w:szCs w:val="28"/>
        </w:rPr>
        <w:t xml:space="preserve">Сведения об исполнении бюджета Тазовского района за 2021 год  </w:t>
      </w:r>
    </w:p>
    <w:p w:rsidR="00723F84" w:rsidRDefault="0057605A" w:rsidP="00723F8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7605A">
        <w:rPr>
          <w:rFonts w:ascii="PT Astra Serif" w:hAnsi="PT Astra Serif"/>
          <w:b/>
          <w:sz w:val="28"/>
          <w:szCs w:val="28"/>
        </w:rPr>
        <w:t>по налогу на совокупный доход</w:t>
      </w:r>
    </w:p>
    <w:p w:rsidR="00723F84" w:rsidRDefault="00723F84" w:rsidP="00723F84">
      <w:pPr>
        <w:spacing w:after="0" w:line="240" w:lineRule="auto"/>
        <w:jc w:val="right"/>
        <w:rPr>
          <w:rFonts w:ascii="PT Astra Serif" w:hAnsi="PT Astra Serif"/>
        </w:rPr>
      </w:pPr>
    </w:p>
    <w:p w:rsidR="00723F84" w:rsidRDefault="00723F84" w:rsidP="00723F84">
      <w:pPr>
        <w:spacing w:after="0" w:line="240" w:lineRule="auto"/>
        <w:jc w:val="right"/>
        <w:rPr>
          <w:rFonts w:ascii="PT Astra Serif" w:hAnsi="PT Astra Serif"/>
        </w:rPr>
      </w:pPr>
    </w:p>
    <w:p w:rsidR="00723F84" w:rsidRPr="00723F84" w:rsidRDefault="00723F84" w:rsidP="00723F84">
      <w:pPr>
        <w:spacing w:after="0" w:line="240" w:lineRule="auto"/>
        <w:jc w:val="right"/>
        <w:rPr>
          <w:rFonts w:ascii="PT Astra Serif" w:hAnsi="PT Astra Serif"/>
        </w:rPr>
      </w:pPr>
      <w:r w:rsidRPr="00723F84">
        <w:rPr>
          <w:rFonts w:ascii="PT Astra Serif" w:hAnsi="PT Astra Serif"/>
        </w:rPr>
        <w:t>тыс. рублей</w:t>
      </w:r>
    </w:p>
    <w:p w:rsidR="00723F84" w:rsidRPr="00723F84" w:rsidRDefault="00723F84" w:rsidP="00723F84">
      <w:pPr>
        <w:rPr>
          <w:rFonts w:ascii="PT Astra Serif" w:hAnsi="PT Astra Serif"/>
          <w:sz w:val="28"/>
          <w:szCs w:val="28"/>
        </w:rPr>
      </w:pPr>
    </w:p>
    <w:p w:rsidR="00723F84" w:rsidRPr="00723F84" w:rsidRDefault="00723F84" w:rsidP="00723F8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Объем налоговых доходов, поступивших в 2021 году в бюджет Тазовского района, составил 2 075 686 тыс. рублей.</w:t>
      </w:r>
    </w:p>
    <w:p w:rsidR="00723F84" w:rsidRPr="00723F84" w:rsidRDefault="00723F84" w:rsidP="00723F84">
      <w:pPr>
        <w:rPr>
          <w:rFonts w:ascii="PT Astra Serif" w:hAnsi="PT Astra Serif"/>
          <w:sz w:val="28"/>
          <w:szCs w:val="28"/>
        </w:rPr>
      </w:pPr>
    </w:p>
    <w:p w:rsidR="00723F84" w:rsidRPr="00723F84" w:rsidRDefault="00723F84" w:rsidP="00723F84">
      <w:pPr>
        <w:rPr>
          <w:rFonts w:ascii="PT Astra Serif" w:hAnsi="PT Astra Serif"/>
          <w:sz w:val="28"/>
          <w:szCs w:val="28"/>
        </w:rPr>
      </w:pPr>
    </w:p>
    <w:p w:rsidR="00723F84" w:rsidRPr="00723F84" w:rsidRDefault="00723F84" w:rsidP="00723F84">
      <w:pPr>
        <w:rPr>
          <w:rFonts w:ascii="PT Astra Serif" w:hAnsi="PT Astra Serif"/>
          <w:sz w:val="28"/>
          <w:szCs w:val="28"/>
        </w:rPr>
      </w:pPr>
    </w:p>
    <w:p w:rsidR="00723F84" w:rsidRPr="00723F84" w:rsidRDefault="00723F84" w:rsidP="00723F84">
      <w:pPr>
        <w:rPr>
          <w:rFonts w:ascii="PT Astra Serif" w:hAnsi="PT Astra Serif"/>
          <w:sz w:val="28"/>
          <w:szCs w:val="28"/>
        </w:rPr>
      </w:pPr>
    </w:p>
    <w:p w:rsidR="00723F84" w:rsidRPr="00723F84" w:rsidRDefault="00723F84" w:rsidP="00723F84">
      <w:pPr>
        <w:rPr>
          <w:rFonts w:ascii="PT Astra Serif" w:hAnsi="PT Astra Serif"/>
          <w:sz w:val="28"/>
          <w:szCs w:val="28"/>
        </w:rPr>
      </w:pPr>
    </w:p>
    <w:p w:rsidR="00723F84" w:rsidRPr="00723F84" w:rsidRDefault="00723F84" w:rsidP="00723F84">
      <w:pPr>
        <w:rPr>
          <w:rFonts w:ascii="PT Astra Serif" w:hAnsi="PT Astra Serif"/>
          <w:sz w:val="28"/>
          <w:szCs w:val="28"/>
        </w:rPr>
      </w:pPr>
    </w:p>
    <w:p w:rsidR="00723F84" w:rsidRPr="00723F84" w:rsidRDefault="00723F84" w:rsidP="00723F84">
      <w:pPr>
        <w:rPr>
          <w:rFonts w:ascii="PT Astra Serif" w:hAnsi="PT Astra Serif"/>
          <w:sz w:val="28"/>
          <w:szCs w:val="28"/>
        </w:rPr>
      </w:pPr>
    </w:p>
    <w:p w:rsidR="00717902" w:rsidRPr="00723F84" w:rsidRDefault="00717902" w:rsidP="00723F84">
      <w:pPr>
        <w:rPr>
          <w:rFonts w:ascii="PT Astra Serif" w:hAnsi="PT Astra Serif"/>
          <w:sz w:val="28"/>
          <w:szCs w:val="28"/>
        </w:rPr>
      </w:pPr>
    </w:p>
    <w:sectPr w:rsidR="00717902" w:rsidRPr="0072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DB"/>
    <w:rsid w:val="00045024"/>
    <w:rsid w:val="001308DB"/>
    <w:rsid w:val="00215C11"/>
    <w:rsid w:val="002F1C79"/>
    <w:rsid w:val="0057605A"/>
    <w:rsid w:val="00717902"/>
    <w:rsid w:val="00723F84"/>
    <w:rsid w:val="00CC1529"/>
    <w:rsid w:val="00D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Ковалевская</dc:creator>
  <cp:lastModifiedBy>Грачёва Ольга Валерьевна</cp:lastModifiedBy>
  <cp:revision>2</cp:revision>
  <dcterms:created xsi:type="dcterms:W3CDTF">2022-02-09T06:17:00Z</dcterms:created>
  <dcterms:modified xsi:type="dcterms:W3CDTF">2022-02-09T06:17:00Z</dcterms:modified>
</cp:coreProperties>
</file>