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17" w:rsidRPr="00CC07D8" w:rsidRDefault="008D1B17">
      <w:pPr>
        <w:pStyle w:val="ConsPlusNormal"/>
        <w:jc w:val="center"/>
        <w:rPr>
          <w:rFonts w:ascii="PT Astra Serif" w:hAnsi="PT Astra Serif"/>
          <w:b/>
          <w:sz w:val="28"/>
          <w:szCs w:val="28"/>
        </w:rPr>
      </w:pPr>
      <w:bookmarkStart w:id="0" w:name="_GoBack"/>
      <w:bookmarkEnd w:id="0"/>
      <w:r w:rsidRPr="00CC07D8">
        <w:rPr>
          <w:rFonts w:ascii="PT Astra Serif" w:hAnsi="PT Astra Serif"/>
          <w:b/>
          <w:sz w:val="28"/>
          <w:szCs w:val="28"/>
        </w:rPr>
        <w:t>ПЕРЕЧЕНЬ</w:t>
      </w:r>
    </w:p>
    <w:p w:rsidR="008D1B17" w:rsidRPr="00AB02C6" w:rsidRDefault="008D1B17">
      <w:pPr>
        <w:pStyle w:val="ConsPlusNormal"/>
        <w:jc w:val="center"/>
        <w:rPr>
          <w:rFonts w:ascii="PT Astra Serif" w:hAnsi="PT Astra Serif"/>
          <w:sz w:val="24"/>
          <w:szCs w:val="24"/>
        </w:rPr>
      </w:pPr>
      <w:r w:rsidRPr="00CC07D8">
        <w:rPr>
          <w:rFonts w:ascii="PT Astra Serif" w:hAnsi="PT Astra Serif"/>
          <w:b/>
          <w:sz w:val="28"/>
          <w:szCs w:val="28"/>
        </w:rPr>
        <w:t>вопросов для проведения публичных консультаций</w:t>
      </w:r>
    </w:p>
    <w:p w:rsidR="008D1B17" w:rsidRPr="00AB02C6" w:rsidRDefault="008D1B17">
      <w:pPr>
        <w:pStyle w:val="ConsPlusNormal"/>
        <w:ind w:firstLine="540"/>
        <w:jc w:val="both"/>
        <w:outlineLvl w:val="0"/>
        <w:rPr>
          <w:rFonts w:ascii="PT Astra Serif" w:hAnsi="PT Astra Seri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D1B17" w:rsidRPr="00AB02C6">
        <w:tc>
          <w:tcPr>
            <w:tcW w:w="9071" w:type="dxa"/>
            <w:tcBorders>
              <w:left w:val="single" w:sz="4" w:space="0" w:color="auto"/>
              <w:right w:val="single" w:sz="4" w:space="0" w:color="auto"/>
            </w:tcBorders>
          </w:tcPr>
          <w:p w:rsidR="00CA1700" w:rsidRPr="00434A8D" w:rsidRDefault="00AB02C6" w:rsidP="00CA1700">
            <w:pPr>
              <w:autoSpaceDE w:val="0"/>
              <w:autoSpaceDN w:val="0"/>
              <w:adjustRightInd w:val="0"/>
              <w:spacing w:after="0" w:line="240" w:lineRule="auto"/>
              <w:jc w:val="center"/>
              <w:rPr>
                <w:rFonts w:ascii="PT Astra Serif" w:hAnsi="PT Astra Serif" w:cs="PT Astra Serif"/>
                <w:b/>
                <w:sz w:val="28"/>
                <w:szCs w:val="28"/>
              </w:rPr>
            </w:pPr>
            <w:r w:rsidRPr="00AB02C6">
              <w:rPr>
                <w:rFonts w:ascii="PT Astra Serif" w:hAnsi="PT Astra Serif"/>
                <w:color w:val="000000"/>
              </w:rPr>
              <w:t> </w:t>
            </w:r>
            <w:r w:rsidR="00CC07D8" w:rsidRPr="00CA1700">
              <w:rPr>
                <w:rFonts w:ascii="PT Astra Serif" w:hAnsi="PT Astra Serif"/>
                <w:b/>
                <w:color w:val="000000"/>
                <w:sz w:val="28"/>
                <w:szCs w:val="28"/>
              </w:rPr>
              <w:t>П</w:t>
            </w:r>
            <w:r w:rsidRPr="00CA1700">
              <w:rPr>
                <w:rFonts w:ascii="PT Astra Serif" w:hAnsi="PT Astra Serif"/>
                <w:b/>
                <w:color w:val="000000"/>
                <w:sz w:val="28"/>
                <w:szCs w:val="28"/>
              </w:rPr>
              <w:t>роект Закона автономного округа</w:t>
            </w:r>
            <w:r w:rsidR="00CA1700">
              <w:rPr>
                <w:rFonts w:ascii="PT Astra Serif" w:hAnsi="PT Astra Serif"/>
                <w:color w:val="000000"/>
                <w:sz w:val="28"/>
                <w:szCs w:val="28"/>
              </w:rPr>
              <w:t xml:space="preserve"> «</w:t>
            </w:r>
            <w:r w:rsidR="00CA1700" w:rsidRPr="00434A8D">
              <w:rPr>
                <w:rFonts w:ascii="PT Astra Serif" w:hAnsi="PT Astra Serif" w:cs="PT Astra Serif"/>
                <w:b/>
                <w:sz w:val="28"/>
                <w:szCs w:val="28"/>
              </w:rPr>
              <w:t xml:space="preserve">О внесении </w:t>
            </w:r>
            <w:r w:rsidR="00CA1700" w:rsidRPr="00E71E40">
              <w:rPr>
                <w:rFonts w:ascii="PT Astra Serif" w:hAnsi="PT Astra Serif" w:cs="PT Astra Serif"/>
                <w:b/>
                <w:sz w:val="28"/>
                <w:szCs w:val="28"/>
              </w:rPr>
              <w:t>изменени</w:t>
            </w:r>
            <w:r w:rsidR="00CA1700">
              <w:rPr>
                <w:rFonts w:ascii="PT Astra Serif" w:hAnsi="PT Astra Serif" w:cs="PT Astra Serif"/>
                <w:b/>
                <w:sz w:val="28"/>
                <w:szCs w:val="28"/>
              </w:rPr>
              <w:t>й</w:t>
            </w:r>
            <w:r w:rsidR="00CA1700" w:rsidRPr="00E71E40">
              <w:rPr>
                <w:rFonts w:ascii="PT Astra Serif" w:hAnsi="PT Astra Serif" w:cs="PT Astra Serif"/>
                <w:b/>
                <w:sz w:val="28"/>
                <w:szCs w:val="28"/>
              </w:rPr>
              <w:t xml:space="preserve"> в</w:t>
            </w:r>
            <w:r w:rsidR="00CA1700">
              <w:rPr>
                <w:rFonts w:ascii="PT Astra Serif" w:hAnsi="PT Astra Serif" w:cs="PT Astra Serif"/>
                <w:b/>
                <w:color w:val="00B050"/>
                <w:sz w:val="28"/>
                <w:szCs w:val="28"/>
              </w:rPr>
              <w:t xml:space="preserve"> </w:t>
            </w:r>
            <w:r w:rsidR="00CA1700" w:rsidRPr="00434A8D">
              <w:rPr>
                <w:rFonts w:ascii="PT Astra Serif" w:hAnsi="PT Astra Serif" w:cs="PT Astra Serif"/>
                <w:b/>
                <w:sz w:val="28"/>
                <w:szCs w:val="28"/>
              </w:rPr>
              <w:t>стать</w:t>
            </w:r>
            <w:r w:rsidR="00CA1700">
              <w:rPr>
                <w:rFonts w:ascii="PT Astra Serif" w:hAnsi="PT Astra Serif" w:cs="PT Astra Serif"/>
                <w:b/>
                <w:sz w:val="28"/>
                <w:szCs w:val="28"/>
              </w:rPr>
              <w:t>ю</w:t>
            </w:r>
            <w:r w:rsidR="00CA1700" w:rsidRPr="00434A8D">
              <w:rPr>
                <w:rFonts w:ascii="PT Astra Serif" w:hAnsi="PT Astra Serif" w:cs="PT Astra Serif"/>
                <w:b/>
                <w:sz w:val="28"/>
                <w:szCs w:val="28"/>
              </w:rPr>
              <w:t xml:space="preserve"> 2 Закона Ямало-Ненецкого автономного округа «О дополнительных ограничениях времени, условий и мест розничной продажи алкогольной продукции на территории </w:t>
            </w:r>
          </w:p>
          <w:p w:rsidR="00CA1700" w:rsidRPr="00434A8D" w:rsidRDefault="00CA1700" w:rsidP="00CA1700">
            <w:pPr>
              <w:autoSpaceDE w:val="0"/>
              <w:autoSpaceDN w:val="0"/>
              <w:adjustRightInd w:val="0"/>
              <w:spacing w:after="0" w:line="240" w:lineRule="auto"/>
              <w:jc w:val="center"/>
              <w:rPr>
                <w:rFonts w:ascii="PT Astra Serif" w:hAnsi="PT Astra Serif" w:cs="PT Astra Serif"/>
                <w:b/>
                <w:sz w:val="28"/>
                <w:szCs w:val="28"/>
              </w:rPr>
            </w:pPr>
            <w:r w:rsidRPr="00434A8D">
              <w:rPr>
                <w:rFonts w:ascii="PT Astra Serif" w:hAnsi="PT Astra Serif" w:cs="PT Astra Serif"/>
                <w:b/>
                <w:sz w:val="28"/>
                <w:szCs w:val="28"/>
              </w:rPr>
              <w:t>Ямало-Ненецкого автономного округа»</w:t>
            </w:r>
          </w:p>
          <w:p w:rsidR="00AB02C6" w:rsidRPr="00AB02C6" w:rsidRDefault="00AB02C6" w:rsidP="00653973">
            <w:pPr>
              <w:jc w:val="center"/>
              <w:rPr>
                <w:rFonts w:ascii="PT Astra Serif" w:hAnsi="PT Astra Serif"/>
              </w:rPr>
            </w:pPr>
            <w:r w:rsidRPr="00AB02C6">
              <w:rPr>
                <w:rFonts w:ascii="PT Astra Serif" w:hAnsi="PT Astra Serif"/>
                <w:color w:val="000000"/>
              </w:rPr>
              <w:t>Пожалуйста, заполните и направьте данную форму по электронной почте на адрес</w:t>
            </w:r>
            <w:r w:rsidR="00653973" w:rsidRPr="00653973">
              <w:rPr>
                <w:rFonts w:ascii="PT Astra Serif" w:hAnsi="PT Astra Serif"/>
                <w:color w:val="000000"/>
              </w:rPr>
              <w:t xml:space="preserve">^ </w:t>
            </w:r>
            <w:r w:rsidR="00653973">
              <w:rPr>
                <w:rFonts w:ascii="PT Astra Serif" w:hAnsi="PT Astra Serif"/>
                <w:color w:val="0000FF"/>
                <w:u w:val="single"/>
                <w:lang w:val="en-US"/>
              </w:rPr>
              <w:t>AVT</w:t>
            </w:r>
            <w:r w:rsidRPr="00AB02C6">
              <w:rPr>
                <w:rFonts w:ascii="PT Astra Serif" w:hAnsi="PT Astra Serif"/>
                <w:color w:val="0000FF"/>
                <w:u w:val="single"/>
                <w:lang w:val="en-US"/>
              </w:rPr>
              <w:t>i</w:t>
            </w:r>
            <w:r w:rsidR="00653973">
              <w:rPr>
                <w:rFonts w:ascii="PT Astra Serif" w:hAnsi="PT Astra Serif"/>
                <w:color w:val="0000FF"/>
                <w:u w:val="single"/>
                <w:lang w:val="en-US"/>
              </w:rPr>
              <w:t>honov</w:t>
            </w:r>
            <w:r w:rsidR="00653973">
              <w:rPr>
                <w:rFonts w:ascii="Arial" w:hAnsi="Arial" w:cs="Arial"/>
                <w:sz w:val="20"/>
                <w:szCs w:val="20"/>
              </w:rPr>
              <w:t xml:space="preserve"> </w:t>
            </w:r>
            <w:r w:rsidRPr="00AB02C6">
              <w:rPr>
                <w:rFonts w:ascii="PT Astra Serif" w:hAnsi="PT Astra Serif"/>
                <w:color w:val="0000FF"/>
                <w:u w:val="single"/>
              </w:rPr>
              <w:t>@yanao.ru</w:t>
            </w:r>
            <w:r w:rsidRPr="00AB02C6">
              <w:rPr>
                <w:rFonts w:ascii="PT Astra Serif" w:hAnsi="PT Astra Serif"/>
                <w:color w:val="000000"/>
              </w:rPr>
              <w:t xml:space="preserve"> не позднее </w:t>
            </w:r>
            <w:r w:rsidRPr="00AB02C6">
              <w:rPr>
                <w:rFonts w:ascii="PT Astra Serif" w:hAnsi="PT Astra Serif"/>
                <w:b/>
                <w:bCs/>
                <w:color w:val="000000"/>
              </w:rPr>
              <w:t>«21» августа 2019 года</w:t>
            </w:r>
          </w:p>
          <w:p w:rsidR="008D1B17" w:rsidRPr="00AB02C6" w:rsidRDefault="008D1B17">
            <w:pPr>
              <w:pStyle w:val="ConsPlusNormal"/>
              <w:ind w:firstLine="283"/>
              <w:jc w:val="both"/>
              <w:rPr>
                <w:rFonts w:ascii="PT Astra Serif" w:hAnsi="PT Astra Serif"/>
                <w:sz w:val="24"/>
                <w:szCs w:val="24"/>
              </w:rPr>
            </w:pPr>
            <w:r w:rsidRPr="00AB02C6">
              <w:rPr>
                <w:rFonts w:ascii="PT Astra Serif" w:hAnsi="PT Astra Serif"/>
                <w:sz w:val="24"/>
                <w:szCs w:val="24"/>
              </w:rPr>
              <w:t xml:space="preserve"> Разработчик не будет рассматривать предложения, направленные после указанного срока, а также направленные не в соответствии с настоящей формой</w:t>
            </w:r>
          </w:p>
        </w:tc>
      </w:tr>
      <w:tr w:rsidR="008D1B17" w:rsidRPr="00AB02C6">
        <w:tblPrEx>
          <w:tblBorders>
            <w:left w:val="none" w:sz="0" w:space="0" w:color="auto"/>
            <w:right w:val="none" w:sz="0" w:space="0" w:color="auto"/>
          </w:tblBorders>
        </w:tblPrEx>
        <w:tc>
          <w:tcPr>
            <w:tcW w:w="9071" w:type="dxa"/>
            <w:tcBorders>
              <w:left w:val="nil"/>
              <w:right w:val="nil"/>
            </w:tcBorders>
          </w:tcPr>
          <w:p w:rsidR="008D1B17" w:rsidRPr="00AB02C6" w:rsidRDefault="008D1B17">
            <w:pPr>
              <w:pStyle w:val="ConsPlusNormal"/>
              <w:jc w:val="both"/>
              <w:rPr>
                <w:rFonts w:ascii="PT Astra Serif" w:hAnsi="PT Astra Serif"/>
                <w:sz w:val="24"/>
                <w:szCs w:val="24"/>
              </w:rPr>
            </w:pPr>
          </w:p>
        </w:tc>
      </w:tr>
      <w:tr w:rsidR="008D1B17" w:rsidRPr="00AB02C6">
        <w:tc>
          <w:tcPr>
            <w:tcW w:w="9071" w:type="dxa"/>
            <w:tcBorders>
              <w:left w:val="single" w:sz="4" w:space="0" w:color="auto"/>
              <w:right w:val="single" w:sz="4" w:space="0" w:color="auto"/>
            </w:tcBorders>
          </w:tcPr>
          <w:p w:rsidR="008D1B17" w:rsidRPr="00AB02C6" w:rsidRDefault="008D1B17">
            <w:pPr>
              <w:pStyle w:val="ConsPlusNormal"/>
              <w:jc w:val="center"/>
              <w:rPr>
                <w:rFonts w:ascii="PT Astra Serif" w:hAnsi="PT Astra Serif"/>
                <w:sz w:val="24"/>
                <w:szCs w:val="24"/>
              </w:rPr>
            </w:pPr>
            <w:r w:rsidRPr="00AB02C6">
              <w:rPr>
                <w:rFonts w:ascii="PT Astra Serif" w:hAnsi="PT Astra Serif"/>
                <w:sz w:val="24"/>
                <w:szCs w:val="24"/>
              </w:rPr>
              <w:t>Контактная информация</w:t>
            </w:r>
          </w:p>
          <w:p w:rsidR="008D1B17" w:rsidRPr="00AB02C6" w:rsidRDefault="008D1B17">
            <w:pPr>
              <w:pStyle w:val="ConsPlusNormal"/>
              <w:jc w:val="center"/>
              <w:rPr>
                <w:rFonts w:ascii="PT Astra Serif" w:hAnsi="PT Astra Serif"/>
                <w:sz w:val="24"/>
                <w:szCs w:val="24"/>
              </w:rPr>
            </w:pPr>
          </w:p>
          <w:p w:rsidR="008D1B17" w:rsidRPr="00AB02C6" w:rsidRDefault="008D1B17">
            <w:pPr>
              <w:pStyle w:val="ConsPlusNormal"/>
              <w:jc w:val="center"/>
              <w:rPr>
                <w:rFonts w:ascii="PT Astra Serif" w:hAnsi="PT Astra Serif"/>
                <w:sz w:val="24"/>
                <w:szCs w:val="24"/>
              </w:rPr>
            </w:pPr>
            <w:r w:rsidRPr="00AB02C6">
              <w:rPr>
                <w:rFonts w:ascii="PT Astra Serif" w:hAnsi="PT Astra Serif"/>
                <w:sz w:val="24"/>
                <w:szCs w:val="24"/>
              </w:rPr>
              <w:t>_______________________________________________________</w:t>
            </w:r>
          </w:p>
          <w:p w:rsidR="008D1B17" w:rsidRPr="00AB02C6" w:rsidRDefault="008D1B17">
            <w:pPr>
              <w:pStyle w:val="ConsPlusNormal"/>
              <w:jc w:val="center"/>
              <w:rPr>
                <w:rFonts w:ascii="PT Astra Serif" w:hAnsi="PT Astra Serif"/>
                <w:sz w:val="24"/>
                <w:szCs w:val="24"/>
              </w:rPr>
            </w:pPr>
            <w:r w:rsidRPr="00AB02C6">
              <w:rPr>
                <w:rFonts w:ascii="PT Astra Serif" w:hAnsi="PT Astra Serif"/>
                <w:sz w:val="24"/>
                <w:szCs w:val="24"/>
              </w:rPr>
              <w:t>(наименование организации)</w:t>
            </w:r>
          </w:p>
          <w:p w:rsidR="008D1B17" w:rsidRPr="00AB02C6" w:rsidRDefault="008D1B17">
            <w:pPr>
              <w:pStyle w:val="ConsPlusNormal"/>
              <w:jc w:val="center"/>
              <w:rPr>
                <w:rFonts w:ascii="PT Astra Serif" w:hAnsi="PT Astra Serif"/>
                <w:sz w:val="24"/>
                <w:szCs w:val="24"/>
              </w:rPr>
            </w:pPr>
          </w:p>
          <w:p w:rsidR="008D1B17" w:rsidRPr="00AB02C6" w:rsidRDefault="008D1B17">
            <w:pPr>
              <w:pStyle w:val="ConsPlusNormal"/>
              <w:jc w:val="center"/>
              <w:rPr>
                <w:rFonts w:ascii="PT Astra Serif" w:hAnsi="PT Astra Serif"/>
                <w:sz w:val="24"/>
                <w:szCs w:val="24"/>
              </w:rPr>
            </w:pPr>
            <w:r w:rsidRPr="00AB02C6">
              <w:rPr>
                <w:rFonts w:ascii="PT Astra Serif" w:hAnsi="PT Astra Serif"/>
                <w:sz w:val="24"/>
                <w:szCs w:val="24"/>
              </w:rPr>
              <w:t>________________________________________________________</w:t>
            </w:r>
          </w:p>
          <w:p w:rsidR="008D1B17" w:rsidRPr="00AB02C6" w:rsidRDefault="008D1B17">
            <w:pPr>
              <w:pStyle w:val="ConsPlusNormal"/>
              <w:jc w:val="center"/>
              <w:rPr>
                <w:rFonts w:ascii="PT Astra Serif" w:hAnsi="PT Astra Serif"/>
                <w:sz w:val="24"/>
                <w:szCs w:val="24"/>
              </w:rPr>
            </w:pPr>
            <w:r w:rsidRPr="00AB02C6">
              <w:rPr>
                <w:rFonts w:ascii="PT Astra Serif" w:hAnsi="PT Astra Serif"/>
                <w:sz w:val="24"/>
                <w:szCs w:val="24"/>
              </w:rPr>
              <w:t>(сфера деятельности организации)</w:t>
            </w:r>
          </w:p>
          <w:p w:rsidR="008D1B17" w:rsidRPr="00AB02C6" w:rsidRDefault="008D1B17">
            <w:pPr>
              <w:pStyle w:val="ConsPlusNormal"/>
              <w:jc w:val="center"/>
              <w:rPr>
                <w:rFonts w:ascii="PT Astra Serif" w:hAnsi="PT Astra Serif"/>
                <w:sz w:val="24"/>
                <w:szCs w:val="24"/>
              </w:rPr>
            </w:pPr>
          </w:p>
          <w:p w:rsidR="008D1B17" w:rsidRPr="00AB02C6" w:rsidRDefault="008D1B17">
            <w:pPr>
              <w:pStyle w:val="ConsPlusNormal"/>
              <w:jc w:val="center"/>
              <w:rPr>
                <w:rFonts w:ascii="PT Astra Serif" w:hAnsi="PT Astra Serif"/>
                <w:sz w:val="24"/>
                <w:szCs w:val="24"/>
              </w:rPr>
            </w:pPr>
            <w:r w:rsidRPr="00AB02C6">
              <w:rPr>
                <w:rFonts w:ascii="PT Astra Serif" w:hAnsi="PT Astra Serif"/>
                <w:sz w:val="24"/>
                <w:szCs w:val="24"/>
              </w:rPr>
              <w:t>________________________________________________________</w:t>
            </w:r>
          </w:p>
          <w:p w:rsidR="008D1B17" w:rsidRPr="00AB02C6" w:rsidRDefault="008D1B17">
            <w:pPr>
              <w:pStyle w:val="ConsPlusNormal"/>
              <w:jc w:val="center"/>
              <w:rPr>
                <w:rFonts w:ascii="PT Astra Serif" w:hAnsi="PT Astra Serif"/>
                <w:sz w:val="24"/>
                <w:szCs w:val="24"/>
              </w:rPr>
            </w:pPr>
            <w:r w:rsidRPr="00AB02C6">
              <w:rPr>
                <w:rFonts w:ascii="PT Astra Serif" w:hAnsi="PT Astra Serif"/>
                <w:sz w:val="24"/>
                <w:szCs w:val="24"/>
              </w:rPr>
              <w:t>(Ф.И.О. контактного лица)</w:t>
            </w:r>
          </w:p>
          <w:p w:rsidR="008D1B17" w:rsidRPr="00AB02C6" w:rsidRDefault="008D1B17">
            <w:pPr>
              <w:pStyle w:val="ConsPlusNormal"/>
              <w:jc w:val="center"/>
              <w:rPr>
                <w:rFonts w:ascii="PT Astra Serif" w:hAnsi="PT Astra Serif"/>
                <w:sz w:val="24"/>
                <w:szCs w:val="24"/>
              </w:rPr>
            </w:pPr>
          </w:p>
          <w:p w:rsidR="008D1B17" w:rsidRPr="00AB02C6" w:rsidRDefault="008D1B17">
            <w:pPr>
              <w:pStyle w:val="ConsPlusNormal"/>
              <w:jc w:val="center"/>
              <w:rPr>
                <w:rFonts w:ascii="PT Astra Serif" w:hAnsi="PT Astra Serif"/>
                <w:sz w:val="24"/>
                <w:szCs w:val="24"/>
              </w:rPr>
            </w:pPr>
            <w:r w:rsidRPr="00AB02C6">
              <w:rPr>
                <w:rFonts w:ascii="PT Astra Serif" w:hAnsi="PT Astra Serif"/>
                <w:sz w:val="24"/>
                <w:szCs w:val="24"/>
              </w:rPr>
              <w:t>________________________________________________________</w:t>
            </w:r>
          </w:p>
          <w:p w:rsidR="008D1B17" w:rsidRPr="00AB02C6" w:rsidRDefault="008D1B17">
            <w:pPr>
              <w:pStyle w:val="ConsPlusNormal"/>
              <w:jc w:val="center"/>
              <w:rPr>
                <w:rFonts w:ascii="PT Astra Serif" w:hAnsi="PT Astra Serif"/>
                <w:sz w:val="24"/>
                <w:szCs w:val="24"/>
              </w:rPr>
            </w:pPr>
            <w:r w:rsidRPr="00AB02C6">
              <w:rPr>
                <w:rFonts w:ascii="PT Astra Serif" w:hAnsi="PT Astra Serif"/>
                <w:sz w:val="24"/>
                <w:szCs w:val="24"/>
              </w:rPr>
              <w:t>(номер контактного телефона)</w:t>
            </w:r>
          </w:p>
          <w:p w:rsidR="008D1B17" w:rsidRPr="00AB02C6" w:rsidRDefault="008D1B17">
            <w:pPr>
              <w:pStyle w:val="ConsPlusNormal"/>
              <w:jc w:val="center"/>
              <w:rPr>
                <w:rFonts w:ascii="PT Astra Serif" w:hAnsi="PT Astra Serif"/>
                <w:sz w:val="24"/>
                <w:szCs w:val="24"/>
              </w:rPr>
            </w:pPr>
          </w:p>
          <w:p w:rsidR="008D1B17" w:rsidRPr="00AB02C6" w:rsidRDefault="008D1B17">
            <w:pPr>
              <w:pStyle w:val="ConsPlusNormal"/>
              <w:jc w:val="center"/>
              <w:rPr>
                <w:rFonts w:ascii="PT Astra Serif" w:hAnsi="PT Astra Serif"/>
                <w:sz w:val="24"/>
                <w:szCs w:val="24"/>
              </w:rPr>
            </w:pPr>
            <w:r w:rsidRPr="00AB02C6">
              <w:rPr>
                <w:rFonts w:ascii="PT Astra Serif" w:hAnsi="PT Astra Serif"/>
                <w:sz w:val="24"/>
                <w:szCs w:val="24"/>
              </w:rPr>
              <w:t>________________________________________________________</w:t>
            </w:r>
          </w:p>
          <w:p w:rsidR="008D1B17" w:rsidRPr="00AB02C6" w:rsidRDefault="008D1B17">
            <w:pPr>
              <w:pStyle w:val="ConsPlusNormal"/>
              <w:jc w:val="center"/>
              <w:rPr>
                <w:rFonts w:ascii="PT Astra Serif" w:hAnsi="PT Astra Serif"/>
                <w:sz w:val="24"/>
                <w:szCs w:val="24"/>
              </w:rPr>
            </w:pPr>
            <w:r w:rsidRPr="00AB02C6">
              <w:rPr>
                <w:rFonts w:ascii="PT Astra Serif" w:hAnsi="PT Astra Serif"/>
                <w:sz w:val="24"/>
                <w:szCs w:val="24"/>
              </w:rPr>
              <w:t>(адрес электронной почты)</w:t>
            </w:r>
          </w:p>
        </w:tc>
      </w:tr>
      <w:tr w:rsidR="008D1B17" w:rsidRPr="00AB02C6">
        <w:tblPrEx>
          <w:tblBorders>
            <w:left w:val="none" w:sz="0" w:space="0" w:color="auto"/>
            <w:right w:val="none" w:sz="0" w:space="0" w:color="auto"/>
            <w:insideH w:val="nil"/>
          </w:tblBorders>
        </w:tblPrEx>
        <w:tc>
          <w:tcPr>
            <w:tcW w:w="9071" w:type="dxa"/>
            <w:tcBorders>
              <w:left w:val="nil"/>
              <w:bottom w:val="nil"/>
              <w:right w:val="nil"/>
            </w:tcBorders>
          </w:tcPr>
          <w:p w:rsidR="008D1B17" w:rsidRPr="00AB02C6" w:rsidRDefault="008D1B17">
            <w:pPr>
              <w:pStyle w:val="ConsPlusNormal"/>
              <w:jc w:val="both"/>
              <w:rPr>
                <w:rFonts w:ascii="PT Astra Serif" w:hAnsi="PT Astra Serif"/>
                <w:sz w:val="24"/>
                <w:szCs w:val="24"/>
              </w:rPr>
            </w:pPr>
          </w:p>
        </w:tc>
      </w:tr>
      <w:tr w:rsidR="008D1B17" w:rsidRPr="00AB02C6">
        <w:tblPrEx>
          <w:tblBorders>
            <w:left w:val="none" w:sz="0" w:space="0" w:color="auto"/>
            <w:right w:val="none" w:sz="0" w:space="0" w:color="auto"/>
            <w:insideH w:val="nil"/>
          </w:tblBorders>
        </w:tblPrEx>
        <w:tc>
          <w:tcPr>
            <w:tcW w:w="9071" w:type="dxa"/>
            <w:tcBorders>
              <w:top w:val="nil"/>
              <w:left w:val="nil"/>
              <w:right w:val="nil"/>
            </w:tcBorders>
          </w:tcPr>
          <w:p w:rsidR="008D1B17" w:rsidRPr="00AB02C6" w:rsidRDefault="008D1B17">
            <w:pPr>
              <w:pStyle w:val="ConsPlusNormal"/>
              <w:ind w:firstLine="283"/>
              <w:jc w:val="both"/>
              <w:rPr>
                <w:rFonts w:ascii="PT Astra Serif" w:hAnsi="PT Astra Serif"/>
                <w:sz w:val="24"/>
                <w:szCs w:val="24"/>
              </w:rPr>
            </w:pPr>
            <w:r w:rsidRPr="00AB02C6">
              <w:rPr>
                <w:rFonts w:ascii="PT Astra Serif" w:hAnsi="PT Astra Serif"/>
                <w:sz w:val="24"/>
                <w:szCs w:val="24"/>
              </w:rPr>
              <w:t>1. На решение какой проблемы, на Ваш взгляд, направлено предлагаемое государственное регулирование? Актуальна ли данная проблема сегодня?</w:t>
            </w:r>
          </w:p>
        </w:tc>
      </w:tr>
      <w:tr w:rsidR="008D1B17" w:rsidRPr="00AB02C6">
        <w:tc>
          <w:tcPr>
            <w:tcW w:w="9071" w:type="dxa"/>
            <w:tcBorders>
              <w:left w:val="single" w:sz="4" w:space="0" w:color="auto"/>
              <w:right w:val="single" w:sz="4" w:space="0" w:color="auto"/>
            </w:tcBorders>
          </w:tcPr>
          <w:p w:rsidR="008D1B17" w:rsidRPr="00AB02C6" w:rsidRDefault="008D1B17">
            <w:pPr>
              <w:pStyle w:val="ConsPlusNormal"/>
              <w:jc w:val="both"/>
              <w:rPr>
                <w:rFonts w:ascii="PT Astra Serif" w:hAnsi="PT Astra Serif"/>
                <w:sz w:val="24"/>
                <w:szCs w:val="24"/>
              </w:rPr>
            </w:pPr>
          </w:p>
        </w:tc>
      </w:tr>
      <w:tr w:rsidR="008D1B17" w:rsidRPr="00AB02C6">
        <w:tblPrEx>
          <w:tblBorders>
            <w:left w:val="none" w:sz="0" w:space="0" w:color="auto"/>
            <w:right w:val="none" w:sz="0" w:space="0" w:color="auto"/>
          </w:tblBorders>
        </w:tblPrEx>
        <w:tc>
          <w:tcPr>
            <w:tcW w:w="9071" w:type="dxa"/>
            <w:tcBorders>
              <w:left w:val="nil"/>
              <w:right w:val="nil"/>
            </w:tcBorders>
          </w:tcPr>
          <w:p w:rsidR="008D1B17" w:rsidRPr="00AB02C6" w:rsidRDefault="008D1B17">
            <w:pPr>
              <w:pStyle w:val="ConsPlusNormal"/>
              <w:ind w:firstLine="283"/>
              <w:jc w:val="both"/>
              <w:rPr>
                <w:rFonts w:ascii="PT Astra Serif" w:hAnsi="PT Astra Serif"/>
                <w:sz w:val="24"/>
                <w:szCs w:val="24"/>
              </w:rPr>
            </w:pPr>
            <w:r w:rsidRPr="00AB02C6">
              <w:rPr>
                <w:rFonts w:ascii="PT Astra Serif" w:hAnsi="PT Astra Serif"/>
                <w:sz w:val="24"/>
                <w:szCs w:val="24"/>
              </w:rP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rsidR="008D1B17" w:rsidRPr="00AB02C6">
        <w:tc>
          <w:tcPr>
            <w:tcW w:w="9071" w:type="dxa"/>
            <w:tcBorders>
              <w:left w:val="single" w:sz="4" w:space="0" w:color="auto"/>
              <w:right w:val="single" w:sz="4" w:space="0" w:color="auto"/>
            </w:tcBorders>
          </w:tcPr>
          <w:p w:rsidR="008D1B17" w:rsidRPr="00AB02C6" w:rsidRDefault="008D1B17">
            <w:pPr>
              <w:pStyle w:val="ConsPlusNormal"/>
              <w:jc w:val="both"/>
              <w:rPr>
                <w:rFonts w:ascii="PT Astra Serif" w:hAnsi="PT Astra Serif"/>
                <w:sz w:val="24"/>
                <w:szCs w:val="24"/>
              </w:rPr>
            </w:pPr>
          </w:p>
        </w:tc>
      </w:tr>
      <w:tr w:rsidR="008D1B17" w:rsidRPr="00AB02C6">
        <w:tblPrEx>
          <w:tblBorders>
            <w:left w:val="none" w:sz="0" w:space="0" w:color="auto"/>
            <w:right w:val="none" w:sz="0" w:space="0" w:color="auto"/>
          </w:tblBorders>
        </w:tblPrEx>
        <w:tc>
          <w:tcPr>
            <w:tcW w:w="9071" w:type="dxa"/>
            <w:tcBorders>
              <w:left w:val="nil"/>
              <w:right w:val="nil"/>
            </w:tcBorders>
          </w:tcPr>
          <w:p w:rsidR="008D1B17" w:rsidRPr="00AB02C6" w:rsidRDefault="008D1B17">
            <w:pPr>
              <w:pStyle w:val="ConsPlusNormal"/>
              <w:ind w:firstLine="283"/>
              <w:jc w:val="both"/>
              <w:rPr>
                <w:rFonts w:ascii="PT Astra Serif" w:hAnsi="PT Astra Serif"/>
                <w:sz w:val="24"/>
                <w:szCs w:val="24"/>
              </w:rPr>
            </w:pPr>
            <w:r w:rsidRPr="00AB02C6">
              <w:rPr>
                <w:rFonts w:ascii="PT Astra Serif" w:hAnsi="PT Astra Serif"/>
                <w:sz w:val="24"/>
                <w:szCs w:val="24"/>
              </w:rPr>
              <w:t>3. Является ли выбранный вариант решения проблемы оптимальным (в том числе с точки зрения выгод и издержек для общества в целом)?</w:t>
            </w:r>
          </w:p>
          <w:p w:rsidR="008D1B17" w:rsidRPr="00AB02C6" w:rsidRDefault="008D1B17">
            <w:pPr>
              <w:pStyle w:val="ConsPlusNormal"/>
              <w:ind w:firstLine="283"/>
              <w:jc w:val="both"/>
              <w:rPr>
                <w:rFonts w:ascii="PT Astra Serif" w:hAnsi="PT Astra Serif"/>
                <w:sz w:val="24"/>
                <w:szCs w:val="24"/>
              </w:rPr>
            </w:pPr>
            <w:r w:rsidRPr="00AB02C6">
              <w:rPr>
                <w:rFonts w:ascii="PT Astra Serif" w:hAnsi="PT Astra Serif"/>
                <w:sz w:val="24"/>
                <w:szCs w:val="24"/>
              </w:rPr>
              <w:t>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затратны и (или) более эффективны?</w:t>
            </w:r>
          </w:p>
        </w:tc>
      </w:tr>
      <w:tr w:rsidR="008D1B17" w:rsidRPr="00AB02C6">
        <w:tc>
          <w:tcPr>
            <w:tcW w:w="9071" w:type="dxa"/>
            <w:tcBorders>
              <w:left w:val="single" w:sz="4" w:space="0" w:color="auto"/>
              <w:right w:val="single" w:sz="4" w:space="0" w:color="auto"/>
            </w:tcBorders>
          </w:tcPr>
          <w:p w:rsidR="008D1B17" w:rsidRPr="00AB02C6" w:rsidRDefault="008D1B17">
            <w:pPr>
              <w:pStyle w:val="ConsPlusNormal"/>
              <w:rPr>
                <w:rFonts w:ascii="PT Astra Serif" w:hAnsi="PT Astra Serif"/>
                <w:sz w:val="24"/>
                <w:szCs w:val="24"/>
              </w:rPr>
            </w:pPr>
          </w:p>
        </w:tc>
      </w:tr>
      <w:tr w:rsidR="008D1B17" w:rsidRPr="00AB02C6">
        <w:tblPrEx>
          <w:tblBorders>
            <w:left w:val="none" w:sz="0" w:space="0" w:color="auto"/>
            <w:right w:val="none" w:sz="0" w:space="0" w:color="auto"/>
          </w:tblBorders>
        </w:tblPrEx>
        <w:tc>
          <w:tcPr>
            <w:tcW w:w="9071" w:type="dxa"/>
            <w:tcBorders>
              <w:left w:val="nil"/>
              <w:right w:val="nil"/>
            </w:tcBorders>
          </w:tcPr>
          <w:p w:rsidR="008D1B17" w:rsidRPr="00AB02C6" w:rsidRDefault="008D1B17">
            <w:pPr>
              <w:pStyle w:val="ConsPlusNormal"/>
              <w:ind w:firstLine="283"/>
              <w:jc w:val="both"/>
              <w:rPr>
                <w:rFonts w:ascii="PT Astra Serif" w:hAnsi="PT Astra Serif"/>
                <w:sz w:val="24"/>
                <w:szCs w:val="24"/>
              </w:rPr>
            </w:pPr>
            <w:r w:rsidRPr="00AB02C6">
              <w:rPr>
                <w:rFonts w:ascii="PT Astra Serif" w:hAnsi="PT Astra Serif"/>
                <w:sz w:val="24"/>
                <w:szCs w:val="24"/>
              </w:rPr>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rsidR="008D1B17" w:rsidRPr="00AB02C6">
        <w:tc>
          <w:tcPr>
            <w:tcW w:w="9071" w:type="dxa"/>
            <w:tcBorders>
              <w:left w:val="single" w:sz="4" w:space="0" w:color="auto"/>
              <w:right w:val="single" w:sz="4" w:space="0" w:color="auto"/>
            </w:tcBorders>
          </w:tcPr>
          <w:p w:rsidR="008D1B17" w:rsidRPr="00AB02C6" w:rsidRDefault="008D1B17">
            <w:pPr>
              <w:pStyle w:val="ConsPlusNormal"/>
              <w:rPr>
                <w:rFonts w:ascii="PT Astra Serif" w:hAnsi="PT Astra Serif"/>
                <w:sz w:val="24"/>
                <w:szCs w:val="24"/>
              </w:rPr>
            </w:pPr>
          </w:p>
        </w:tc>
      </w:tr>
      <w:tr w:rsidR="008D1B17" w:rsidRPr="00AB02C6">
        <w:tblPrEx>
          <w:tblBorders>
            <w:left w:val="none" w:sz="0" w:space="0" w:color="auto"/>
            <w:right w:val="none" w:sz="0" w:space="0" w:color="auto"/>
          </w:tblBorders>
        </w:tblPrEx>
        <w:tc>
          <w:tcPr>
            <w:tcW w:w="9071" w:type="dxa"/>
            <w:tcBorders>
              <w:left w:val="nil"/>
              <w:right w:val="nil"/>
            </w:tcBorders>
          </w:tcPr>
          <w:p w:rsidR="008D1B17" w:rsidRPr="00AB02C6" w:rsidRDefault="008D1B17">
            <w:pPr>
              <w:pStyle w:val="ConsPlusNormal"/>
              <w:ind w:firstLine="283"/>
              <w:jc w:val="both"/>
              <w:rPr>
                <w:rFonts w:ascii="PT Astra Serif" w:hAnsi="PT Astra Serif"/>
                <w:sz w:val="24"/>
                <w:szCs w:val="24"/>
              </w:rPr>
            </w:pPr>
            <w:r w:rsidRPr="00AB02C6">
              <w:rPr>
                <w:rFonts w:ascii="PT Astra Serif" w:hAnsi="PT Astra Serif"/>
                <w:sz w:val="24"/>
                <w:szCs w:val="24"/>
              </w:rP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8D1B17" w:rsidRPr="00AB02C6">
        <w:tc>
          <w:tcPr>
            <w:tcW w:w="9071" w:type="dxa"/>
            <w:tcBorders>
              <w:left w:val="single" w:sz="4" w:space="0" w:color="auto"/>
              <w:right w:val="single" w:sz="4" w:space="0" w:color="auto"/>
            </w:tcBorders>
          </w:tcPr>
          <w:p w:rsidR="008D1B17" w:rsidRPr="00AB02C6" w:rsidRDefault="008D1B17">
            <w:pPr>
              <w:pStyle w:val="ConsPlusNormal"/>
              <w:rPr>
                <w:rFonts w:ascii="PT Astra Serif" w:hAnsi="PT Astra Serif"/>
                <w:sz w:val="24"/>
                <w:szCs w:val="24"/>
              </w:rPr>
            </w:pPr>
          </w:p>
        </w:tc>
      </w:tr>
      <w:tr w:rsidR="008D1B17" w:rsidRPr="00AB02C6">
        <w:tblPrEx>
          <w:tblBorders>
            <w:left w:val="none" w:sz="0" w:space="0" w:color="auto"/>
            <w:right w:val="none" w:sz="0" w:space="0" w:color="auto"/>
          </w:tblBorders>
        </w:tblPrEx>
        <w:tc>
          <w:tcPr>
            <w:tcW w:w="9071" w:type="dxa"/>
            <w:tcBorders>
              <w:left w:val="nil"/>
              <w:right w:val="nil"/>
            </w:tcBorders>
          </w:tcPr>
          <w:p w:rsidR="008D1B17" w:rsidRPr="00AB02C6" w:rsidRDefault="008D1B17" w:rsidP="00CC07D8">
            <w:pPr>
              <w:pStyle w:val="ConsPlusNormal"/>
              <w:ind w:firstLine="283"/>
              <w:jc w:val="both"/>
              <w:rPr>
                <w:rFonts w:ascii="PT Astra Serif" w:hAnsi="PT Astra Serif"/>
                <w:sz w:val="24"/>
                <w:szCs w:val="24"/>
              </w:rPr>
            </w:pPr>
            <w:r w:rsidRPr="00AB02C6">
              <w:rPr>
                <w:rFonts w:ascii="PT Astra Serif" w:hAnsi="PT Astra Serif"/>
                <w:sz w:val="24"/>
                <w:szCs w:val="24"/>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8D1B17" w:rsidRPr="00AB02C6">
        <w:tc>
          <w:tcPr>
            <w:tcW w:w="9071" w:type="dxa"/>
            <w:tcBorders>
              <w:left w:val="single" w:sz="4" w:space="0" w:color="auto"/>
              <w:right w:val="single" w:sz="4" w:space="0" w:color="auto"/>
            </w:tcBorders>
          </w:tcPr>
          <w:p w:rsidR="008D1B17" w:rsidRPr="00AB02C6" w:rsidRDefault="008D1B17">
            <w:pPr>
              <w:pStyle w:val="ConsPlusNormal"/>
              <w:rPr>
                <w:rFonts w:ascii="PT Astra Serif" w:hAnsi="PT Astra Serif"/>
                <w:sz w:val="24"/>
                <w:szCs w:val="24"/>
              </w:rPr>
            </w:pPr>
          </w:p>
        </w:tc>
      </w:tr>
      <w:tr w:rsidR="008D1B17" w:rsidRPr="00AB02C6">
        <w:tblPrEx>
          <w:tblBorders>
            <w:left w:val="none" w:sz="0" w:space="0" w:color="auto"/>
            <w:right w:val="none" w:sz="0" w:space="0" w:color="auto"/>
          </w:tblBorders>
        </w:tblPrEx>
        <w:tc>
          <w:tcPr>
            <w:tcW w:w="9071" w:type="dxa"/>
            <w:tcBorders>
              <w:left w:val="nil"/>
              <w:right w:val="nil"/>
            </w:tcBorders>
          </w:tcPr>
          <w:p w:rsidR="00CC07D8" w:rsidRPr="00AB02C6" w:rsidRDefault="008D1B17" w:rsidP="00CC07D8">
            <w:pPr>
              <w:pStyle w:val="ConsPlusNormal"/>
              <w:ind w:firstLine="283"/>
              <w:jc w:val="both"/>
              <w:rPr>
                <w:rFonts w:ascii="PT Astra Serif" w:hAnsi="PT Astra Serif"/>
                <w:sz w:val="24"/>
                <w:szCs w:val="24"/>
              </w:rPr>
            </w:pPr>
            <w:r w:rsidRPr="00AB02C6">
              <w:rPr>
                <w:rFonts w:ascii="PT Astra Serif" w:hAnsi="PT Astra Serif"/>
                <w:sz w:val="24"/>
                <w:szCs w:val="24"/>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w:t>
            </w:r>
          </w:p>
          <w:p w:rsidR="008D1B17" w:rsidRPr="00AB02C6" w:rsidRDefault="008D1B17">
            <w:pPr>
              <w:pStyle w:val="ConsPlusNormal"/>
              <w:ind w:firstLine="283"/>
              <w:jc w:val="both"/>
              <w:rPr>
                <w:rFonts w:ascii="PT Astra Serif" w:hAnsi="PT Astra Serif"/>
                <w:sz w:val="24"/>
                <w:szCs w:val="24"/>
              </w:rPr>
            </w:pPr>
            <w:r w:rsidRPr="00AB02C6">
              <w:rPr>
                <w:rFonts w:ascii="PT Astra Serif" w:hAnsi="PT Astra Serif"/>
                <w:sz w:val="24"/>
                <w:szCs w:val="24"/>
              </w:rPr>
              <w:t>.</w:t>
            </w:r>
          </w:p>
        </w:tc>
      </w:tr>
      <w:tr w:rsidR="008D1B17" w:rsidRPr="00AB02C6">
        <w:tc>
          <w:tcPr>
            <w:tcW w:w="9071" w:type="dxa"/>
            <w:tcBorders>
              <w:left w:val="single" w:sz="4" w:space="0" w:color="auto"/>
              <w:right w:val="single" w:sz="4" w:space="0" w:color="auto"/>
            </w:tcBorders>
          </w:tcPr>
          <w:p w:rsidR="008D1B17" w:rsidRPr="00AB02C6" w:rsidRDefault="008D1B17">
            <w:pPr>
              <w:pStyle w:val="ConsPlusNormal"/>
              <w:rPr>
                <w:rFonts w:ascii="PT Astra Serif" w:hAnsi="PT Astra Serif"/>
                <w:sz w:val="24"/>
                <w:szCs w:val="24"/>
              </w:rPr>
            </w:pPr>
          </w:p>
        </w:tc>
      </w:tr>
      <w:tr w:rsidR="008D1B17" w:rsidRPr="00AB02C6">
        <w:tblPrEx>
          <w:tblBorders>
            <w:left w:val="none" w:sz="0" w:space="0" w:color="auto"/>
            <w:right w:val="none" w:sz="0" w:space="0" w:color="auto"/>
          </w:tblBorders>
        </w:tblPrEx>
        <w:tc>
          <w:tcPr>
            <w:tcW w:w="9071" w:type="dxa"/>
            <w:tcBorders>
              <w:left w:val="nil"/>
              <w:right w:val="nil"/>
            </w:tcBorders>
          </w:tcPr>
          <w:p w:rsidR="008D1B17" w:rsidRPr="00AB02C6" w:rsidRDefault="008D1B17">
            <w:pPr>
              <w:pStyle w:val="ConsPlusNormal"/>
              <w:ind w:firstLine="283"/>
              <w:jc w:val="both"/>
              <w:rPr>
                <w:rFonts w:ascii="PT Astra Serif" w:hAnsi="PT Astra Serif"/>
                <w:sz w:val="24"/>
                <w:szCs w:val="24"/>
              </w:rPr>
            </w:pPr>
            <w:r w:rsidRPr="00AB02C6">
              <w:rPr>
                <w:rFonts w:ascii="PT Astra Serif" w:hAnsi="PT Astra Serif"/>
                <w:sz w:val="24"/>
                <w:szCs w:val="24"/>
              </w:rPr>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8D1B17" w:rsidRPr="00AB02C6">
        <w:tc>
          <w:tcPr>
            <w:tcW w:w="9071" w:type="dxa"/>
            <w:tcBorders>
              <w:left w:val="single" w:sz="4" w:space="0" w:color="auto"/>
              <w:right w:val="single" w:sz="4" w:space="0" w:color="auto"/>
            </w:tcBorders>
          </w:tcPr>
          <w:p w:rsidR="008D1B17" w:rsidRPr="00AB02C6" w:rsidRDefault="008D1B17">
            <w:pPr>
              <w:pStyle w:val="ConsPlusNormal"/>
              <w:rPr>
                <w:rFonts w:ascii="PT Astra Serif" w:hAnsi="PT Astra Serif"/>
                <w:sz w:val="24"/>
                <w:szCs w:val="24"/>
              </w:rPr>
            </w:pPr>
          </w:p>
        </w:tc>
      </w:tr>
      <w:tr w:rsidR="008D1B17" w:rsidRPr="00AB02C6">
        <w:tblPrEx>
          <w:tblBorders>
            <w:left w:val="none" w:sz="0" w:space="0" w:color="auto"/>
            <w:right w:val="none" w:sz="0" w:space="0" w:color="auto"/>
          </w:tblBorders>
        </w:tblPrEx>
        <w:tc>
          <w:tcPr>
            <w:tcW w:w="9071" w:type="dxa"/>
            <w:tcBorders>
              <w:left w:val="nil"/>
              <w:right w:val="nil"/>
            </w:tcBorders>
          </w:tcPr>
          <w:p w:rsidR="008D1B17" w:rsidRPr="00AB02C6" w:rsidRDefault="008D1B17">
            <w:pPr>
              <w:pStyle w:val="ConsPlusNormal"/>
              <w:ind w:firstLine="283"/>
              <w:jc w:val="both"/>
              <w:rPr>
                <w:rFonts w:ascii="PT Astra Serif" w:hAnsi="PT Astra Serif"/>
                <w:sz w:val="24"/>
                <w:szCs w:val="24"/>
              </w:rPr>
            </w:pPr>
            <w:r w:rsidRPr="00AB02C6">
              <w:rPr>
                <w:rFonts w:ascii="PT Astra Serif" w:hAnsi="PT Astra Serif"/>
                <w:sz w:val="24"/>
                <w:szCs w:val="24"/>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8D1B17" w:rsidRPr="00AB02C6" w:rsidRDefault="008D1B17">
            <w:pPr>
              <w:pStyle w:val="ConsPlusNormal"/>
              <w:ind w:firstLine="283"/>
              <w:jc w:val="both"/>
              <w:rPr>
                <w:rFonts w:ascii="PT Astra Serif" w:hAnsi="PT Astra Serif"/>
                <w:sz w:val="24"/>
                <w:szCs w:val="24"/>
              </w:rPr>
            </w:pPr>
          </w:p>
        </w:tc>
      </w:tr>
      <w:tr w:rsidR="008D1B17" w:rsidRPr="00AB02C6">
        <w:tc>
          <w:tcPr>
            <w:tcW w:w="9071" w:type="dxa"/>
            <w:tcBorders>
              <w:left w:val="single" w:sz="4" w:space="0" w:color="auto"/>
              <w:right w:val="single" w:sz="4" w:space="0" w:color="auto"/>
            </w:tcBorders>
          </w:tcPr>
          <w:p w:rsidR="008D1B17" w:rsidRPr="00AB02C6" w:rsidRDefault="008D1B17">
            <w:pPr>
              <w:pStyle w:val="ConsPlusNormal"/>
              <w:rPr>
                <w:rFonts w:ascii="PT Astra Serif" w:hAnsi="PT Astra Serif"/>
                <w:sz w:val="24"/>
                <w:szCs w:val="24"/>
              </w:rPr>
            </w:pPr>
          </w:p>
        </w:tc>
      </w:tr>
      <w:tr w:rsidR="008D1B17" w:rsidRPr="00AB02C6">
        <w:tblPrEx>
          <w:tblBorders>
            <w:left w:val="none" w:sz="0" w:space="0" w:color="auto"/>
            <w:right w:val="none" w:sz="0" w:space="0" w:color="auto"/>
          </w:tblBorders>
        </w:tblPrEx>
        <w:tc>
          <w:tcPr>
            <w:tcW w:w="9071" w:type="dxa"/>
            <w:tcBorders>
              <w:left w:val="nil"/>
              <w:right w:val="nil"/>
            </w:tcBorders>
          </w:tcPr>
          <w:p w:rsidR="008D1B17" w:rsidRPr="00AB02C6" w:rsidRDefault="008D1B17">
            <w:pPr>
              <w:pStyle w:val="ConsPlusNormal"/>
              <w:ind w:firstLine="283"/>
              <w:jc w:val="both"/>
              <w:rPr>
                <w:rFonts w:ascii="PT Astra Serif" w:hAnsi="PT Astra Serif"/>
                <w:sz w:val="24"/>
                <w:szCs w:val="24"/>
              </w:rPr>
            </w:pPr>
            <w:r w:rsidRPr="00AB02C6">
              <w:rPr>
                <w:rFonts w:ascii="PT Astra Serif" w:hAnsi="PT Astra Serif"/>
                <w:sz w:val="24"/>
                <w:szCs w:val="24"/>
              </w:rP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Предусмотрен ли в нем механизм защиты прав хозяйствующих субъектов?</w:t>
            </w:r>
          </w:p>
          <w:p w:rsidR="008D1B17" w:rsidRPr="00AB02C6" w:rsidRDefault="008D1B17">
            <w:pPr>
              <w:pStyle w:val="ConsPlusNormal"/>
              <w:ind w:firstLine="283"/>
              <w:jc w:val="both"/>
              <w:rPr>
                <w:rFonts w:ascii="PT Astra Serif" w:hAnsi="PT Astra Serif"/>
                <w:sz w:val="24"/>
                <w:szCs w:val="24"/>
              </w:rPr>
            </w:pPr>
            <w:r w:rsidRPr="00AB02C6">
              <w:rPr>
                <w:rFonts w:ascii="PT Astra Serif" w:hAnsi="PT Astra Serif"/>
                <w:sz w:val="24"/>
                <w:szCs w:val="24"/>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8D1B17" w:rsidRPr="00AB02C6">
        <w:tc>
          <w:tcPr>
            <w:tcW w:w="9071" w:type="dxa"/>
            <w:tcBorders>
              <w:left w:val="single" w:sz="4" w:space="0" w:color="auto"/>
              <w:right w:val="single" w:sz="4" w:space="0" w:color="auto"/>
            </w:tcBorders>
          </w:tcPr>
          <w:p w:rsidR="008D1B17" w:rsidRPr="00AB02C6" w:rsidRDefault="008D1B17">
            <w:pPr>
              <w:pStyle w:val="ConsPlusNormal"/>
              <w:rPr>
                <w:rFonts w:ascii="PT Astra Serif" w:hAnsi="PT Astra Serif"/>
                <w:sz w:val="24"/>
                <w:szCs w:val="24"/>
              </w:rPr>
            </w:pPr>
          </w:p>
        </w:tc>
      </w:tr>
      <w:tr w:rsidR="008D1B17" w:rsidRPr="00AB02C6">
        <w:tblPrEx>
          <w:tblBorders>
            <w:left w:val="none" w:sz="0" w:space="0" w:color="auto"/>
            <w:right w:val="none" w:sz="0" w:space="0" w:color="auto"/>
          </w:tblBorders>
        </w:tblPrEx>
        <w:tc>
          <w:tcPr>
            <w:tcW w:w="9071" w:type="dxa"/>
            <w:tcBorders>
              <w:left w:val="nil"/>
              <w:right w:val="nil"/>
            </w:tcBorders>
          </w:tcPr>
          <w:p w:rsidR="008D1B17" w:rsidRPr="00AB02C6" w:rsidRDefault="008D1B17">
            <w:pPr>
              <w:pStyle w:val="ConsPlusNormal"/>
              <w:ind w:firstLine="283"/>
              <w:jc w:val="both"/>
              <w:rPr>
                <w:rFonts w:ascii="PT Astra Serif" w:hAnsi="PT Astra Serif"/>
                <w:sz w:val="24"/>
                <w:szCs w:val="24"/>
              </w:rPr>
            </w:pPr>
            <w:r w:rsidRPr="00AB02C6">
              <w:rPr>
                <w:rFonts w:ascii="PT Astra Serif" w:hAnsi="PT Astra Serif"/>
                <w:sz w:val="24"/>
                <w:szCs w:val="24"/>
              </w:rPr>
              <w:t xml:space="preserve">11. </w:t>
            </w:r>
            <w:r w:rsidRPr="00877CB1">
              <w:rPr>
                <w:rFonts w:ascii="PT Astra Serif" w:hAnsi="PT Astra Serif"/>
                <w:sz w:val="24"/>
                <w:szCs w:val="24"/>
              </w:rPr>
              <w:t xml:space="preserve">Требуется ли переходный </w:t>
            </w:r>
            <w:r w:rsidRPr="00AB02C6">
              <w:rPr>
                <w:rFonts w:ascii="PT Astra Serif" w:hAnsi="PT Astra Serif"/>
                <w:sz w:val="24"/>
                <w:szCs w:val="24"/>
              </w:rPr>
              <w:t xml:space="preserve">период для вступления в силу предлагаемого государственного регулирования (если да, какова его продолжительность), какие </w:t>
            </w:r>
            <w:r w:rsidRPr="00AB02C6">
              <w:rPr>
                <w:rFonts w:ascii="PT Astra Serif" w:hAnsi="PT Astra Serif"/>
                <w:sz w:val="24"/>
                <w:szCs w:val="24"/>
              </w:rPr>
              <w:lastRenderedPageBreak/>
              <w:t>ограничения по срокам введения нового государственного регулирования необходимо учесть?</w:t>
            </w:r>
          </w:p>
        </w:tc>
      </w:tr>
      <w:tr w:rsidR="008D1B17" w:rsidRPr="00AB02C6">
        <w:tc>
          <w:tcPr>
            <w:tcW w:w="9071" w:type="dxa"/>
            <w:tcBorders>
              <w:left w:val="single" w:sz="4" w:space="0" w:color="auto"/>
              <w:right w:val="single" w:sz="4" w:space="0" w:color="auto"/>
            </w:tcBorders>
          </w:tcPr>
          <w:p w:rsidR="008D1B17" w:rsidRPr="00AB02C6" w:rsidRDefault="008D1B17">
            <w:pPr>
              <w:pStyle w:val="ConsPlusNormal"/>
              <w:rPr>
                <w:rFonts w:ascii="PT Astra Serif" w:hAnsi="PT Astra Serif"/>
                <w:sz w:val="24"/>
                <w:szCs w:val="24"/>
              </w:rPr>
            </w:pPr>
          </w:p>
        </w:tc>
      </w:tr>
      <w:tr w:rsidR="008D1B17" w:rsidRPr="00AB02C6">
        <w:tblPrEx>
          <w:tblBorders>
            <w:left w:val="none" w:sz="0" w:space="0" w:color="auto"/>
            <w:right w:val="none" w:sz="0" w:space="0" w:color="auto"/>
          </w:tblBorders>
        </w:tblPrEx>
        <w:tc>
          <w:tcPr>
            <w:tcW w:w="9071" w:type="dxa"/>
            <w:tcBorders>
              <w:left w:val="nil"/>
              <w:right w:val="nil"/>
            </w:tcBorders>
          </w:tcPr>
          <w:p w:rsidR="008D1B17" w:rsidRPr="00AB02C6" w:rsidRDefault="008D1B17">
            <w:pPr>
              <w:pStyle w:val="ConsPlusNormal"/>
              <w:ind w:firstLine="283"/>
              <w:jc w:val="both"/>
              <w:rPr>
                <w:rFonts w:ascii="PT Astra Serif" w:hAnsi="PT Astra Serif"/>
                <w:sz w:val="24"/>
                <w:szCs w:val="24"/>
              </w:rPr>
            </w:pPr>
            <w:r w:rsidRPr="00AB02C6">
              <w:rPr>
                <w:rFonts w:ascii="PT Astra Serif" w:hAnsi="PT Astra Serif"/>
                <w:sz w:val="24"/>
                <w:szCs w:val="24"/>
              </w:rP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8D1B17" w:rsidRPr="00AB02C6">
        <w:tc>
          <w:tcPr>
            <w:tcW w:w="9071" w:type="dxa"/>
            <w:tcBorders>
              <w:left w:val="single" w:sz="4" w:space="0" w:color="auto"/>
              <w:right w:val="single" w:sz="4" w:space="0" w:color="auto"/>
            </w:tcBorders>
          </w:tcPr>
          <w:p w:rsidR="008D1B17" w:rsidRPr="00AB02C6" w:rsidRDefault="008D1B17">
            <w:pPr>
              <w:pStyle w:val="ConsPlusNormal"/>
              <w:rPr>
                <w:rFonts w:ascii="PT Astra Serif" w:hAnsi="PT Astra Serif"/>
                <w:sz w:val="24"/>
                <w:szCs w:val="24"/>
              </w:rPr>
            </w:pPr>
          </w:p>
        </w:tc>
      </w:tr>
      <w:tr w:rsidR="008D1B17" w:rsidRPr="00AB02C6">
        <w:tblPrEx>
          <w:tblBorders>
            <w:left w:val="none" w:sz="0" w:space="0" w:color="auto"/>
            <w:right w:val="none" w:sz="0" w:space="0" w:color="auto"/>
          </w:tblBorders>
        </w:tblPrEx>
        <w:tc>
          <w:tcPr>
            <w:tcW w:w="9071" w:type="dxa"/>
            <w:tcBorders>
              <w:left w:val="nil"/>
              <w:right w:val="nil"/>
            </w:tcBorders>
          </w:tcPr>
          <w:p w:rsidR="008D1B17" w:rsidRPr="00AB02C6" w:rsidRDefault="00FC3395">
            <w:pPr>
              <w:pStyle w:val="ConsPlusNormal"/>
              <w:ind w:firstLine="283"/>
              <w:jc w:val="both"/>
              <w:rPr>
                <w:rFonts w:ascii="PT Astra Serif" w:hAnsi="PT Astra Serif"/>
                <w:sz w:val="24"/>
                <w:szCs w:val="24"/>
              </w:rPr>
            </w:pPr>
            <w:r>
              <w:rPr>
                <w:rFonts w:ascii="PT Astra Serif" w:hAnsi="PT Astra Serif"/>
                <w:sz w:val="24"/>
                <w:szCs w:val="24"/>
              </w:rPr>
              <w:t xml:space="preserve">13. </w:t>
            </w:r>
            <w:r w:rsidR="008D1B17" w:rsidRPr="00AB02C6">
              <w:rPr>
                <w:rFonts w:ascii="PT Astra Serif" w:hAnsi="PT Astra Serif"/>
                <w:sz w:val="24"/>
                <w:szCs w:val="24"/>
              </w:rPr>
              <w:t>Иные предложения и замечания, которые, по Вашему мнению, целесообразно учесть в рамках оценки регулирующего воздействия.</w:t>
            </w:r>
          </w:p>
        </w:tc>
      </w:tr>
      <w:tr w:rsidR="008D1B17" w:rsidRPr="00AB02C6">
        <w:tc>
          <w:tcPr>
            <w:tcW w:w="9071" w:type="dxa"/>
            <w:tcBorders>
              <w:left w:val="single" w:sz="4" w:space="0" w:color="auto"/>
              <w:right w:val="single" w:sz="4" w:space="0" w:color="auto"/>
            </w:tcBorders>
          </w:tcPr>
          <w:p w:rsidR="008D1B17" w:rsidRPr="00AB02C6" w:rsidRDefault="008D1B17">
            <w:pPr>
              <w:pStyle w:val="ConsPlusNormal"/>
              <w:rPr>
                <w:rFonts w:ascii="PT Astra Serif" w:hAnsi="PT Astra Serif"/>
                <w:sz w:val="24"/>
                <w:szCs w:val="24"/>
              </w:rPr>
            </w:pPr>
          </w:p>
        </w:tc>
      </w:tr>
    </w:tbl>
    <w:p w:rsidR="00D87850" w:rsidRPr="00AB02C6" w:rsidRDefault="005A424C">
      <w:pPr>
        <w:rPr>
          <w:rFonts w:ascii="PT Astra Serif" w:hAnsi="PT Astra Serif"/>
          <w:sz w:val="24"/>
          <w:szCs w:val="24"/>
        </w:rPr>
      </w:pPr>
    </w:p>
    <w:sectPr w:rsidR="00D87850" w:rsidRPr="00AB02C6" w:rsidSect="009F1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17"/>
    <w:rsid w:val="005A424C"/>
    <w:rsid w:val="00653973"/>
    <w:rsid w:val="006903A4"/>
    <w:rsid w:val="00877CB1"/>
    <w:rsid w:val="008D1B17"/>
    <w:rsid w:val="00AB02C6"/>
    <w:rsid w:val="00AC360D"/>
    <w:rsid w:val="00CA1700"/>
    <w:rsid w:val="00CC07D8"/>
    <w:rsid w:val="00E021FB"/>
    <w:rsid w:val="00FC3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B17"/>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D1B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1B17"/>
    <w:rPr>
      <w:rFonts w:ascii="Segoe UI" w:hAnsi="Segoe UI" w:cs="Segoe UI"/>
      <w:sz w:val="18"/>
      <w:szCs w:val="18"/>
    </w:rPr>
  </w:style>
  <w:style w:type="paragraph" w:customStyle="1" w:styleId="docdata">
    <w:name w:val="docdata"/>
    <w:aliases w:val="docy,v5,2358,bqiaagaaeyqcaaagiaiaaap7bgaabqkhaaaaaaaaaaaaaaaaaaaaaaaaaaaaaaaaaaaaaaaaaaaaaaaaaaaaaaaaaaaaaaaaaaaaaaaaaaaaaaaaaaaaaaaaaaaaaaaaaaaaaaaaaaaaaaaaaaaaaaaaaaaaaaaaaaaaaaaaaaaaaaaaaaaaaaaaaaaaaaaaaaaaaaaaaaaaaaaaaaaaaaaaaaaaaaaaaaaaaaaa"/>
    <w:basedOn w:val="a"/>
    <w:rsid w:val="00AB02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B17"/>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D1B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1B17"/>
    <w:rPr>
      <w:rFonts w:ascii="Segoe UI" w:hAnsi="Segoe UI" w:cs="Segoe UI"/>
      <w:sz w:val="18"/>
      <w:szCs w:val="18"/>
    </w:rPr>
  </w:style>
  <w:style w:type="paragraph" w:customStyle="1" w:styleId="docdata">
    <w:name w:val="docdata"/>
    <w:aliases w:val="docy,v5,2358,bqiaagaaeyqcaaagiaiaaap7bgaabqkhaaaaaaaaaaaaaaaaaaaaaaaaaaaaaaaaaaaaaaaaaaaaaaaaaaaaaaaaaaaaaaaaaaaaaaaaaaaaaaaaaaaaaaaaaaaaaaaaaaaaaaaaaaaaaaaaaaaaaaaaaaaaaaaaaaaaaaaaaaaaaaaaaaaaaaaaaaaaaaaaaaaaaaaaaaaaaaaaaaaaaaaaaaaaaaaaaaaaaaaa"/>
    <w:basedOn w:val="a"/>
    <w:rsid w:val="00AB02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84213">
      <w:bodyDiv w:val="1"/>
      <w:marLeft w:val="0"/>
      <w:marRight w:val="0"/>
      <w:marTop w:val="0"/>
      <w:marBottom w:val="0"/>
      <w:divBdr>
        <w:top w:val="none" w:sz="0" w:space="0" w:color="auto"/>
        <w:left w:val="none" w:sz="0" w:space="0" w:color="auto"/>
        <w:bottom w:val="none" w:sz="0" w:space="0" w:color="auto"/>
        <w:right w:val="none" w:sz="0" w:space="0" w:color="auto"/>
      </w:divBdr>
    </w:div>
    <w:div w:id="12741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A819-F428-4583-96FC-8F70E68F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Belovolova Olga</dc:creator>
  <cp:lastModifiedBy>Салиндер Ганна Анатольевна</cp:lastModifiedBy>
  <cp:revision>2</cp:revision>
  <cp:lastPrinted>2019-06-26T05:25:00Z</cp:lastPrinted>
  <dcterms:created xsi:type="dcterms:W3CDTF">2019-08-14T04:00:00Z</dcterms:created>
  <dcterms:modified xsi:type="dcterms:W3CDTF">2019-08-14T04:00:00Z</dcterms:modified>
</cp:coreProperties>
</file>