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A9" w:rsidRDefault="000D0FA9" w:rsidP="000D0FA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                  </w:t>
      </w:r>
      <w:r>
        <w:rPr>
          <w:rFonts w:ascii="PT Astra Serif" w:hAnsi="PT Astra Serif" w:cs="PT Astra Serif"/>
          <w:sz w:val="28"/>
          <w:szCs w:val="28"/>
        </w:rPr>
        <w:t>Приложение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</w:t>
      </w:r>
      <w:proofErr w:type="gramStart"/>
      <w:r>
        <w:rPr>
          <w:rFonts w:ascii="PT Astra Serif" w:hAnsi="PT Astra Serif" w:cs="PT Astra Serif"/>
          <w:sz w:val="28"/>
          <w:szCs w:val="28"/>
        </w:rPr>
        <w:t>к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решению Думы Тазовского района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 w:cs="PT Astra Serif"/>
          <w:sz w:val="28"/>
          <w:szCs w:val="28"/>
        </w:rPr>
        <w:t>от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24 марта 2021 года № 5-1-20</w:t>
      </w:r>
    </w:p>
    <w:p w:rsidR="000D0FA9" w:rsidRDefault="000D0FA9" w:rsidP="000D0FA9">
      <w:pPr>
        <w:spacing w:after="0" w:line="240" w:lineRule="auto"/>
        <w:ind w:left="4820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0D0FA9" w:rsidRDefault="000D0FA9" w:rsidP="000D0FA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D0FA9" w:rsidRDefault="000D0FA9" w:rsidP="000D0FA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Изменения и дополнения в Устав</w:t>
      </w:r>
    </w:p>
    <w:p w:rsidR="000D0FA9" w:rsidRDefault="000D0FA9" w:rsidP="000D0FA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муниципального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округа Тазовский район Ямало-Ненецкого автономного округа </w:t>
      </w:r>
    </w:p>
    <w:p w:rsidR="000D0FA9" w:rsidRDefault="000D0FA9" w:rsidP="000D0FA9">
      <w:pPr>
        <w:pStyle w:val="ConsPlusNormal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D0FA9" w:rsidRDefault="000D0FA9" w:rsidP="000D0FA9">
      <w:pPr>
        <w:pStyle w:val="ConsPlusNormal"/>
        <w:tabs>
          <w:tab w:val="left" w:pos="1134"/>
        </w:tabs>
        <w:ind w:left="709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 статье 10:</w:t>
      </w:r>
    </w:p>
    <w:p w:rsidR="000D0FA9" w:rsidRDefault="000D0FA9" w:rsidP="000D0FA9">
      <w:pPr>
        <w:pStyle w:val="ConsPlusNormal"/>
        <w:tabs>
          <w:tab w:val="left" w:pos="1134"/>
        </w:tabs>
        <w:ind w:left="709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</w:t>
      </w:r>
      <w:proofErr w:type="gramStart"/>
      <w:r>
        <w:rPr>
          <w:rFonts w:ascii="PT Astra Serif" w:hAnsi="PT Astra Serif"/>
          <w:sz w:val="28"/>
          <w:szCs w:val="28"/>
        </w:rPr>
        <w:t>. пункт</w:t>
      </w:r>
      <w:proofErr w:type="gramEnd"/>
      <w:r>
        <w:rPr>
          <w:rFonts w:ascii="PT Astra Serif" w:hAnsi="PT Astra Serif"/>
          <w:sz w:val="28"/>
          <w:szCs w:val="28"/>
        </w:rPr>
        <w:t xml:space="preserve"> 45 изложить в следующей редакции: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«45) </w:t>
      </w:r>
      <w:r>
        <w:rPr>
          <w:rFonts w:ascii="PT Astra Serif" w:hAnsi="PT Astra Serif" w:cs="PT Astra Serif"/>
          <w:sz w:val="28"/>
          <w:szCs w:val="28"/>
        </w:rPr>
        <w:t>организация в соответствии с федеральным законом выполнения комплексных кадастровых работ и утверждение карты-плана территории;»;</w:t>
      </w:r>
    </w:p>
    <w:p w:rsidR="000D0FA9" w:rsidRDefault="000D0FA9" w:rsidP="000D0FA9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</w:t>
      </w:r>
      <w:proofErr w:type="gramStart"/>
      <w:r>
        <w:rPr>
          <w:rFonts w:ascii="PT Astra Serif" w:hAnsi="PT Astra Serif"/>
          <w:sz w:val="28"/>
          <w:szCs w:val="28"/>
        </w:rPr>
        <w:t>. дополнить</w:t>
      </w:r>
      <w:proofErr w:type="gramEnd"/>
      <w:r>
        <w:rPr>
          <w:rFonts w:ascii="PT Astra Serif" w:hAnsi="PT Astra Serif"/>
          <w:sz w:val="28"/>
          <w:szCs w:val="28"/>
        </w:rPr>
        <w:t xml:space="preserve"> пунктом 45.1 следующего содержания: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«45.1) </w:t>
      </w:r>
      <w:r>
        <w:rPr>
          <w:rFonts w:ascii="PT Astra Serif" w:hAnsi="PT Astra Serif" w:cs="PT Astra Serif"/>
          <w:sz w:val="28"/>
          <w:szCs w:val="28"/>
        </w:rPr>
        <w:t>принятие решений и проведение на территории муниципального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недвижимости;».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 </w:t>
      </w:r>
      <w:r>
        <w:rPr>
          <w:rFonts w:ascii="PT Astra Serif" w:hAnsi="PT Astra Serif"/>
          <w:sz w:val="28"/>
          <w:szCs w:val="28"/>
        </w:rPr>
        <w:t>Часть 1 статьи 11 дополнить пунктом 20 следующего содержания: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«20) </w:t>
      </w:r>
      <w:r>
        <w:rPr>
          <w:rFonts w:ascii="PT Astra Serif" w:hAnsi="PT Astra Serif" w:cs="PT Astra Serif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 В статье 20: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3.1</w:t>
      </w:r>
      <w:proofErr w:type="gramStart"/>
      <w:r>
        <w:rPr>
          <w:rFonts w:ascii="PT Astra Serif" w:hAnsi="PT Astra Serif" w:cs="PT Astra Serif"/>
          <w:sz w:val="28"/>
          <w:szCs w:val="28"/>
        </w:rPr>
        <w:t>. часть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1 дополнить пунктом 3 следующего содержания: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«3) </w:t>
      </w:r>
      <w:r>
        <w:rPr>
          <w:rFonts w:ascii="Times New Roman" w:hAnsi="Times New Roman"/>
          <w:sz w:val="28"/>
          <w:szCs w:val="28"/>
        </w:rPr>
        <w:t>в соответствии с законом автономного округа на части территории населенного пункта, входящего в состав муниципального округа, по вопросу введения и использования средств самообложения граждан на данной части территории населенного пункта;»;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proofErr w:type="gramStart"/>
      <w:r>
        <w:rPr>
          <w:rFonts w:ascii="Times New Roman" w:hAnsi="Times New Roman"/>
          <w:sz w:val="28"/>
          <w:szCs w:val="28"/>
        </w:rPr>
        <w:t>. дополнить</w:t>
      </w:r>
      <w:proofErr w:type="gramEnd"/>
      <w:r>
        <w:rPr>
          <w:rFonts w:ascii="Times New Roman" w:hAnsi="Times New Roman"/>
          <w:sz w:val="28"/>
          <w:szCs w:val="28"/>
        </w:rPr>
        <w:t xml:space="preserve"> частью 1.2 следующего содержания: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Сход граждан, предусмотренный </w:t>
      </w:r>
      <w:hyperlink r:id="rId4" w:history="1">
        <w:r w:rsidRPr="00A2749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пунктом 3 части 1</w:t>
        </w:r>
      </w:hyperlink>
      <w:r>
        <w:rPr>
          <w:rFonts w:ascii="Times New Roman" w:hAnsi="Times New Roman"/>
          <w:sz w:val="28"/>
          <w:szCs w:val="28"/>
        </w:rPr>
        <w:t xml:space="preserve"> настоящей статьи, может созываться Думой Тазовского района по инициативе группы жителей соответствующей части территории населенного пункта численностью не менее 10 человек.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определения границ части территории населенного пункта, входящего в состав муниципального округа, на которой может проводиться сход граждан по вопросу введения и использования средств самообложения граждан, устанавливаются законом автономного округа.»;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proofErr w:type="gramStart"/>
      <w:r>
        <w:rPr>
          <w:rFonts w:ascii="Times New Roman" w:hAnsi="Times New Roman"/>
          <w:sz w:val="28"/>
          <w:szCs w:val="28"/>
        </w:rPr>
        <w:t>. первое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предложение части 2 после слов «жителей населенного пункта» дополнить словами «(либо части его территории)».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 </w:t>
      </w:r>
      <w:r>
        <w:rPr>
          <w:rFonts w:ascii="PT Astra Serif" w:hAnsi="PT Astra Serif"/>
          <w:sz w:val="28"/>
          <w:szCs w:val="28"/>
        </w:rPr>
        <w:t>В пункте 16 части 2 статьи 39 слова «</w:t>
      </w:r>
      <w:r>
        <w:rPr>
          <w:rFonts w:ascii="PT Astra Serif" w:eastAsia="Calibri" w:hAnsi="PT Astra Serif"/>
          <w:sz w:val="28"/>
          <w:szCs w:val="28"/>
        </w:rPr>
        <w:t>свои полномочия первом(у)</w:t>
      </w:r>
      <w:proofErr w:type="spellStart"/>
      <w:r>
        <w:rPr>
          <w:rFonts w:ascii="PT Astra Serif" w:eastAsia="Calibri" w:hAnsi="PT Astra Serif"/>
          <w:sz w:val="28"/>
          <w:szCs w:val="28"/>
        </w:rPr>
        <w:t>ым</w:t>
      </w:r>
      <w:proofErr w:type="spellEnd"/>
      <w:r>
        <w:rPr>
          <w:rFonts w:ascii="PT Astra Serif" w:eastAsia="Calibri" w:hAnsi="PT Astra Serif"/>
          <w:sz w:val="28"/>
          <w:szCs w:val="28"/>
        </w:rPr>
        <w:t xml:space="preserve"> </w:t>
      </w:r>
      <w:proofErr w:type="spellStart"/>
      <w:r>
        <w:rPr>
          <w:rFonts w:ascii="PT Astra Serif" w:eastAsia="Calibri" w:hAnsi="PT Astra Serif"/>
          <w:sz w:val="28"/>
          <w:szCs w:val="28"/>
        </w:rPr>
        <w:t>заместител</w:t>
      </w:r>
      <w:proofErr w:type="spellEnd"/>
      <w:r>
        <w:rPr>
          <w:rFonts w:ascii="PT Astra Serif" w:eastAsia="Calibri" w:hAnsi="PT Astra Serif"/>
          <w:sz w:val="28"/>
          <w:szCs w:val="28"/>
        </w:rPr>
        <w:t>(ю)ям» заменить словами «свои полномочия первому заместителю».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5. </w:t>
      </w:r>
      <w:r>
        <w:rPr>
          <w:rFonts w:ascii="PT Astra Serif" w:hAnsi="PT Astra Serif"/>
          <w:sz w:val="28"/>
          <w:szCs w:val="28"/>
        </w:rPr>
        <w:t>В абзаце втором части 3 статьи 42 слова «</w:t>
      </w:r>
      <w:r>
        <w:rPr>
          <w:rFonts w:ascii="PT Astra Serif" w:eastAsia="Calibri" w:hAnsi="PT Astra Serif"/>
          <w:sz w:val="28"/>
          <w:szCs w:val="28"/>
        </w:rPr>
        <w:t xml:space="preserve">из </w:t>
      </w:r>
      <w:proofErr w:type="spellStart"/>
      <w:r>
        <w:rPr>
          <w:rFonts w:ascii="PT Astra Serif" w:eastAsia="Calibri" w:hAnsi="PT Astra Serif"/>
          <w:sz w:val="28"/>
          <w:szCs w:val="28"/>
        </w:rPr>
        <w:t>перв</w:t>
      </w:r>
      <w:proofErr w:type="spellEnd"/>
      <w:r>
        <w:rPr>
          <w:rFonts w:ascii="PT Astra Serif" w:eastAsia="Calibri" w:hAnsi="PT Astra Serif"/>
          <w:sz w:val="28"/>
          <w:szCs w:val="28"/>
        </w:rPr>
        <w:t>(ого)</w:t>
      </w:r>
      <w:proofErr w:type="spellStart"/>
      <w:r>
        <w:rPr>
          <w:rFonts w:ascii="PT Astra Serif" w:eastAsia="Calibri" w:hAnsi="PT Astra Serif"/>
          <w:sz w:val="28"/>
          <w:szCs w:val="28"/>
        </w:rPr>
        <w:t>ых</w:t>
      </w:r>
      <w:proofErr w:type="spellEnd"/>
      <w:r>
        <w:rPr>
          <w:rFonts w:ascii="PT Astra Serif" w:eastAsia="Calibri" w:hAnsi="PT Astra Serif"/>
          <w:sz w:val="28"/>
          <w:szCs w:val="28"/>
        </w:rPr>
        <w:t xml:space="preserve"> </w:t>
      </w:r>
      <w:proofErr w:type="spellStart"/>
      <w:r>
        <w:rPr>
          <w:rFonts w:ascii="PT Astra Serif" w:eastAsia="Calibri" w:hAnsi="PT Astra Serif"/>
          <w:sz w:val="28"/>
          <w:szCs w:val="28"/>
        </w:rPr>
        <w:t>заместител</w:t>
      </w:r>
      <w:proofErr w:type="spellEnd"/>
      <w:r>
        <w:rPr>
          <w:rFonts w:ascii="PT Astra Serif" w:eastAsia="Calibri" w:hAnsi="PT Astra Serif"/>
          <w:sz w:val="28"/>
          <w:szCs w:val="28"/>
        </w:rPr>
        <w:t>(я)ей» заменить словами «из первого заместителя».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6. Пункт 5 статьи 47 изложить в следующей редакции: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 xml:space="preserve">«5) </w:t>
      </w:r>
      <w:r>
        <w:rPr>
          <w:rFonts w:ascii="PT Astra Serif" w:hAnsi="PT Astra Serif" w:cs="PT Astra Serif"/>
          <w:sz w:val="28"/>
          <w:szCs w:val="28"/>
        </w:rPr>
        <w:t>организует в соответствии с федеральным законом выполнение комплексных кадастровых работ и утверждение карты-плана территории;».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7. </w:t>
      </w:r>
      <w:r>
        <w:rPr>
          <w:rFonts w:ascii="PT Astra Serif" w:hAnsi="PT Astra Serif"/>
          <w:sz w:val="28"/>
          <w:szCs w:val="28"/>
        </w:rPr>
        <w:t>В части 1 статьи 50:</w:t>
      </w:r>
    </w:p>
    <w:p w:rsidR="000D0FA9" w:rsidRDefault="000D0FA9" w:rsidP="000D0FA9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7.1</w:t>
      </w:r>
      <w:proofErr w:type="gramStart"/>
      <w:r>
        <w:rPr>
          <w:rFonts w:ascii="PT Astra Serif" w:hAnsi="PT Astra Serif"/>
          <w:sz w:val="28"/>
          <w:szCs w:val="28"/>
        </w:rPr>
        <w:t>. дополнить</w:t>
      </w:r>
      <w:proofErr w:type="gramEnd"/>
      <w:r>
        <w:rPr>
          <w:rFonts w:ascii="PT Astra Serif" w:hAnsi="PT Astra Serif"/>
          <w:sz w:val="28"/>
          <w:szCs w:val="28"/>
        </w:rPr>
        <w:t xml:space="preserve"> пунктом 13.1 следующего содержания:</w:t>
      </w:r>
    </w:p>
    <w:p w:rsidR="000D0FA9" w:rsidRDefault="000D0FA9" w:rsidP="000D0FA9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«13.1) </w:t>
      </w:r>
      <w:r>
        <w:rPr>
          <w:rFonts w:ascii="PT Astra Serif" w:hAnsi="PT Astra Serif" w:cs="PT Astra Serif"/>
          <w:sz w:val="28"/>
          <w:szCs w:val="28"/>
        </w:rPr>
        <w:t>осуществляет мероприятия по оказанию помощи лицам, находящимся в состоянии алкогольного, наркотического или иного токсического опьянения;»;</w:t>
      </w:r>
    </w:p>
    <w:p w:rsidR="000D0FA9" w:rsidRDefault="000D0FA9" w:rsidP="000D0FA9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7.2</w:t>
      </w:r>
      <w:proofErr w:type="gramStart"/>
      <w:r>
        <w:rPr>
          <w:rFonts w:ascii="PT Astra Serif" w:hAnsi="PT Astra Serif" w:cs="PT Astra Serif"/>
          <w:sz w:val="28"/>
          <w:szCs w:val="28"/>
        </w:rPr>
        <w:t>. пункты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26-30 изложить в следующей редакции: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«26) развивает </w:t>
      </w:r>
      <w:r>
        <w:rPr>
          <w:rFonts w:ascii="PT Astra Serif" w:hAnsi="PT Astra Serif" w:cs="PT Astra Serif"/>
          <w:sz w:val="28"/>
          <w:szCs w:val="28"/>
        </w:rPr>
        <w:t>массовый спорт, детско-юношеский спорт и школьный спорт</w:t>
      </w:r>
      <w:r>
        <w:rPr>
          <w:rFonts w:ascii="PT Astra Serif" w:hAnsi="PT Astra Serif"/>
          <w:sz w:val="28"/>
          <w:szCs w:val="28"/>
        </w:rPr>
        <w:t>;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27) определяет основные задачи и направления развития физической культуры и спорта с учетом местных условий и возможностей, принимает и реализует муниципальные программы развития физической культуры и спорта;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28) присваивает спортивные разряды и квалификационные категории спортивных судей в соответствии со статьей 22 Федерального закона от 4 декабря 2007 года № 329-ФЗ «О физической культуре и спорте в Российской Федерации;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29) популяризует физическую культуру и спорт среди различных групп населения, в том числе среди инвалидов, лиц с ограниченными возможностями здоровья;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30) организует физкультурно-спортивную работу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организует и проводит муниципальные официальные физкультурные мероприятия и спортивные мероприятия, в том числе: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а</w:t>
      </w:r>
      <w:proofErr w:type="gramEnd"/>
      <w:r>
        <w:rPr>
          <w:rFonts w:ascii="PT Astra Serif" w:hAnsi="PT Astra Serif"/>
          <w:sz w:val="28"/>
          <w:szCs w:val="28"/>
        </w:rPr>
        <w:t>) утверждает и реализует календарные планы физкультурных мероприятий и спортивных мероприятий муниципального образования, включающие в себя физкультурные мероприятия и спортивные мероприятия по реализации комплекса ГТО;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б</w:t>
      </w:r>
      <w:proofErr w:type="gramEnd"/>
      <w:r>
        <w:rPr>
          <w:rFonts w:ascii="PT Astra Serif" w:hAnsi="PT Astra Serif"/>
          <w:sz w:val="28"/>
          <w:szCs w:val="28"/>
        </w:rPr>
        <w:t>) организует медицинское обеспечение официальных физкультурных мероприятий и спортивных мероприятий муниципального образования;»;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7.3</w:t>
      </w:r>
      <w:proofErr w:type="gramStart"/>
      <w:r>
        <w:rPr>
          <w:rFonts w:ascii="PT Astra Serif" w:hAnsi="PT Astra Serif"/>
          <w:sz w:val="28"/>
          <w:szCs w:val="28"/>
        </w:rPr>
        <w:t>. пункты</w:t>
      </w:r>
      <w:proofErr w:type="gramEnd"/>
      <w:r>
        <w:rPr>
          <w:rFonts w:ascii="PT Astra Serif" w:hAnsi="PT Astra Serif"/>
          <w:sz w:val="28"/>
          <w:szCs w:val="28"/>
        </w:rPr>
        <w:t xml:space="preserve"> 31 и 32 признать утратившими силу;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7.4</w:t>
      </w:r>
      <w:proofErr w:type="gramStart"/>
      <w:r>
        <w:rPr>
          <w:rFonts w:ascii="PT Astra Serif" w:hAnsi="PT Astra Serif"/>
          <w:sz w:val="28"/>
          <w:szCs w:val="28"/>
        </w:rPr>
        <w:t>. пункты</w:t>
      </w:r>
      <w:proofErr w:type="gramEnd"/>
      <w:r>
        <w:rPr>
          <w:rFonts w:ascii="PT Astra Serif" w:hAnsi="PT Astra Serif"/>
          <w:sz w:val="28"/>
          <w:szCs w:val="28"/>
        </w:rPr>
        <w:t xml:space="preserve"> 33-35 изложить в следующей редакции: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«33) содействует в рамках своих полномочий обеспечению общественного порядка и общественной безопасности при проведении на территории муниципального образования официальных физкультурных мероприятий и спортивных мероприятий;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34) </w:t>
      </w:r>
      <w:r>
        <w:rPr>
          <w:rFonts w:ascii="PT Astra Serif" w:hAnsi="PT Astra Serif" w:cs="PT Astra Serif"/>
          <w:sz w:val="28"/>
          <w:szCs w:val="28"/>
        </w:rPr>
        <w:t>создает условия для подготовки спортивных сборных команд муниципального образования, определяет виды спорта, по которым могут формироваться спортивные сборные команды муниципального образования, утверждает порядок формирования и обеспечения таких команд, направляет их для участия в межмуниципальных и региональных спортивных соревнованиях;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35) участвует в обеспечении подготовки спортивного резерва для спортивных сборных команд муниципального образования, субъектов Российской Федерации, включая обеспечение деятельности организаций, </w:t>
      </w:r>
      <w:r>
        <w:rPr>
          <w:rFonts w:ascii="PT Astra Serif" w:hAnsi="PT Astra Serif"/>
          <w:sz w:val="28"/>
          <w:szCs w:val="28"/>
        </w:rPr>
        <w:lastRenderedPageBreak/>
        <w:t>созданных муниципальным образованием и реализующих программы спортивной подготовки, разработанные на основе федеральных стандартов спортивной подготовки, и (или) дополнительные общеобразовательные программы в области физической культуры и спорта, а также осуществляет контроль за соблюдением организациями, созданными муниципальным образованием и реализующими программы спортивной подготовки, разработанные на основе федеральных стандартов спортивной подготовки, федеральных стандартов спортивной подготовки в соответствии с законодательством Российской Федерации;».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 Статью 64 </w:t>
      </w:r>
      <w:r>
        <w:rPr>
          <w:rFonts w:ascii="PT Astra Serif" w:hAnsi="PT Astra Serif" w:cs="PT Astra Serif"/>
          <w:sz w:val="28"/>
          <w:szCs w:val="28"/>
        </w:rPr>
        <w:t>дополнить частями 5 и 6 следующего содержания:</w:t>
      </w:r>
    </w:p>
    <w:p w:rsidR="000D0FA9" w:rsidRDefault="000D0FA9" w:rsidP="000D0F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«5. При включении муниципального образования законом автономного округа в перечень муниципальных районов, муниципальных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является обязательным,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обязательной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автономного округа, за исключением:</w:t>
      </w:r>
    </w:p>
    <w:p w:rsidR="000D0FA9" w:rsidRDefault="000D0FA9" w:rsidP="000D0F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проектов нормативных правовых актов Думы Тазовского района, устанавливающих, изменяющих, приостанавливающих, отменяющих местные налоги и сборы;</w:t>
      </w:r>
    </w:p>
    <w:p w:rsidR="000D0FA9" w:rsidRDefault="000D0FA9" w:rsidP="000D0F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проектов нормативных правовых актов Думы Тазовского района, регулирующих бюджетные правоотношения;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бюджета.».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 Во втором предложении части 6 статьи 65 слово «</w:t>
      </w:r>
      <w:r>
        <w:rPr>
          <w:rFonts w:ascii="PT Astra Serif" w:hAnsi="PT Astra Serif" w:cs="PT Astra Serif"/>
          <w:sz w:val="28"/>
          <w:szCs w:val="28"/>
        </w:rPr>
        <w:t xml:space="preserve">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</w:t>
      </w:r>
      <w:hyperlink r:id="rId5" w:history="1">
        <w:r w:rsidRPr="00A2749D">
          <w:rPr>
            <w:rStyle w:val="a3"/>
            <w:rFonts w:ascii="PT Astra Serif" w:hAnsi="PT Astra Serif" w:cs="PT Astra Serif"/>
            <w:color w:val="000000" w:themeColor="text1"/>
            <w:sz w:val="28"/>
            <w:szCs w:val="28"/>
          </w:rPr>
          <w:t>частью 6 статьи 4</w:t>
        </w:r>
      </w:hyperlink>
      <w:r>
        <w:rPr>
          <w:rFonts w:ascii="PT Astra Serif" w:hAnsi="PT Astra Serif" w:cs="PT Astra Serif"/>
          <w:sz w:val="28"/>
          <w:szCs w:val="28"/>
        </w:rPr>
        <w:t xml:space="preserve"> Федерального закона от 21 июля 2005 года </w:t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№ </w:t>
      </w:r>
      <w:r>
        <w:rPr>
          <w:rFonts w:ascii="PT Astra Serif" w:hAnsi="PT Astra Serif" w:cs="PT Astra Serif"/>
          <w:sz w:val="28"/>
          <w:szCs w:val="28"/>
        </w:rPr>
        <w:t>97-ФЗ «О государственной регистрации уставов муниципальных образований»».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10. В статье 78:</w:t>
      </w:r>
    </w:p>
    <w:p w:rsidR="000D0FA9" w:rsidRDefault="000D0FA9" w:rsidP="000D0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10.1</w:t>
      </w:r>
      <w:proofErr w:type="gramStart"/>
      <w:r>
        <w:rPr>
          <w:rFonts w:ascii="PT Astra Serif" w:hAnsi="PT Astra Serif" w:cs="PT Astra Serif"/>
          <w:sz w:val="28"/>
          <w:szCs w:val="28"/>
        </w:rPr>
        <w:t>. во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втором предложении части 1 после слов «населенного пункта» дополнить словами «либо части его территории)»;</w:t>
      </w:r>
    </w:p>
    <w:p w:rsidR="00DB77EF" w:rsidRDefault="000D0FA9" w:rsidP="000D0FA9">
      <w:r>
        <w:rPr>
          <w:rFonts w:ascii="PT Astra Serif" w:hAnsi="PT Astra Serif" w:cs="PT Astra Serif"/>
          <w:sz w:val="28"/>
          <w:szCs w:val="28"/>
        </w:rPr>
        <w:t>10.2</w:t>
      </w:r>
      <w:proofErr w:type="gramStart"/>
      <w:r>
        <w:rPr>
          <w:rFonts w:ascii="PT Astra Serif" w:hAnsi="PT Astra Serif" w:cs="PT Astra Serif"/>
          <w:sz w:val="28"/>
          <w:szCs w:val="28"/>
        </w:rPr>
        <w:t>. в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части 2 слова «пунктом 4.1» заменить словами «пунктами 4.1 и 4.3».</w:t>
      </w:r>
    </w:p>
    <w:sectPr w:rsidR="00DB77EF" w:rsidSect="000D0F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DD"/>
    <w:rsid w:val="000D0FA9"/>
    <w:rsid w:val="004F6905"/>
    <w:rsid w:val="00C475DD"/>
    <w:rsid w:val="00F6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189E0-0784-4706-AF38-9D57C0AE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F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0FA9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0F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EC881B2F15FED010BB039EB6BAD157338DF7B43F2CBF00B30A9FB948ACC3FF049EB87C18FC6D0410581EDE6B726F3E30FFA6F5O7EDG" TargetMode="External"/><Relationship Id="rId4" Type="http://schemas.openxmlformats.org/officeDocument/2006/relationships/hyperlink" Target="consultantplus://offline/ref=C42432EA97A86EBFC7CE80D2C8954E929FC5DEE6F3553D2B66F1A5A3C1999F3693EA46258898EE0E4B47D5DB09B3CD1F43414BCE4AD6R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1238</Words>
  <Characters>7060</Characters>
  <Application>Microsoft Office Word</Application>
  <DocSecurity>0</DocSecurity>
  <Lines>58</Lines>
  <Paragraphs>16</Paragraphs>
  <ScaleCrop>false</ScaleCrop>
  <Company/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Азаров Васильевич</dc:creator>
  <cp:keywords/>
  <dc:description/>
  <cp:lastModifiedBy>Максим Азаров Васильевич</cp:lastModifiedBy>
  <cp:revision>2</cp:revision>
  <dcterms:created xsi:type="dcterms:W3CDTF">2021-11-15T06:30:00Z</dcterms:created>
  <dcterms:modified xsi:type="dcterms:W3CDTF">2021-11-15T06:37:00Z</dcterms:modified>
</cp:coreProperties>
</file>