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1547D1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1547D1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7D1">
        <w:rPr>
          <w:rFonts w:ascii="Times New Roman" w:hAnsi="Times New Roman" w:cs="Times New Roman"/>
          <w:b/>
          <w:bCs/>
          <w:sz w:val="24"/>
          <w:szCs w:val="24"/>
          <w:lang w:bidi="ru-RU"/>
        </w:rPr>
        <w:t>Экстерриториальный принцип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кадастрового учета и регистрации прав в действии 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С начала 2017 года на Ямале в силу нового Закона о </w:t>
      </w:r>
      <w:r w:rsidR="000B0C74">
        <w:rPr>
          <w:rFonts w:ascii="Times New Roman" w:hAnsi="Times New Roman" w:cs="Times New Roman"/>
          <w:sz w:val="24"/>
          <w:szCs w:val="24"/>
          <w:lang w:bidi="ru-RU"/>
        </w:rPr>
        <w:t>недвижимости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реализован э</w:t>
      </w:r>
      <w:r w:rsidRPr="001547D1">
        <w:rPr>
          <w:rFonts w:ascii="Times New Roman" w:hAnsi="Times New Roman" w:cs="Times New Roman"/>
          <w:sz w:val="24"/>
          <w:szCs w:val="24"/>
          <w:lang w:bidi="ru-RU"/>
        </w:rPr>
        <w:t>кстерриториальный принцип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приема и выдачи документов по заявлениям о </w:t>
      </w:r>
      <w:r w:rsidRPr="001547D1">
        <w:rPr>
          <w:rFonts w:ascii="Times New Roman" w:hAnsi="Times New Roman" w:cs="Times New Roman"/>
          <w:sz w:val="24"/>
          <w:szCs w:val="24"/>
          <w:lang w:bidi="ru-RU"/>
        </w:rPr>
        <w:t>государственном кадастровом учете недвижимого имущества и (или) государственной регистрации прав на недвижимое имущество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B0C74" w:rsidRPr="001547D1" w:rsidRDefault="000B0C74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Прием документов по экстерриториальному принципу в настоящее время осуществляется только в 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>офис</w:t>
      </w:r>
      <w:r>
        <w:rPr>
          <w:rFonts w:ascii="Times New Roman" w:hAnsi="Times New Roman" w:cs="Times New Roman"/>
          <w:sz w:val="24"/>
          <w:szCs w:val="24"/>
          <w:lang w:bidi="ru-RU"/>
        </w:rPr>
        <w:t>ах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 xml:space="preserve"> приема-выдачи документов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к</w:t>
      </w:r>
      <w:r w:rsidRPr="000B0C74">
        <w:rPr>
          <w:rFonts w:ascii="Times New Roman" w:hAnsi="Times New Roman" w:cs="Times New Roman"/>
          <w:sz w:val="24"/>
          <w:szCs w:val="24"/>
          <w:lang w:bidi="ru-RU"/>
        </w:rPr>
        <w:t>адастровой палаты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547D1" w:rsidRDefault="000B0C74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За 1 полугодие 2017 года воспользовались такой возможностью более </w:t>
      </w:r>
      <w:r w:rsidR="001B16EE">
        <w:rPr>
          <w:rFonts w:ascii="Times New Roman" w:hAnsi="Times New Roman" w:cs="Times New Roman"/>
          <w:sz w:val="24"/>
          <w:szCs w:val="24"/>
          <w:lang w:bidi="ru-RU"/>
        </w:rPr>
        <w:t>600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жителей Ямала. Наиболее востребованной является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>государственная услуга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по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>приему документов на государственную регистрацию прав на объекты недвижимости, расположенные за пределами Ямало-Ненецкого автономного округа (</w:t>
      </w:r>
      <w:r w:rsidR="001B16EE">
        <w:rPr>
          <w:rFonts w:ascii="Times New Roman" w:hAnsi="Times New Roman" w:cs="Times New Roman"/>
          <w:sz w:val="24"/>
          <w:szCs w:val="24"/>
          <w:lang w:bidi="ru-RU"/>
        </w:rPr>
        <w:t>88</w:t>
      </w:r>
      <w:r w:rsidR="009A307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B16EE">
        <w:rPr>
          <w:rFonts w:ascii="Times New Roman" w:hAnsi="Times New Roman" w:cs="Times New Roman"/>
          <w:sz w:val="24"/>
          <w:szCs w:val="24"/>
          <w:lang w:bidi="ru-RU"/>
        </w:rPr>
        <w:t>%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 от общего количества поступивших документов). Регион</w:t>
      </w:r>
      <w:r w:rsidR="00042E63">
        <w:rPr>
          <w:rFonts w:ascii="Times New Roman" w:hAnsi="Times New Roman" w:cs="Times New Roman"/>
          <w:sz w:val="24"/>
          <w:szCs w:val="24"/>
          <w:lang w:bidi="ru-RU"/>
        </w:rPr>
        <w:t>ами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 лидер</w:t>
      </w:r>
      <w:r w:rsidR="00042E63">
        <w:rPr>
          <w:rFonts w:ascii="Times New Roman" w:hAnsi="Times New Roman" w:cs="Times New Roman"/>
          <w:sz w:val="24"/>
          <w:szCs w:val="24"/>
          <w:lang w:bidi="ru-RU"/>
        </w:rPr>
        <w:t xml:space="preserve">ами по «удаленной» государственной регистрации прав собственности жителей Ямала являются </w:t>
      </w:r>
      <w:r w:rsidR="0082562E">
        <w:rPr>
          <w:rFonts w:ascii="Times New Roman" w:hAnsi="Times New Roman" w:cs="Times New Roman"/>
          <w:sz w:val="24"/>
          <w:szCs w:val="24"/>
          <w:lang w:bidi="ru-RU"/>
        </w:rPr>
        <w:t xml:space="preserve">Тюменская, Московская области, г. Санкт-Петербург, Краснодарский край. </w:t>
      </w:r>
    </w:p>
    <w:p w:rsidR="008816EF" w:rsidRPr="008816EF" w:rsidRDefault="008816EF" w:rsidP="008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Напоминаем о возможности 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достав</w:t>
      </w:r>
      <w:r>
        <w:rPr>
          <w:rFonts w:ascii="Times New Roman" w:hAnsi="Times New Roman" w:cs="Times New Roman"/>
          <w:sz w:val="24"/>
          <w:szCs w:val="24"/>
          <w:lang w:bidi="ru-RU"/>
        </w:rPr>
        <w:t>ки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готовы</w:t>
      </w:r>
      <w:r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в любое удобное для вас место и время. Для этого необходимо при подаче заявления указать в нем способ получения «курьерская доставка». Данная услуга является платной.</w:t>
      </w:r>
    </w:p>
    <w:p w:rsidR="008816EF" w:rsidRPr="008816EF" w:rsidRDefault="008816EF" w:rsidP="00881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Экстерриториальный принцип 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 xml:space="preserve">многократно повышает удобство получения государственной услуги, сокращает временные и финансовые затраты граждан и представителей бизнеса, 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позвол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>яет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 xml:space="preserve"> сделать процесс оформлени</w:t>
      </w:r>
      <w:r w:rsidR="003051D1">
        <w:rPr>
          <w:rFonts w:ascii="Times New Roman" w:hAnsi="Times New Roman" w:cs="Times New Roman"/>
          <w:sz w:val="24"/>
          <w:szCs w:val="24"/>
          <w:lang w:bidi="ru-RU"/>
        </w:rPr>
        <w:t>я недвижимости более доступным</w:t>
      </w:r>
      <w:r w:rsidRPr="008816EF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  <w:lang w:bidi="ru-RU"/>
        </w:rPr>
        <w:t>офисов</w:t>
      </w:r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Ямальской</w:t>
      </w:r>
      <w:proofErr w:type="spellEnd"/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3051D1">
        <w:rPr>
          <w:rFonts w:ascii="Times New Roman" w:hAnsi="Times New Roman" w:cs="Times New Roman"/>
          <w:sz w:val="24"/>
          <w:szCs w:val="24"/>
          <w:lang w:bidi="ru-RU"/>
        </w:rPr>
        <w:t>адастровой палаты, осуществляющих прием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документов по экстерриториальному принципу</w:t>
      </w:r>
      <w:r w:rsidRPr="003051D1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>- межрайонный отдел: г. Салехард, ул. Подшибякина, 25 А, тел: (34922) 4-04-75, 4-53-82;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>- территориальный отдел № 1: г. Новый Уренгой, проспект Ленинградский, 5 Б, тел: (34949) 4-49-63;</w:t>
      </w:r>
    </w:p>
    <w:p w:rsid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>- территориальный отдел № 2: г. Надым, ул. Зверева, 3/2, тел: (34995) 3-73-23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- территориальный отдел № 3: г. </w:t>
      </w:r>
      <w:proofErr w:type="spellStart"/>
      <w:r w:rsidRPr="003051D1">
        <w:rPr>
          <w:rFonts w:ascii="Times New Roman" w:hAnsi="Times New Roman" w:cs="Times New Roman"/>
          <w:sz w:val="24"/>
          <w:szCs w:val="24"/>
          <w:lang w:bidi="ru-RU"/>
        </w:rPr>
        <w:t>Тарко-Сале</w:t>
      </w:r>
      <w:proofErr w:type="spellEnd"/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3051D1">
        <w:rPr>
          <w:rFonts w:ascii="Times New Roman" w:hAnsi="Times New Roman" w:cs="Times New Roman"/>
          <w:sz w:val="24"/>
          <w:szCs w:val="24"/>
          <w:lang w:bidi="ru-RU"/>
        </w:rPr>
        <w:t>мкр</w:t>
      </w:r>
      <w:proofErr w:type="spellEnd"/>
      <w:r w:rsidRPr="003051D1">
        <w:rPr>
          <w:rFonts w:ascii="Times New Roman" w:hAnsi="Times New Roman" w:cs="Times New Roman"/>
          <w:sz w:val="24"/>
          <w:szCs w:val="24"/>
          <w:lang w:bidi="ru-RU"/>
        </w:rPr>
        <w:t xml:space="preserve">. Комсомольский, 5А, тел: (34997) 2-49-50; </w:t>
      </w:r>
    </w:p>
    <w:p w:rsidR="003051D1" w:rsidRPr="003051D1" w:rsidRDefault="003051D1" w:rsidP="00305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51D1">
        <w:rPr>
          <w:rFonts w:ascii="Times New Roman" w:hAnsi="Times New Roman" w:cs="Times New Roman"/>
          <w:sz w:val="24"/>
          <w:szCs w:val="24"/>
          <w:lang w:bidi="ru-RU"/>
        </w:rPr>
        <w:t>- территориальный отдел № 3: г. Ноябрьск, ул. Ленина, 29</w:t>
      </w:r>
      <w:r>
        <w:rPr>
          <w:rFonts w:ascii="Times New Roman" w:hAnsi="Times New Roman" w:cs="Times New Roman"/>
          <w:sz w:val="24"/>
          <w:szCs w:val="24"/>
          <w:lang w:bidi="ru-RU"/>
        </w:rPr>
        <w:t>, тел: (34963) 5-16-37.</w:t>
      </w: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547D1" w:rsidRDefault="001547D1" w:rsidP="00154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sectPr w:rsidR="001547D1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8532"/>
      <w:docPartObj>
        <w:docPartGallery w:val="Page Numbers (Top of Page)"/>
        <w:docPartUnique/>
      </w:docPartObj>
    </w:sdtPr>
    <w:sdtContent>
      <w:p w:rsidR="006848A4" w:rsidRDefault="004D1C3F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8816EF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42E63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0C74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547D1"/>
    <w:rsid w:val="00164DE3"/>
    <w:rsid w:val="00166C69"/>
    <w:rsid w:val="001742FA"/>
    <w:rsid w:val="00181058"/>
    <w:rsid w:val="00194126"/>
    <w:rsid w:val="001A28A2"/>
    <w:rsid w:val="001A6727"/>
    <w:rsid w:val="001A7549"/>
    <w:rsid w:val="001B16EE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13F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051D1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1C3F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562E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16EF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307B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97A4D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2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Аброськина </cp:lastModifiedBy>
  <cp:revision>8</cp:revision>
  <cp:lastPrinted>2017-06-28T03:45:00Z</cp:lastPrinted>
  <dcterms:created xsi:type="dcterms:W3CDTF">2017-06-27T11:10:00Z</dcterms:created>
  <dcterms:modified xsi:type="dcterms:W3CDTF">2017-08-01T04:35:00Z</dcterms:modified>
</cp:coreProperties>
</file>