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1B" w:rsidRDefault="00644A1B" w:rsidP="00644A1B">
      <w:pPr>
        <w:pStyle w:val="2"/>
        <w:ind w:left="630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44A1B" w:rsidRDefault="00644A1B" w:rsidP="00644A1B">
      <w:pPr>
        <w:ind w:left="6300"/>
      </w:pPr>
      <w:r>
        <w:t>УТВЕРЖДЕНО</w:t>
      </w:r>
    </w:p>
    <w:p w:rsidR="00644A1B" w:rsidRDefault="00644A1B" w:rsidP="00644A1B">
      <w:pPr>
        <w:ind w:left="6300"/>
      </w:pPr>
      <w:r>
        <w:t>постановлением Администрации</w:t>
      </w:r>
    </w:p>
    <w:p w:rsidR="00644A1B" w:rsidRDefault="00644A1B" w:rsidP="00644A1B">
      <w:pPr>
        <w:ind w:left="6300"/>
      </w:pPr>
      <w:r>
        <w:t>Тазовского района</w:t>
      </w:r>
    </w:p>
    <w:p w:rsidR="00644A1B" w:rsidRDefault="00644A1B" w:rsidP="00644A1B">
      <w:pPr>
        <w:ind w:left="6300"/>
      </w:pPr>
      <w:r>
        <w:t>от 30 января 2008 года   № 12</w:t>
      </w:r>
    </w:p>
    <w:p w:rsidR="00644A1B" w:rsidRDefault="00644A1B" w:rsidP="00644A1B">
      <w:pPr>
        <w:jc w:val="center"/>
        <w:rPr>
          <w:b/>
          <w:sz w:val="26"/>
          <w:szCs w:val="26"/>
        </w:rPr>
      </w:pPr>
    </w:p>
    <w:p w:rsidR="00644A1B" w:rsidRDefault="00644A1B" w:rsidP="0064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С Т А В </w:t>
      </w:r>
    </w:p>
    <w:p w:rsidR="00644A1B" w:rsidRDefault="00644A1B" w:rsidP="00644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оказанию социальной помощи</w:t>
      </w:r>
    </w:p>
    <w:p w:rsidR="00644A1B" w:rsidRDefault="00644A1B" w:rsidP="00644A1B">
      <w:pPr>
        <w:rPr>
          <w:sz w:val="28"/>
          <w:szCs w:val="28"/>
        </w:rPr>
      </w:pPr>
    </w:p>
    <w:tbl>
      <w:tblPr>
        <w:tblW w:w="10620" w:type="dxa"/>
        <w:jc w:val="center"/>
        <w:tblInd w:w="-432" w:type="dxa"/>
        <w:tblLook w:val="04A0"/>
      </w:tblPr>
      <w:tblGrid>
        <w:gridCol w:w="3420"/>
        <w:gridCol w:w="360"/>
        <w:gridCol w:w="6840"/>
      </w:tblGrid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Малькова Галина Сергеевна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социального развития Администрации Тазовского района, председатель комиссии;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Злыгостева Валентина Иннокентьевна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социального развития Администрации Тазовского района, заместитель председателя комиссии;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Евгения Викторовна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Департамента социального развития Администрации Тазовского района, секретарь комиссии;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</w:tcPr>
          <w:p w:rsidR="00644A1B" w:rsidRDefault="00644A1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Члены комиссии:</w:t>
            </w:r>
          </w:p>
          <w:p w:rsidR="00644A1B" w:rsidRDefault="00644A1B">
            <w:pPr>
              <w:rPr>
                <w:b/>
                <w:bCs/>
                <w:sz w:val="26"/>
                <w:szCs w:val="26"/>
              </w:rPr>
            </w:pPr>
          </w:p>
          <w:p w:rsidR="00644A1B" w:rsidRDefault="00644A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Шеховцова Татьяна Нуловна</w:t>
            </w:r>
          </w:p>
        </w:tc>
        <w:tc>
          <w:tcPr>
            <w:tcW w:w="360" w:type="dxa"/>
          </w:tcPr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социальной работе МУ «Центр социального обслуживания «Забота» (по согласованию);</w:t>
            </w:r>
          </w:p>
        </w:tc>
      </w:tr>
      <w:tr w:rsidR="00644A1B" w:rsidTr="00644A1B">
        <w:trPr>
          <w:jc w:val="center"/>
        </w:trPr>
        <w:tc>
          <w:tcPr>
            <w:tcW w:w="3420" w:type="dxa"/>
          </w:tcPr>
          <w:p w:rsidR="00644A1B" w:rsidRDefault="00644A1B">
            <w:pPr>
              <w:rPr>
                <w:bCs/>
                <w:color w:val="000000"/>
                <w:sz w:val="26"/>
                <w:szCs w:val="26"/>
              </w:rPr>
            </w:pPr>
          </w:p>
          <w:p w:rsidR="00644A1B" w:rsidRDefault="00644A1B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Черкина Алевтина Сергеевна</w:t>
            </w:r>
          </w:p>
        </w:tc>
        <w:tc>
          <w:tcPr>
            <w:tcW w:w="360" w:type="dxa"/>
          </w:tcPr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</w:p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МОУДОД «Тазовский Дом творчества детей и юношества» (по согласованию);</w:t>
            </w: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Стулова Мария Пантелеймоновна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национальным промыслам СПК «Тазовский» (по согласованию);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Щеглова Наталья Витальевна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опеки и попечительства Департамента образования Администрации Тазовского района (по согласованию);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Лушникова Светлана Александровна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анестезиолог-реаниматолог МУЗ «Тазовская центральная районная больница» (по согласованию);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jc w:val="center"/>
        </w:trPr>
        <w:tc>
          <w:tcPr>
            <w:tcW w:w="342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Зеленская Наталья Владимировна</w:t>
            </w: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ГУ Отдел Пенсионного фонда РФ по Тазовскому району ЯНАО (по согласованию);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</w:tr>
      <w:tr w:rsidR="00644A1B" w:rsidTr="00644A1B">
        <w:trPr>
          <w:trHeight w:val="100"/>
          <w:jc w:val="center"/>
        </w:trPr>
        <w:tc>
          <w:tcPr>
            <w:tcW w:w="3420" w:type="dxa"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 Нина Григорьевна</w:t>
            </w:r>
          </w:p>
          <w:p w:rsidR="00644A1B" w:rsidRDefault="00644A1B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  <w:hideMark/>
          </w:tcPr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работе с коренными малочисленными народами Севера ГУП «Тазовский рыбозавод» </w:t>
            </w:r>
          </w:p>
          <w:p w:rsidR="00644A1B" w:rsidRDefault="00644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согласованию).</w:t>
            </w:r>
          </w:p>
        </w:tc>
      </w:tr>
    </w:tbl>
    <w:p w:rsidR="00644A1B" w:rsidRDefault="00644A1B" w:rsidP="00644A1B">
      <w:pPr>
        <w:pStyle w:val="3"/>
        <w:rPr>
          <w:sz w:val="26"/>
          <w:szCs w:val="26"/>
        </w:rPr>
      </w:pPr>
    </w:p>
    <w:p w:rsidR="00644A1B" w:rsidRDefault="00644A1B" w:rsidP="00644A1B">
      <w:pPr>
        <w:pStyle w:val="3"/>
        <w:rPr>
          <w:sz w:val="26"/>
          <w:szCs w:val="26"/>
        </w:rPr>
      </w:pPr>
    </w:p>
    <w:p w:rsidR="00644A1B" w:rsidRDefault="00644A1B" w:rsidP="00644A1B"/>
    <w:p w:rsidR="00644A1B" w:rsidRDefault="00644A1B" w:rsidP="00644A1B">
      <w:pPr>
        <w:pStyle w:val="3"/>
        <w:ind w:left="-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Г.С.Малькова </w:t>
      </w:r>
    </w:p>
    <w:p w:rsidR="00644A1B" w:rsidRDefault="00644A1B" w:rsidP="00644A1B"/>
    <w:p w:rsidR="00BA33A9" w:rsidRPr="00644A1B" w:rsidRDefault="00BA33A9" w:rsidP="00644A1B"/>
    <w:sectPr w:rsidR="00BA33A9" w:rsidRPr="00644A1B" w:rsidSect="00BA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0BC"/>
    <w:multiLevelType w:val="hybridMultilevel"/>
    <w:tmpl w:val="487E753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39B45C26"/>
    <w:multiLevelType w:val="singleLevel"/>
    <w:tmpl w:val="B4AE1BC4"/>
    <w:lvl w:ilvl="0">
      <w:start w:val="1"/>
      <w:numFmt w:val="decimal"/>
      <w:lvlText w:val="4.%1."/>
      <w:legacy w:legacy="1" w:legacySpace="0" w:legacyIndent="5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A5C6988"/>
    <w:multiLevelType w:val="hybridMultilevel"/>
    <w:tmpl w:val="A62EA7D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0DB"/>
    <w:rsid w:val="000F1491"/>
    <w:rsid w:val="005160DB"/>
    <w:rsid w:val="00644A1B"/>
    <w:rsid w:val="00867C15"/>
    <w:rsid w:val="00BA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A1B"/>
    <w:pPr>
      <w:keepNext/>
      <w:ind w:left="5592" w:firstLine="70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4A1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60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4A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4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4A1B"/>
    <w:pPr>
      <w:tabs>
        <w:tab w:val="left" w:pos="684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4A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2008-03-04T06:47:00Z</dcterms:created>
  <dcterms:modified xsi:type="dcterms:W3CDTF">2008-03-04T06:51:00Z</dcterms:modified>
</cp:coreProperties>
</file>